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DFDC" w14:textId="0F5B2A5B" w:rsidR="00CD2DF8" w:rsidRPr="0068458C" w:rsidRDefault="00CD2DF8" w:rsidP="00C505BB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68458C">
        <w:rPr>
          <w:rFonts w:hint="eastAsia"/>
          <w:b/>
          <w:bCs/>
          <w:color w:val="E36C0A"/>
          <w:sz w:val="32"/>
          <w:szCs w:val="32"/>
          <w14:ligatures w14:val="none"/>
        </w:rPr>
        <w:t>关于《行政复议普通程序听取意见办法（征求意见稿）》和《行政复议普通程序听证办法（征求意见稿）》公开征求意见的通知</w:t>
      </w:r>
    </w:p>
    <w:p w14:paraId="3CEE4EA8" w14:textId="77777777" w:rsidR="00CD2DF8" w:rsidRDefault="00CD2DF8" w:rsidP="00C505BB">
      <w:pPr>
        <w:pStyle w:val="AD"/>
        <w:spacing w:line="276" w:lineRule="auto"/>
      </w:pPr>
    </w:p>
    <w:p w14:paraId="1D4C675D" w14:textId="77777777" w:rsidR="00CD2DF8" w:rsidRDefault="00CD2DF8" w:rsidP="00C505BB">
      <w:pPr>
        <w:pStyle w:val="AD"/>
        <w:spacing w:line="276" w:lineRule="auto"/>
      </w:pPr>
      <w:r>
        <w:rPr>
          <w:rFonts w:hint="eastAsia"/>
        </w:rPr>
        <w:t xml:space="preserve">　　为贯彻落实新修订的《中华人民共和国行政复议法》，规范行政复议普通程序听取意见工作和听证工作，进一步提高行政复议工作质效，更好保护公民、法人、其他组织的合法权益，司法部研究起草了《行政复议普通程序听取意见办法（征求意见稿）》和《行政复议普通程序听证办法（征求意见稿）》，现向社会公开征求意见。公众可以通过以下途径和方式提出意见：</w:t>
      </w:r>
    </w:p>
    <w:p w14:paraId="17261695" w14:textId="77777777" w:rsidR="00CD2DF8" w:rsidRDefault="00CD2DF8" w:rsidP="00C505BB">
      <w:pPr>
        <w:pStyle w:val="AD"/>
        <w:spacing w:line="276" w:lineRule="auto"/>
      </w:pPr>
    </w:p>
    <w:p w14:paraId="2B3D03A8" w14:textId="77777777" w:rsidR="00CD2DF8" w:rsidRDefault="00CD2DF8" w:rsidP="00C505BB">
      <w:pPr>
        <w:pStyle w:val="AD"/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登录中华人民共和国司法部</w:t>
      </w:r>
      <w:r>
        <w:rPr>
          <w:rFonts w:hint="eastAsia"/>
        </w:rPr>
        <w:t xml:space="preserve"> </w:t>
      </w:r>
      <w:r>
        <w:rPr>
          <w:rFonts w:hint="eastAsia"/>
        </w:rPr>
        <w:t>中国政府法制信息网（</w:t>
      </w:r>
      <w:r>
        <w:rPr>
          <w:rFonts w:hint="eastAsia"/>
        </w:rPr>
        <w:t>www.moj.gov.cn</w:t>
      </w:r>
      <w:r>
        <w:rPr>
          <w:rFonts w:hint="eastAsia"/>
        </w:rPr>
        <w:t>、</w:t>
      </w:r>
      <w:r>
        <w:rPr>
          <w:rFonts w:hint="eastAsia"/>
        </w:rPr>
        <w:t>www.chinalaw.gov.cn</w:t>
      </w:r>
      <w:r>
        <w:rPr>
          <w:rFonts w:hint="eastAsia"/>
        </w:rPr>
        <w:t>），进入首页主菜单的“政府信息公开”栏目项下“法定主动公开内容”中的“通知公告”栏目查看。</w:t>
      </w:r>
    </w:p>
    <w:p w14:paraId="5EC22057" w14:textId="77777777" w:rsidR="00CD2DF8" w:rsidRDefault="00CD2DF8" w:rsidP="00C505BB">
      <w:pPr>
        <w:pStyle w:val="AD"/>
        <w:spacing w:line="276" w:lineRule="auto"/>
      </w:pPr>
    </w:p>
    <w:p w14:paraId="585FA16A" w14:textId="77777777" w:rsidR="00CD2DF8" w:rsidRDefault="00CD2DF8" w:rsidP="00C505BB">
      <w:pPr>
        <w:pStyle w:val="AD"/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通过电子邮件将意见发送至：</w:t>
      </w:r>
      <w:r>
        <w:rPr>
          <w:rFonts w:hint="eastAsia"/>
        </w:rPr>
        <w:t>sfbfyj317@163.com</w:t>
      </w:r>
      <w:r>
        <w:rPr>
          <w:rFonts w:hint="eastAsia"/>
        </w:rPr>
        <w:t>，邮件主题请注明“行政复议听取意见和听证工作征求意见”字样。</w:t>
      </w:r>
    </w:p>
    <w:p w14:paraId="67C04A5A" w14:textId="77777777" w:rsidR="00CD2DF8" w:rsidRDefault="00CD2DF8" w:rsidP="00C505BB">
      <w:pPr>
        <w:pStyle w:val="AD"/>
        <w:spacing w:line="276" w:lineRule="auto"/>
      </w:pPr>
    </w:p>
    <w:p w14:paraId="56F15FA5" w14:textId="77777777" w:rsidR="00CD2DF8" w:rsidRDefault="00CD2DF8" w:rsidP="00C505BB">
      <w:pPr>
        <w:pStyle w:val="AD"/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通过信函方式寄至：北京市西城区平安里西大街</w:t>
      </w:r>
      <w:r>
        <w:rPr>
          <w:rFonts w:hint="eastAsia"/>
        </w:rPr>
        <w:t>33</w:t>
      </w:r>
      <w:r>
        <w:rPr>
          <w:rFonts w:hint="eastAsia"/>
        </w:rPr>
        <w:t>号（司法部复议应诉局），邮编</w:t>
      </w:r>
      <w:r>
        <w:rPr>
          <w:rFonts w:hint="eastAsia"/>
        </w:rPr>
        <w:t>100035</w:t>
      </w:r>
      <w:r>
        <w:rPr>
          <w:rFonts w:hint="eastAsia"/>
        </w:rPr>
        <w:t>，并请在信封上注明“行政复议听取意见和听证工作征求意见”字样。</w:t>
      </w:r>
    </w:p>
    <w:p w14:paraId="04EF2DF0" w14:textId="77777777" w:rsidR="00CD2DF8" w:rsidRDefault="00CD2DF8" w:rsidP="00C505BB">
      <w:pPr>
        <w:pStyle w:val="AD"/>
        <w:spacing w:line="276" w:lineRule="auto"/>
      </w:pPr>
    </w:p>
    <w:p w14:paraId="66C2005D" w14:textId="77777777" w:rsidR="00CD2DF8" w:rsidRDefault="00CD2DF8" w:rsidP="00C505BB">
      <w:pPr>
        <w:pStyle w:val="AD"/>
        <w:spacing w:line="276" w:lineRule="auto"/>
      </w:pPr>
      <w:r>
        <w:rPr>
          <w:rFonts w:hint="eastAsia"/>
        </w:rPr>
        <w:t xml:space="preserve">　　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日。</w:t>
      </w:r>
    </w:p>
    <w:p w14:paraId="7AA205AF" w14:textId="77777777" w:rsidR="0068458C" w:rsidRDefault="0068458C" w:rsidP="00C505BB">
      <w:pPr>
        <w:pStyle w:val="AD"/>
        <w:spacing w:line="276" w:lineRule="auto"/>
      </w:pPr>
    </w:p>
    <w:p w14:paraId="56D454FF" w14:textId="0FF2BD98" w:rsidR="00CD2DF8" w:rsidRDefault="00CD2DF8" w:rsidP="00C505BB">
      <w:pPr>
        <w:pStyle w:val="AD"/>
        <w:spacing w:line="276" w:lineRule="auto"/>
      </w:pPr>
      <w:r>
        <w:rPr>
          <w:rFonts w:hint="eastAsia"/>
        </w:rPr>
        <w:t xml:space="preserve">　　附件：</w:t>
      </w:r>
    </w:p>
    <w:p w14:paraId="2ACDAE41" w14:textId="4D5B56C8" w:rsidR="00CD2DF8" w:rsidRDefault="00CD2DF8" w:rsidP="00C505BB">
      <w:pPr>
        <w:pStyle w:val="AD"/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hyperlink r:id="rId6" w:history="1">
        <w:r w:rsidRPr="00D252BC">
          <w:rPr>
            <w:rStyle w:val="a7"/>
            <w:rFonts w:hint="eastAsia"/>
          </w:rPr>
          <w:t>《行政复议普通程序听取意见办法（征求意见稿）》</w:t>
        </w:r>
      </w:hyperlink>
    </w:p>
    <w:p w14:paraId="1F339E62" w14:textId="77B16A2C" w:rsidR="00B15193" w:rsidRDefault="00CD2DF8" w:rsidP="00C505BB">
      <w:pPr>
        <w:pStyle w:val="AD"/>
        <w:spacing w:line="276" w:lineRule="auto"/>
        <w:ind w:firstLine="435"/>
      </w:pPr>
      <w:r>
        <w:rPr>
          <w:rFonts w:hint="eastAsia"/>
        </w:rPr>
        <w:t>2.</w:t>
      </w:r>
      <w:hyperlink r:id="rId7" w:history="1">
        <w:r w:rsidRPr="00D252BC">
          <w:rPr>
            <w:rStyle w:val="a7"/>
            <w:rFonts w:hint="eastAsia"/>
          </w:rPr>
          <w:t>《行政复议普通程序听证办法（征求意见稿）》</w:t>
        </w:r>
      </w:hyperlink>
    </w:p>
    <w:p w14:paraId="590E2D75" w14:textId="77777777" w:rsidR="0068458C" w:rsidRDefault="0068458C" w:rsidP="00C505BB">
      <w:pPr>
        <w:pStyle w:val="AD"/>
        <w:spacing w:line="276" w:lineRule="auto"/>
      </w:pPr>
    </w:p>
    <w:p w14:paraId="4590CC50" w14:textId="77777777" w:rsidR="001F10C1" w:rsidRPr="0068458C" w:rsidRDefault="001F10C1" w:rsidP="00C505BB">
      <w:pPr>
        <w:pStyle w:val="AD"/>
        <w:spacing w:line="276" w:lineRule="auto"/>
      </w:pPr>
    </w:p>
    <w:p w14:paraId="2289DBF8" w14:textId="77777777" w:rsidR="00CD2DF8" w:rsidRDefault="00CD2DF8" w:rsidP="00C505BB">
      <w:pPr>
        <w:pStyle w:val="AD"/>
        <w:spacing w:line="276" w:lineRule="auto"/>
      </w:pPr>
      <w:r>
        <w:rPr>
          <w:rFonts w:hint="eastAsia"/>
        </w:rPr>
        <w:t>信息来源：</w:t>
      </w:r>
    </w:p>
    <w:p w14:paraId="5CA759EA" w14:textId="282F974E" w:rsidR="0068458C" w:rsidRDefault="00000000" w:rsidP="00C505BB">
      <w:pPr>
        <w:pStyle w:val="AD"/>
        <w:spacing w:line="276" w:lineRule="auto"/>
        <w:rPr>
          <w:rStyle w:val="a7"/>
        </w:rPr>
      </w:pPr>
      <w:hyperlink r:id="rId8" w:history="1">
        <w:r w:rsidR="0068458C" w:rsidRPr="00CD74FB">
          <w:rPr>
            <w:rStyle w:val="a7"/>
          </w:rPr>
          <w:t>http://www.moj.gov.cn/pub/sfbgw/zwxxgk/fdzdgknr/fdzdgknrtzwj/202311/t20231121_490027.html</w:t>
        </w:r>
      </w:hyperlink>
    </w:p>
    <w:p w14:paraId="2902AABE" w14:textId="77777777" w:rsidR="00C655D2" w:rsidRPr="0068458C" w:rsidRDefault="00C655D2" w:rsidP="00C505BB">
      <w:pPr>
        <w:pStyle w:val="AD"/>
        <w:spacing w:line="276" w:lineRule="auto"/>
      </w:pPr>
    </w:p>
    <w:sectPr w:rsidR="00C655D2" w:rsidRPr="0068458C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5EFD" w14:textId="77777777" w:rsidR="00E73575" w:rsidRDefault="00E73575" w:rsidP="00C20A6A">
      <w:pPr>
        <w:spacing w:line="240" w:lineRule="auto"/>
      </w:pPr>
      <w:r>
        <w:separator/>
      </w:r>
    </w:p>
  </w:endnote>
  <w:endnote w:type="continuationSeparator" w:id="0">
    <w:p w14:paraId="1EF4512C" w14:textId="77777777" w:rsidR="00E73575" w:rsidRDefault="00E73575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27A8" w14:textId="77777777" w:rsidR="00E73575" w:rsidRDefault="00E73575" w:rsidP="00C20A6A">
      <w:pPr>
        <w:spacing w:line="240" w:lineRule="auto"/>
      </w:pPr>
      <w:r>
        <w:separator/>
      </w:r>
    </w:p>
  </w:footnote>
  <w:footnote w:type="continuationSeparator" w:id="0">
    <w:p w14:paraId="7080E39B" w14:textId="77777777" w:rsidR="00E73575" w:rsidRDefault="00E73575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F8"/>
    <w:rsid w:val="00015CD0"/>
    <w:rsid w:val="00033B1D"/>
    <w:rsid w:val="0006747F"/>
    <w:rsid w:val="00067A83"/>
    <w:rsid w:val="000C6831"/>
    <w:rsid w:val="000E6F37"/>
    <w:rsid w:val="000F4C6A"/>
    <w:rsid w:val="00176A25"/>
    <w:rsid w:val="001C4C6F"/>
    <w:rsid w:val="001F10C1"/>
    <w:rsid w:val="003D27E2"/>
    <w:rsid w:val="004B5983"/>
    <w:rsid w:val="004D4AE2"/>
    <w:rsid w:val="004E29A1"/>
    <w:rsid w:val="005264B6"/>
    <w:rsid w:val="005F7C76"/>
    <w:rsid w:val="00634295"/>
    <w:rsid w:val="0068458C"/>
    <w:rsid w:val="00696597"/>
    <w:rsid w:val="007D7BDB"/>
    <w:rsid w:val="008143D4"/>
    <w:rsid w:val="00894E11"/>
    <w:rsid w:val="008D59BC"/>
    <w:rsid w:val="00990563"/>
    <w:rsid w:val="009B1C7D"/>
    <w:rsid w:val="00A548E7"/>
    <w:rsid w:val="00A739C7"/>
    <w:rsid w:val="00A844FC"/>
    <w:rsid w:val="00B15193"/>
    <w:rsid w:val="00B731F1"/>
    <w:rsid w:val="00BB39A3"/>
    <w:rsid w:val="00BC5229"/>
    <w:rsid w:val="00BE75F6"/>
    <w:rsid w:val="00C13C09"/>
    <w:rsid w:val="00C20A6A"/>
    <w:rsid w:val="00C22624"/>
    <w:rsid w:val="00C505BB"/>
    <w:rsid w:val="00C655D2"/>
    <w:rsid w:val="00CD2DF8"/>
    <w:rsid w:val="00CE2892"/>
    <w:rsid w:val="00D02718"/>
    <w:rsid w:val="00D146C5"/>
    <w:rsid w:val="00D252BC"/>
    <w:rsid w:val="00D41F5E"/>
    <w:rsid w:val="00DB1BD9"/>
    <w:rsid w:val="00E1211B"/>
    <w:rsid w:val="00E73575"/>
    <w:rsid w:val="00E73FF5"/>
    <w:rsid w:val="00EB78AB"/>
    <w:rsid w:val="00F21688"/>
    <w:rsid w:val="00F36849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9C13BC"/>
  <w15:chartTrackingRefBased/>
  <w15:docId w15:val="{C9C98900-C36E-47C6-9E33-D9537014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character" w:styleId="a7">
    <w:name w:val="Hyperlink"/>
    <w:basedOn w:val="a0"/>
    <w:uiPriority w:val="99"/>
    <w:unhideWhenUsed/>
    <w:rsid w:val="00CD2DF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D2DF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84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.gov.cn/pub/sfbgw/zwxxgk/fdzdgknr/fdzdgknrtzwj/202311/t20231121_49002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1123007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1123007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JJZ</dc:creator>
  <cp:keywords/>
  <dc:description/>
  <cp:lastModifiedBy>Yanlu Shen</cp:lastModifiedBy>
  <cp:revision>12</cp:revision>
  <dcterms:created xsi:type="dcterms:W3CDTF">2023-11-24T01:54:00Z</dcterms:created>
  <dcterms:modified xsi:type="dcterms:W3CDTF">2023-11-24T05:45:00Z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0b36d8f25c3c481fed3685f7989c2154a00b9d3da6830fd7da5e8946dfe7e1ca</vt:lpwstr>
  </property>
</Properties>
</file>