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4F82C" w14:textId="77777777" w:rsidR="00BC2258" w:rsidRPr="006C5B56" w:rsidRDefault="00BC2258" w:rsidP="006C5B56">
      <w:pPr>
        <w:pStyle w:val="AD"/>
        <w:spacing w:line="276" w:lineRule="auto"/>
        <w:jc w:val="center"/>
        <w:rPr>
          <w:b/>
          <w:bCs/>
          <w:color w:val="E36C0A"/>
          <w:sz w:val="32"/>
          <w:szCs w:val="32"/>
          <w14:ligatures w14:val="none"/>
        </w:rPr>
      </w:pPr>
      <w:r w:rsidRPr="006C5B56">
        <w:rPr>
          <w:rFonts w:hint="eastAsia"/>
          <w:b/>
          <w:bCs/>
          <w:color w:val="E36C0A"/>
          <w:sz w:val="32"/>
          <w:szCs w:val="32"/>
          <w14:ligatures w14:val="none"/>
        </w:rPr>
        <w:t>关于《餐饮业经营管理办法》（修订稿）公开征求意见的通知</w:t>
      </w:r>
    </w:p>
    <w:p w14:paraId="03A989D3" w14:textId="77777777" w:rsidR="00BC2258" w:rsidRDefault="00BC2258" w:rsidP="00BC2258"/>
    <w:p w14:paraId="719193F0" w14:textId="3488EAEE" w:rsidR="00BC2258" w:rsidRDefault="00BC2258" w:rsidP="00BC2258">
      <w:pPr>
        <w:ind w:firstLineChars="200" w:firstLine="440"/>
      </w:pPr>
      <w:r>
        <w:rPr>
          <w:rFonts w:hint="eastAsia"/>
        </w:rPr>
        <w:t>为落实《中华人民共和国反食品浪费法》有关要求，完善餐饮业管理机制，推进餐饮业高质量发展，商务部会同国家发展改革委开展《餐饮业经营管理办法》修订工作，在征求相关部门、行业协会意见基础上形成了《餐饮业经营管理办法》（修订稿），现向社会公开征求意见。公众可通过以下途径和方式提出意见：</w:t>
      </w:r>
    </w:p>
    <w:p w14:paraId="78E543DD" w14:textId="77777777" w:rsidR="00BC2258" w:rsidRDefault="00BC2258" w:rsidP="00BC2258"/>
    <w:p w14:paraId="0E6961DC" w14:textId="77777777" w:rsidR="00BC2258" w:rsidRDefault="00BC2258" w:rsidP="00BC2258">
      <w:pPr>
        <w:ind w:firstLineChars="200" w:firstLine="440"/>
      </w:pPr>
      <w:r>
        <w:rPr>
          <w:rFonts w:hint="eastAsia"/>
        </w:rPr>
        <w:t>一、通过登录商务部官方网站（网址：</w:t>
      </w:r>
      <w:r>
        <w:rPr>
          <w:rFonts w:hint="eastAsia"/>
        </w:rPr>
        <w:t>http://www.mofcom.gov.cn/</w:t>
      </w:r>
      <w:r>
        <w:rPr>
          <w:rFonts w:hint="eastAsia"/>
        </w:rPr>
        <w:t>），在首页“互动交流”栏目中的“征求意见”提出意见。</w:t>
      </w:r>
    </w:p>
    <w:p w14:paraId="7BDBF009" w14:textId="77777777" w:rsidR="00BC2258" w:rsidRDefault="00BC2258" w:rsidP="00BC2258"/>
    <w:p w14:paraId="3F949589" w14:textId="77777777" w:rsidR="00BC2258" w:rsidRDefault="00BC2258" w:rsidP="00BC2258">
      <w:pPr>
        <w:ind w:firstLineChars="200" w:firstLine="440"/>
      </w:pPr>
      <w:r>
        <w:rPr>
          <w:rFonts w:hint="eastAsia"/>
        </w:rPr>
        <w:t>二、通过电子邮件发送至</w:t>
      </w:r>
      <w:r>
        <w:rPr>
          <w:rFonts w:hint="eastAsia"/>
        </w:rPr>
        <w:t>sanchu@mofcom.gov.cn</w:t>
      </w:r>
      <w:r>
        <w:rPr>
          <w:rFonts w:hint="eastAsia"/>
        </w:rPr>
        <w:t>，邮件主题请注明“餐饮业经营管理办法公开征求意见”。</w:t>
      </w:r>
    </w:p>
    <w:p w14:paraId="423983CF" w14:textId="77777777" w:rsidR="00BC2258" w:rsidRDefault="00BC2258" w:rsidP="00BC2258"/>
    <w:p w14:paraId="33826A47" w14:textId="77777777" w:rsidR="00BC2258" w:rsidRDefault="00BC2258" w:rsidP="00BC2258">
      <w:pPr>
        <w:ind w:firstLineChars="200" w:firstLine="440"/>
      </w:pPr>
      <w:r>
        <w:rPr>
          <w:rFonts w:hint="eastAsia"/>
        </w:rPr>
        <w:t>三、通过信函邮寄至北京市东城区东长安街</w:t>
      </w:r>
      <w:r>
        <w:rPr>
          <w:rFonts w:hint="eastAsia"/>
        </w:rPr>
        <w:t>2</w:t>
      </w:r>
      <w:r>
        <w:rPr>
          <w:rFonts w:hint="eastAsia"/>
        </w:rPr>
        <w:t>号商务部服贸司（邮政编码：</w:t>
      </w:r>
      <w:r>
        <w:rPr>
          <w:rFonts w:hint="eastAsia"/>
        </w:rPr>
        <w:t>100731</w:t>
      </w:r>
      <w:r>
        <w:rPr>
          <w:rFonts w:hint="eastAsia"/>
        </w:rPr>
        <w:t>），并在信封上注明“餐饮业经营管理办法公开征求意见”字样。</w:t>
      </w:r>
    </w:p>
    <w:p w14:paraId="2D33E39C" w14:textId="77777777" w:rsidR="00BC2258" w:rsidRDefault="00BC2258" w:rsidP="00BC2258"/>
    <w:p w14:paraId="3AAFABE4" w14:textId="77777777" w:rsidR="00BC2258" w:rsidRDefault="00BC2258" w:rsidP="00BC2258">
      <w:pPr>
        <w:ind w:firstLineChars="200" w:firstLine="440"/>
      </w:pPr>
      <w:r>
        <w:rPr>
          <w:rFonts w:hint="eastAsia"/>
        </w:rPr>
        <w:t>意见反馈截止日期为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日。</w:t>
      </w:r>
    </w:p>
    <w:p w14:paraId="006229F7" w14:textId="77777777" w:rsidR="00BC2258" w:rsidRDefault="00BC2258" w:rsidP="00BC2258"/>
    <w:p w14:paraId="50F09DEE" w14:textId="576B4117" w:rsidR="00BC2258" w:rsidRDefault="00BC2258" w:rsidP="00BC2258">
      <w:pPr>
        <w:ind w:firstLineChars="200" w:firstLine="440"/>
      </w:pPr>
      <w:r>
        <w:rPr>
          <w:rFonts w:hint="eastAsia"/>
        </w:rPr>
        <w:t>附：</w:t>
      </w:r>
      <w:hyperlink r:id="rId7" w:history="1">
        <w:r w:rsidRPr="0051377E">
          <w:rPr>
            <w:rStyle w:val="a5"/>
            <w:rFonts w:hint="eastAsia"/>
          </w:rPr>
          <w:t>餐饮业经营管理办法修订草案征求意见稿</w:t>
        </w:r>
      </w:hyperlink>
    </w:p>
    <w:p w14:paraId="664307A3" w14:textId="77777777" w:rsidR="00BC2258" w:rsidRDefault="00BC2258" w:rsidP="00BC2258"/>
    <w:p w14:paraId="6E9BCC77" w14:textId="0AAEF783" w:rsidR="00BC2258" w:rsidRDefault="00BC2258" w:rsidP="00BC2258">
      <w:pPr>
        <w:jc w:val="right"/>
      </w:pPr>
      <w:r>
        <w:rPr>
          <w:rFonts w:hint="eastAsia"/>
        </w:rPr>
        <w:t>商务部服贸司</w:t>
      </w:r>
    </w:p>
    <w:p w14:paraId="43F82C1F" w14:textId="69FFED76" w:rsidR="00483106" w:rsidRDefault="00BC2258" w:rsidP="00BC2258">
      <w:pPr>
        <w:jc w:val="right"/>
      </w:pP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</w:p>
    <w:p w14:paraId="7E1CBF3A" w14:textId="77777777" w:rsidR="00BC2258" w:rsidRDefault="00BC2258" w:rsidP="00BC2258"/>
    <w:p w14:paraId="6A2F6373" w14:textId="77777777" w:rsidR="00BC2258" w:rsidRDefault="00BC2258" w:rsidP="00BC2258"/>
    <w:p w14:paraId="63BD8F95" w14:textId="77777777" w:rsidR="00BC2258" w:rsidRDefault="00BC2258" w:rsidP="00BC2258">
      <w:r>
        <w:rPr>
          <w:rFonts w:hint="eastAsia"/>
        </w:rPr>
        <w:t>信息来源：</w:t>
      </w:r>
    </w:p>
    <w:p w14:paraId="2A2D3981" w14:textId="37003B56" w:rsidR="00BC2258" w:rsidRDefault="00000000" w:rsidP="00BC2258">
      <w:hyperlink r:id="rId8" w:history="1">
        <w:r w:rsidR="00BC2258" w:rsidRPr="00B60431">
          <w:rPr>
            <w:rStyle w:val="a5"/>
          </w:rPr>
          <w:t>http://fms.mofcom.gov.cn/article/tongjiziliao/202310/20231003448358.shtml</w:t>
        </w:r>
      </w:hyperlink>
    </w:p>
    <w:p w14:paraId="72C99F05" w14:textId="77777777" w:rsidR="00BC2258" w:rsidRPr="00BC2258" w:rsidRDefault="00BC2258" w:rsidP="00BC2258"/>
    <w:sectPr w:rsidR="00BC2258" w:rsidRPr="00BC2258" w:rsidSect="00377CC4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1B7C5" w14:textId="77777777" w:rsidR="004025C2" w:rsidRDefault="004025C2" w:rsidP="006C5B56">
      <w:pPr>
        <w:spacing w:line="240" w:lineRule="auto"/>
      </w:pPr>
      <w:r>
        <w:separator/>
      </w:r>
    </w:p>
  </w:endnote>
  <w:endnote w:type="continuationSeparator" w:id="0">
    <w:p w14:paraId="0E009560" w14:textId="77777777" w:rsidR="004025C2" w:rsidRDefault="004025C2" w:rsidP="006C5B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48E41" w14:textId="77777777" w:rsidR="004025C2" w:rsidRDefault="004025C2" w:rsidP="006C5B56">
      <w:pPr>
        <w:spacing w:line="240" w:lineRule="auto"/>
      </w:pPr>
      <w:r>
        <w:separator/>
      </w:r>
    </w:p>
  </w:footnote>
  <w:footnote w:type="continuationSeparator" w:id="0">
    <w:p w14:paraId="736852D1" w14:textId="77777777" w:rsidR="004025C2" w:rsidRDefault="004025C2" w:rsidP="006C5B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58"/>
    <w:rsid w:val="00377CC4"/>
    <w:rsid w:val="004025C2"/>
    <w:rsid w:val="00483106"/>
    <w:rsid w:val="0051377E"/>
    <w:rsid w:val="006C5B56"/>
    <w:rsid w:val="00BC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3C681"/>
  <w15:chartTrackingRefBased/>
  <w15:docId w15:val="{97D0E56C-E364-4752-815F-40FF338D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C2258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C2258"/>
  </w:style>
  <w:style w:type="character" w:styleId="a5">
    <w:name w:val="Hyperlink"/>
    <w:basedOn w:val="a0"/>
    <w:uiPriority w:val="99"/>
    <w:unhideWhenUsed/>
    <w:rsid w:val="00BC225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C2258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C5B5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C5B56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C5B5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C5B56"/>
    <w:rPr>
      <w:sz w:val="18"/>
      <w:szCs w:val="18"/>
    </w:rPr>
  </w:style>
  <w:style w:type="paragraph" w:customStyle="1" w:styleId="AD">
    <w:name w:val="AD"/>
    <w:basedOn w:val="a"/>
    <w:rsid w:val="006C5B56"/>
    <w:pPr>
      <w:widowControl w:val="0"/>
      <w:overflowPunct w:val="0"/>
      <w:spacing w:line="28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1976">
          <w:marLeft w:val="0"/>
          <w:marRight w:val="0"/>
          <w:marTop w:val="0"/>
          <w:marBottom w:val="0"/>
          <w:divBdr>
            <w:top w:val="none" w:sz="0" w:space="19" w:color="auto"/>
            <w:left w:val="none" w:sz="0" w:space="0" w:color="auto"/>
            <w:bottom w:val="single" w:sz="6" w:space="19" w:color="DCDCDC"/>
            <w:right w:val="none" w:sz="0" w:space="0" w:color="auto"/>
          </w:divBdr>
        </w:div>
        <w:div w:id="11070972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DCDCDC"/>
            <w:right w:val="none" w:sz="0" w:space="8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ms.mofcom.gov.cn/article/tongjiziliao/202310/20231003448358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entrum.hhp.com.cn/newlaw/20231026007_0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B34F9-6032-4E37-9E76-0A85006D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4</cp:revision>
  <dcterms:created xsi:type="dcterms:W3CDTF">2023-10-25T07:02:00Z</dcterms:created>
  <dcterms:modified xsi:type="dcterms:W3CDTF">2023-10-27T03:58:00Z</dcterms:modified>
</cp:coreProperties>
</file>