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1C75" w14:textId="77777777" w:rsidR="00317D9A" w:rsidRDefault="00317D9A" w:rsidP="0077190D">
      <w:pPr>
        <w:pStyle w:val="AD"/>
        <w:spacing w:line="276" w:lineRule="auto"/>
        <w:jc w:val="center"/>
      </w:pPr>
      <w:r w:rsidRPr="0077190D">
        <w:rPr>
          <w:rFonts w:hint="eastAsia"/>
          <w:b/>
          <w:bCs/>
          <w:color w:val="E36C0A"/>
          <w:sz w:val="32"/>
          <w:szCs w:val="32"/>
          <w14:ligatures w14:val="none"/>
        </w:rPr>
        <w:t>关于征求信安标委技术文件《生成式人工智能服务</w:t>
      </w:r>
      <w:r w:rsidRPr="0077190D">
        <w:rPr>
          <w:rFonts w:hint="eastAsia"/>
          <w:b/>
          <w:bCs/>
          <w:color w:val="E36C0A"/>
          <w:sz w:val="32"/>
          <w:szCs w:val="32"/>
          <w14:ligatures w14:val="none"/>
        </w:rPr>
        <w:t xml:space="preserve"> </w:t>
      </w:r>
      <w:r w:rsidRPr="0077190D">
        <w:rPr>
          <w:rFonts w:hint="eastAsia"/>
          <w:b/>
          <w:bCs/>
          <w:color w:val="E36C0A"/>
          <w:sz w:val="32"/>
          <w:szCs w:val="32"/>
          <w14:ligatures w14:val="none"/>
        </w:rPr>
        <w:t>安全基本要求》（征求意见稿）意见的通知</w:t>
      </w:r>
    </w:p>
    <w:p w14:paraId="767F2A6A" w14:textId="77777777" w:rsidR="00317D9A" w:rsidRDefault="00317D9A" w:rsidP="0077190D">
      <w:pPr>
        <w:pStyle w:val="AD"/>
        <w:spacing w:line="276" w:lineRule="auto"/>
        <w:jc w:val="center"/>
      </w:pPr>
    </w:p>
    <w:p w14:paraId="7AFE1223" w14:textId="303B858C" w:rsidR="00317D9A" w:rsidRDefault="00317D9A" w:rsidP="0077190D">
      <w:pPr>
        <w:pStyle w:val="AD"/>
        <w:spacing w:line="276" w:lineRule="auto"/>
        <w:jc w:val="center"/>
      </w:pPr>
      <w:r>
        <w:rPr>
          <w:rFonts w:hint="eastAsia"/>
        </w:rPr>
        <w:t>信安秘字〔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146</w:t>
      </w:r>
      <w:r>
        <w:rPr>
          <w:rFonts w:hint="eastAsia"/>
        </w:rPr>
        <w:t>号</w:t>
      </w:r>
    </w:p>
    <w:p w14:paraId="000AB105" w14:textId="77777777" w:rsidR="00317D9A" w:rsidRDefault="00317D9A" w:rsidP="0077190D">
      <w:pPr>
        <w:pStyle w:val="AD"/>
        <w:spacing w:line="276" w:lineRule="auto"/>
      </w:pPr>
    </w:p>
    <w:p w14:paraId="3535BA4D" w14:textId="77777777" w:rsidR="00317D9A" w:rsidRDefault="00317D9A" w:rsidP="00360B29">
      <w:pPr>
        <w:pStyle w:val="AD"/>
        <w:spacing w:line="276" w:lineRule="auto"/>
        <w:ind w:firstLineChars="200" w:firstLine="440"/>
      </w:pPr>
      <w:r>
        <w:rPr>
          <w:rFonts w:hint="eastAsia"/>
        </w:rPr>
        <w:t>全国信息安全标准化技术委员会组织制定的技术文件《生成式人工智能服务安全基本要求》已形成征求意见稿。根据《全国信息安全标准化技术委员会技术文件制订工作程序（试行）》，现将该技术文件面向社会公开征求意见，如有意见或建议请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24:00</w:t>
      </w:r>
      <w:r>
        <w:rPr>
          <w:rFonts w:hint="eastAsia"/>
        </w:rPr>
        <w:t>前反馈秘书处。</w:t>
      </w:r>
    </w:p>
    <w:p w14:paraId="5A77AD4E" w14:textId="77777777" w:rsidR="00317D9A" w:rsidRDefault="00317D9A" w:rsidP="00360B29">
      <w:pPr>
        <w:pStyle w:val="AD"/>
        <w:spacing w:line="276" w:lineRule="auto"/>
        <w:ind w:firstLineChars="200" w:firstLine="440"/>
      </w:pPr>
    </w:p>
    <w:p w14:paraId="3C407383" w14:textId="77777777" w:rsidR="00317D9A" w:rsidRDefault="00317D9A" w:rsidP="00360B29">
      <w:pPr>
        <w:pStyle w:val="AD"/>
        <w:spacing w:line="276" w:lineRule="auto"/>
        <w:ind w:firstLineChars="200" w:firstLine="440"/>
      </w:pPr>
      <w:r>
        <w:rPr>
          <w:rFonts w:hint="eastAsia"/>
        </w:rPr>
        <w:t>联系人：张妍婷</w:t>
      </w:r>
      <w:r>
        <w:rPr>
          <w:rFonts w:hint="eastAsia"/>
        </w:rPr>
        <w:t xml:space="preserve">  13051589087  zhangyt1@cesi.cn</w:t>
      </w:r>
    </w:p>
    <w:p w14:paraId="79FD9FAE" w14:textId="77777777" w:rsidR="00317D9A" w:rsidRDefault="00317D9A" w:rsidP="0077190D">
      <w:pPr>
        <w:pStyle w:val="AD"/>
        <w:spacing w:line="276" w:lineRule="auto"/>
      </w:pPr>
    </w:p>
    <w:p w14:paraId="11E3C808" w14:textId="02516C62" w:rsidR="00317D9A" w:rsidRDefault="00317D9A" w:rsidP="00360B29">
      <w:pPr>
        <w:pStyle w:val="AD"/>
        <w:spacing w:line="276" w:lineRule="auto"/>
        <w:ind w:firstLineChars="200" w:firstLine="440"/>
      </w:pPr>
      <w:r>
        <w:rPr>
          <w:rFonts w:hint="eastAsia"/>
        </w:rPr>
        <w:t>附件：</w:t>
      </w:r>
      <w:hyperlink r:id="rId6" w:tooltip="信安标委技术文件《生成式人工智能服务安全基本要求》（征求意见稿）.pdf" w:history="1">
        <w:r w:rsidR="0045777B" w:rsidRPr="0045777B">
          <w:rPr>
            <w:rStyle w:val="a7"/>
          </w:rPr>
          <w:t>信安标委技术文件《生成式人工智能服务安全基本要求》（征求意见稿）</w:t>
        </w:r>
      </w:hyperlink>
    </w:p>
    <w:p w14:paraId="1EBCD658" w14:textId="015F5C9C" w:rsidR="00317D9A" w:rsidRDefault="00317D9A" w:rsidP="0077190D">
      <w:pPr>
        <w:pStyle w:val="AD"/>
        <w:spacing w:line="276" w:lineRule="auto"/>
      </w:pPr>
    </w:p>
    <w:p w14:paraId="1E388E1A" w14:textId="77777777" w:rsidR="0045777B" w:rsidRDefault="0045777B" w:rsidP="0077190D">
      <w:pPr>
        <w:pStyle w:val="AD"/>
        <w:spacing w:line="276" w:lineRule="auto"/>
      </w:pPr>
    </w:p>
    <w:p w14:paraId="026AD93A" w14:textId="7AB02B52" w:rsidR="00317D9A" w:rsidRDefault="00317D9A" w:rsidP="0077190D">
      <w:pPr>
        <w:pStyle w:val="AD"/>
        <w:spacing w:line="276" w:lineRule="auto"/>
        <w:jc w:val="right"/>
      </w:pPr>
      <w:r>
        <w:rPr>
          <w:rFonts w:hint="eastAsia"/>
        </w:rPr>
        <w:t>全国信息安全标准化技术委员会秘书处</w:t>
      </w:r>
    </w:p>
    <w:p w14:paraId="581C3832" w14:textId="42706CBE" w:rsidR="00317D9A" w:rsidRDefault="00317D9A" w:rsidP="0077190D">
      <w:pPr>
        <w:pStyle w:val="AD"/>
        <w:spacing w:line="276" w:lineRule="auto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14:paraId="5CEB0DCD" w14:textId="77777777" w:rsidR="00B7365D" w:rsidRDefault="00B7365D" w:rsidP="0077190D">
      <w:pPr>
        <w:pStyle w:val="AD"/>
        <w:spacing w:line="276" w:lineRule="auto"/>
        <w:rPr>
          <w:rFonts w:hint="eastAsia"/>
        </w:rPr>
      </w:pPr>
    </w:p>
    <w:p w14:paraId="7B8363D2" w14:textId="77777777" w:rsidR="0045777B" w:rsidRDefault="0045777B" w:rsidP="0077190D">
      <w:pPr>
        <w:pStyle w:val="AD"/>
        <w:spacing w:line="276" w:lineRule="auto"/>
      </w:pPr>
    </w:p>
    <w:p w14:paraId="15BD2983" w14:textId="7E813C37" w:rsidR="00B7365D" w:rsidRDefault="00D0756B" w:rsidP="0077190D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7" w:history="1">
        <w:r w:rsidR="00B7365D" w:rsidRPr="00D350E8">
          <w:rPr>
            <w:rStyle w:val="a7"/>
          </w:rPr>
          <w:t>https://www.tc260.org.cn/front/p</w:t>
        </w:r>
        <w:r w:rsidR="00B7365D" w:rsidRPr="00D350E8">
          <w:rPr>
            <w:rStyle w:val="a7"/>
          </w:rPr>
          <w:t>o</w:t>
        </w:r>
        <w:r w:rsidR="00B7365D" w:rsidRPr="00D350E8">
          <w:rPr>
            <w:rStyle w:val="a7"/>
          </w:rPr>
          <w:t>stDetail.html?id=20231011143225</w:t>
        </w:r>
      </w:hyperlink>
    </w:p>
    <w:p w14:paraId="2734F35F" w14:textId="77777777" w:rsidR="00360B29" w:rsidRPr="00B7365D" w:rsidRDefault="00360B29" w:rsidP="0077190D">
      <w:pPr>
        <w:pStyle w:val="AD"/>
        <w:spacing w:line="276" w:lineRule="auto"/>
      </w:pPr>
    </w:p>
    <w:sectPr w:rsidR="00360B29" w:rsidRPr="00B7365D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7191" w14:textId="77777777" w:rsidR="00F74C28" w:rsidRDefault="00F74C28" w:rsidP="00C20A6A">
      <w:pPr>
        <w:spacing w:line="240" w:lineRule="auto"/>
      </w:pPr>
      <w:r>
        <w:separator/>
      </w:r>
    </w:p>
  </w:endnote>
  <w:endnote w:type="continuationSeparator" w:id="0">
    <w:p w14:paraId="5C338782" w14:textId="77777777" w:rsidR="00F74C28" w:rsidRDefault="00F74C2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2A62" w14:textId="77777777" w:rsidR="00F74C28" w:rsidRDefault="00F74C28" w:rsidP="00C20A6A">
      <w:pPr>
        <w:spacing w:line="240" w:lineRule="auto"/>
      </w:pPr>
      <w:r>
        <w:separator/>
      </w:r>
    </w:p>
  </w:footnote>
  <w:footnote w:type="continuationSeparator" w:id="0">
    <w:p w14:paraId="519809AA" w14:textId="77777777" w:rsidR="00F74C28" w:rsidRDefault="00F74C2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9A"/>
    <w:rsid w:val="00015CD0"/>
    <w:rsid w:val="00033B1D"/>
    <w:rsid w:val="0006747F"/>
    <w:rsid w:val="00067A83"/>
    <w:rsid w:val="000E6F37"/>
    <w:rsid w:val="000F4C6A"/>
    <w:rsid w:val="00176A25"/>
    <w:rsid w:val="001C4C6F"/>
    <w:rsid w:val="00317D9A"/>
    <w:rsid w:val="00360B29"/>
    <w:rsid w:val="003D27E2"/>
    <w:rsid w:val="0045777B"/>
    <w:rsid w:val="004B5983"/>
    <w:rsid w:val="004D4AE2"/>
    <w:rsid w:val="005264B6"/>
    <w:rsid w:val="005F7C76"/>
    <w:rsid w:val="00696597"/>
    <w:rsid w:val="006E2EDB"/>
    <w:rsid w:val="0077190D"/>
    <w:rsid w:val="007D7BDB"/>
    <w:rsid w:val="008143D4"/>
    <w:rsid w:val="008D59BC"/>
    <w:rsid w:val="00990563"/>
    <w:rsid w:val="009B1C7D"/>
    <w:rsid w:val="00A548E7"/>
    <w:rsid w:val="00A739C7"/>
    <w:rsid w:val="00B15193"/>
    <w:rsid w:val="00B731F1"/>
    <w:rsid w:val="00B7365D"/>
    <w:rsid w:val="00BB39A3"/>
    <w:rsid w:val="00BC5229"/>
    <w:rsid w:val="00BE75F6"/>
    <w:rsid w:val="00C13C09"/>
    <w:rsid w:val="00C20A6A"/>
    <w:rsid w:val="00C22624"/>
    <w:rsid w:val="00CE2892"/>
    <w:rsid w:val="00D02718"/>
    <w:rsid w:val="00D0756B"/>
    <w:rsid w:val="00D146C5"/>
    <w:rsid w:val="00D41F5E"/>
    <w:rsid w:val="00E1211B"/>
    <w:rsid w:val="00E73FF5"/>
    <w:rsid w:val="00EB78AB"/>
    <w:rsid w:val="00F21688"/>
    <w:rsid w:val="00F36849"/>
    <w:rsid w:val="00F74C28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DBFE2"/>
  <w15:chartTrackingRefBased/>
  <w15:docId w15:val="{3F825F87-1895-401E-AEDA-ABD8FD89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D0756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756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60B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c260.org.cn/front/postDetail.html?id=20231011143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1012005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2023-10-12T08:39:00Z</dcterms:created>
  <dcterms:modified xsi:type="dcterms:W3CDTF">2023-10-13T05:05:00Z</dcterms:modified>
</cp:coreProperties>
</file>