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0CE6" w14:textId="77777777" w:rsidR="00264B4C" w:rsidRPr="00EF6854" w:rsidRDefault="00264B4C" w:rsidP="00264B4C">
      <w:pPr>
        <w:jc w:val="center"/>
        <w:rPr>
          <w:b/>
          <w:bCs/>
          <w:color w:val="E36C0A"/>
          <w:sz w:val="32"/>
          <w:szCs w:val="32"/>
        </w:rPr>
      </w:pPr>
      <w:r w:rsidRPr="00EF6854">
        <w:rPr>
          <w:rFonts w:hint="eastAsia"/>
          <w:b/>
          <w:bCs/>
          <w:color w:val="E36C0A"/>
          <w:sz w:val="32"/>
          <w:szCs w:val="32"/>
        </w:rPr>
        <w:t>关于开展妨碍统一市场和公平竞争的政策措施清理工作的通知</w:t>
      </w:r>
    </w:p>
    <w:p w14:paraId="6996951D" w14:textId="77777777" w:rsidR="00264B4C" w:rsidRDefault="00264B4C" w:rsidP="00264B4C"/>
    <w:p w14:paraId="2369F9D3" w14:textId="77777777" w:rsidR="00264B4C" w:rsidRDefault="00264B4C" w:rsidP="00264B4C">
      <w:r>
        <w:rPr>
          <w:rFonts w:hint="eastAsia"/>
        </w:rPr>
        <w:t>各省、自治区、直辖市人民政府，国务院各部委、各直属机构：</w:t>
      </w:r>
    </w:p>
    <w:p w14:paraId="33A1D511" w14:textId="77777777" w:rsidR="00264B4C" w:rsidRPr="00264B4C" w:rsidRDefault="00264B4C" w:rsidP="00264B4C"/>
    <w:p w14:paraId="6277B69B" w14:textId="77777777" w:rsidR="00264B4C" w:rsidRDefault="00264B4C" w:rsidP="00264B4C">
      <w:pPr>
        <w:ind w:firstLineChars="200" w:firstLine="440"/>
      </w:pPr>
      <w:r>
        <w:rPr>
          <w:rFonts w:hint="eastAsia"/>
        </w:rPr>
        <w:t>为深入贯彻落实党的二十大关于构建全国统一大市场、完善公平竞争市场经济基础制度、破除地方保护和行政性垄断等重要部署，按照《中共中央</w:t>
      </w:r>
      <w:r>
        <w:rPr>
          <w:rFonts w:hint="eastAsia"/>
        </w:rPr>
        <w:t xml:space="preserve"> </w:t>
      </w:r>
      <w:r>
        <w:rPr>
          <w:rFonts w:hint="eastAsia"/>
        </w:rPr>
        <w:t>国务院关于加快建设全国统一大市场的意见》等有关要求，经国务院同意，现就开展妨碍统一市场和公平竞争的政策措施清理工作通知如下：</w:t>
      </w:r>
    </w:p>
    <w:p w14:paraId="25A53273" w14:textId="77777777" w:rsidR="00264B4C" w:rsidRDefault="00264B4C" w:rsidP="00264B4C"/>
    <w:p w14:paraId="4D8D2CF5" w14:textId="77777777" w:rsidR="00264B4C" w:rsidRPr="00264B4C" w:rsidRDefault="00264B4C" w:rsidP="00264B4C">
      <w:pPr>
        <w:rPr>
          <w:b/>
          <w:bCs/>
        </w:rPr>
      </w:pPr>
      <w:r w:rsidRPr="00264B4C">
        <w:rPr>
          <w:rFonts w:hint="eastAsia"/>
          <w:b/>
          <w:bCs/>
        </w:rPr>
        <w:t>一、明确清理范围</w:t>
      </w:r>
    </w:p>
    <w:p w14:paraId="3C02A246" w14:textId="77777777" w:rsidR="00264B4C" w:rsidRDefault="00264B4C" w:rsidP="00264B4C"/>
    <w:p w14:paraId="4C182727" w14:textId="77777777" w:rsidR="00264B4C" w:rsidRDefault="00264B4C" w:rsidP="00264B4C">
      <w:r>
        <w:rPr>
          <w:rFonts w:hint="eastAsia"/>
        </w:rPr>
        <w:t>此次清理的范围是国务院各部门和县级以上地方各级人民政府及其所属部门在</w:t>
      </w:r>
      <w:r>
        <w:rPr>
          <w:rFonts w:hint="eastAsia"/>
        </w:rPr>
        <w:t>2022</w:t>
      </w:r>
      <w:r>
        <w:rPr>
          <w:rFonts w:hint="eastAsia"/>
        </w:rPr>
        <w:t>年</w:t>
      </w:r>
      <w:r>
        <w:rPr>
          <w:rFonts w:hint="eastAsia"/>
        </w:rPr>
        <w:t>12</w:t>
      </w:r>
      <w:r>
        <w:rPr>
          <w:rFonts w:hint="eastAsia"/>
        </w:rPr>
        <w:t>月</w:t>
      </w:r>
      <w:r>
        <w:rPr>
          <w:rFonts w:hint="eastAsia"/>
        </w:rPr>
        <w:t>31</w:t>
      </w:r>
      <w:r>
        <w:rPr>
          <w:rFonts w:hint="eastAsia"/>
        </w:rPr>
        <w:t>日前制定，现行有效的涉及经营主体经济活动的规章、规范性文件和其他政策措施。其他政策措施包括不属于规章、规范性文件，但涉及经营主体经济活动的其他政策性文件，以及“一事一议”形式的具体政策措施等。重点清理妨碍建设全国统一大市场和公平竞争的各种规定和做法，主要包括：</w:t>
      </w:r>
    </w:p>
    <w:p w14:paraId="55A2E732" w14:textId="77777777" w:rsidR="00264B4C" w:rsidRDefault="00264B4C" w:rsidP="00264B4C"/>
    <w:p w14:paraId="658C55CF" w14:textId="77777777" w:rsidR="00264B4C" w:rsidRDefault="00264B4C" w:rsidP="00264B4C">
      <w:r>
        <w:rPr>
          <w:rFonts w:hint="eastAsia"/>
        </w:rPr>
        <w:t>（一）妨碍市场准入和退出。包括但不限于：</w:t>
      </w:r>
    </w:p>
    <w:p w14:paraId="53C4CE93" w14:textId="77777777" w:rsidR="00264B4C" w:rsidRDefault="00264B4C" w:rsidP="00264B4C"/>
    <w:p w14:paraId="4035B837" w14:textId="77777777" w:rsidR="00264B4C" w:rsidRDefault="00264B4C" w:rsidP="00264B4C">
      <w:r>
        <w:rPr>
          <w:rFonts w:hint="eastAsia"/>
        </w:rPr>
        <w:t xml:space="preserve">1. </w:t>
      </w:r>
      <w:r>
        <w:rPr>
          <w:rFonts w:hint="eastAsia"/>
        </w:rPr>
        <w:t>设置不合理或者歧视性的准入和退出条件，如没有法律法规明确规定，要求企业必须在某地登记注册，对企业跨区域经营或者迁出设置障碍；违法设定与招标投标、政府采购项目具体特点和实际需要不相适应的资格、技术、商务条件等。</w:t>
      </w:r>
    </w:p>
    <w:p w14:paraId="67E8F583" w14:textId="77777777" w:rsidR="00264B4C" w:rsidRDefault="00264B4C" w:rsidP="00264B4C"/>
    <w:p w14:paraId="6F1F9321" w14:textId="77777777" w:rsidR="00264B4C" w:rsidRDefault="00264B4C" w:rsidP="00264B4C">
      <w:r>
        <w:rPr>
          <w:rFonts w:hint="eastAsia"/>
        </w:rPr>
        <w:t xml:space="preserve">2. </w:t>
      </w:r>
      <w:r>
        <w:rPr>
          <w:rFonts w:hint="eastAsia"/>
        </w:rPr>
        <w:t>违法设置特许经营权或者未经公平竞争授予经营者特许经营权。</w:t>
      </w:r>
    </w:p>
    <w:p w14:paraId="295C5273" w14:textId="77777777" w:rsidR="00264B4C" w:rsidRDefault="00264B4C" w:rsidP="00264B4C"/>
    <w:p w14:paraId="55D3CA30" w14:textId="77777777" w:rsidR="00264B4C" w:rsidRDefault="00264B4C" w:rsidP="00264B4C">
      <w:r>
        <w:rPr>
          <w:rFonts w:hint="eastAsia"/>
        </w:rPr>
        <w:t xml:space="preserve">3. </w:t>
      </w:r>
      <w:r>
        <w:rPr>
          <w:rFonts w:hint="eastAsia"/>
        </w:rPr>
        <w:t>限定经营、购买、使用特定经营者提供的商品和服务，如违法限定或者指定特定的专利、商标、品牌、零部件、原产地、供应商等。</w:t>
      </w:r>
    </w:p>
    <w:p w14:paraId="3900670F" w14:textId="77777777" w:rsidR="00264B4C" w:rsidRDefault="00264B4C" w:rsidP="00264B4C"/>
    <w:p w14:paraId="5F7E7932" w14:textId="77777777" w:rsidR="00264B4C" w:rsidRDefault="00264B4C" w:rsidP="00264B4C">
      <w:r>
        <w:rPr>
          <w:rFonts w:hint="eastAsia"/>
        </w:rPr>
        <w:t xml:space="preserve">4. </w:t>
      </w:r>
      <w:r>
        <w:rPr>
          <w:rFonts w:hint="eastAsia"/>
        </w:rPr>
        <w:t>设置没有法律法规依据的审批、事前备案程序或者窗口指导等具有行政许可性质的程序，如以备案、年检、认定、指定、要求设立分公司等形式设定或者变相设定准入障碍；将政务服务事项转为中介服务事项，没有法律法规依据在政务服务前要求企业自行检测、检验、认证、鉴定、公证以及提供证明，搞变相审批、有偿服务等。</w:t>
      </w:r>
    </w:p>
    <w:p w14:paraId="11FC6FB3" w14:textId="77777777" w:rsidR="00264B4C" w:rsidRDefault="00264B4C" w:rsidP="00264B4C"/>
    <w:p w14:paraId="1C55D529" w14:textId="77777777" w:rsidR="00264B4C" w:rsidRDefault="00264B4C" w:rsidP="00264B4C">
      <w:r>
        <w:rPr>
          <w:rFonts w:hint="eastAsia"/>
        </w:rPr>
        <w:t xml:space="preserve">5. </w:t>
      </w:r>
      <w:r>
        <w:rPr>
          <w:rFonts w:hint="eastAsia"/>
        </w:rPr>
        <w:t>在市场化投资经营领域，对市场准入负面清单以外的行业、领域、业务等设置审批程序。</w:t>
      </w:r>
    </w:p>
    <w:p w14:paraId="23DF430A" w14:textId="77777777" w:rsidR="00264B4C" w:rsidRDefault="00264B4C" w:rsidP="00264B4C"/>
    <w:p w14:paraId="471B9280" w14:textId="77777777" w:rsidR="00264B4C" w:rsidRDefault="00264B4C" w:rsidP="00264B4C">
      <w:r>
        <w:rPr>
          <w:rFonts w:hint="eastAsia"/>
        </w:rPr>
        <w:t>（二）妨碍商品和要素自由流动。包括但不限于：</w:t>
      </w:r>
    </w:p>
    <w:p w14:paraId="07D0175D" w14:textId="77777777" w:rsidR="00264B4C" w:rsidRDefault="00264B4C" w:rsidP="00264B4C"/>
    <w:p w14:paraId="551CFC9D" w14:textId="77777777" w:rsidR="00264B4C" w:rsidRDefault="00264B4C" w:rsidP="00264B4C">
      <w:r>
        <w:rPr>
          <w:rFonts w:hint="eastAsia"/>
        </w:rPr>
        <w:t xml:space="preserve">1. </w:t>
      </w:r>
      <w:r>
        <w:rPr>
          <w:rFonts w:hint="eastAsia"/>
        </w:rPr>
        <w:t>对外地和进口商品、服务实行歧视性价格和歧视性补贴政策，如歧视外地企业和外资企业、实行地方保护的各类优惠政策等。</w:t>
      </w:r>
    </w:p>
    <w:p w14:paraId="5413E4DB" w14:textId="77777777" w:rsidR="00264B4C" w:rsidRDefault="00264B4C" w:rsidP="00264B4C"/>
    <w:p w14:paraId="1A3F8CE3" w14:textId="77777777" w:rsidR="00264B4C" w:rsidRDefault="00264B4C" w:rsidP="00264B4C">
      <w:r>
        <w:rPr>
          <w:rFonts w:hint="eastAsia"/>
        </w:rPr>
        <w:t xml:space="preserve">2. </w:t>
      </w:r>
      <w:r>
        <w:rPr>
          <w:rFonts w:hint="eastAsia"/>
        </w:rPr>
        <w:t>限制外地和进口商品、服务进入本地市场或者阻碍本地商品运出、服务输出，如商品和服务技术要求、检验标准不统一，在本地和外地之间设置壁垒等。</w:t>
      </w:r>
    </w:p>
    <w:p w14:paraId="130CA673" w14:textId="77777777" w:rsidR="00264B4C" w:rsidRDefault="00264B4C" w:rsidP="00264B4C"/>
    <w:p w14:paraId="675A5647" w14:textId="77777777" w:rsidR="00264B4C" w:rsidRDefault="00264B4C" w:rsidP="00264B4C">
      <w:r>
        <w:rPr>
          <w:rFonts w:hint="eastAsia"/>
        </w:rPr>
        <w:t xml:space="preserve">3. </w:t>
      </w:r>
      <w:r>
        <w:rPr>
          <w:rFonts w:hint="eastAsia"/>
        </w:rPr>
        <w:t>排斥或者限制外地经营者参加本地招标投标、政府采购活动，如违法限定供应商所在地、所有制形式、组织形式，或者设定其他不合理的条件以排斥、限制经营者参与招标投标、政府采购活动等。</w:t>
      </w:r>
    </w:p>
    <w:p w14:paraId="0FACCD18" w14:textId="77777777" w:rsidR="00264B4C" w:rsidRDefault="00264B4C" w:rsidP="00264B4C"/>
    <w:p w14:paraId="7344C963" w14:textId="77777777" w:rsidR="00264B4C" w:rsidRDefault="00264B4C" w:rsidP="00264B4C">
      <w:r>
        <w:rPr>
          <w:rFonts w:hint="eastAsia"/>
        </w:rPr>
        <w:t xml:space="preserve">4. </w:t>
      </w:r>
      <w:r>
        <w:rPr>
          <w:rFonts w:hint="eastAsia"/>
        </w:rPr>
        <w:t>排斥、限制或者强制外地经营者在本地投资或者设立分支机构。</w:t>
      </w:r>
    </w:p>
    <w:p w14:paraId="30EED998" w14:textId="77777777" w:rsidR="00264B4C" w:rsidRDefault="00264B4C" w:rsidP="00264B4C"/>
    <w:p w14:paraId="561E7528" w14:textId="77777777" w:rsidR="00264B4C" w:rsidRDefault="00264B4C" w:rsidP="00264B4C">
      <w:r>
        <w:rPr>
          <w:rFonts w:hint="eastAsia"/>
        </w:rPr>
        <w:t xml:space="preserve">5. </w:t>
      </w:r>
      <w:r>
        <w:rPr>
          <w:rFonts w:hint="eastAsia"/>
        </w:rPr>
        <w:t>对外地经营者在本地的投资或者设立的分支机构实行歧视性待遇，侵害其合法权益，如对外地企业设定明显高于本地经营者的资质要求、技术要求、检验标准或者评审标准等。</w:t>
      </w:r>
    </w:p>
    <w:p w14:paraId="698170AC" w14:textId="77777777" w:rsidR="00264B4C" w:rsidRDefault="00264B4C" w:rsidP="00264B4C"/>
    <w:p w14:paraId="25CC5AF7" w14:textId="77777777" w:rsidR="00264B4C" w:rsidRDefault="00264B4C" w:rsidP="00264B4C">
      <w:r>
        <w:rPr>
          <w:rFonts w:hint="eastAsia"/>
        </w:rPr>
        <w:t>（三）影响生产经营成本。包括但不限于：</w:t>
      </w:r>
    </w:p>
    <w:p w14:paraId="2BCA7F76" w14:textId="77777777" w:rsidR="00264B4C" w:rsidRDefault="00264B4C" w:rsidP="00264B4C"/>
    <w:p w14:paraId="1288A185" w14:textId="77777777" w:rsidR="00264B4C" w:rsidRDefault="00264B4C" w:rsidP="00264B4C">
      <w:r>
        <w:rPr>
          <w:rFonts w:hint="eastAsia"/>
        </w:rPr>
        <w:t xml:space="preserve">1. </w:t>
      </w:r>
      <w:r>
        <w:rPr>
          <w:rFonts w:hint="eastAsia"/>
        </w:rPr>
        <w:t>违法给予特定经营者优惠政策，如违法给予税收优惠、通过违法转换经营者组织形式不缴或者少缴税款等。</w:t>
      </w:r>
    </w:p>
    <w:p w14:paraId="1EA92204" w14:textId="77777777" w:rsidR="00264B4C" w:rsidRDefault="00264B4C" w:rsidP="00264B4C"/>
    <w:p w14:paraId="598ABDDB" w14:textId="77777777" w:rsidR="00264B4C" w:rsidRDefault="00264B4C" w:rsidP="00264B4C">
      <w:r>
        <w:rPr>
          <w:rFonts w:hint="eastAsia"/>
        </w:rPr>
        <w:t xml:space="preserve">2. </w:t>
      </w:r>
      <w:r>
        <w:rPr>
          <w:rFonts w:hint="eastAsia"/>
        </w:rPr>
        <w:t>违法违规安排财政支出与企业缴纳的税收或非税收入挂钩。</w:t>
      </w:r>
    </w:p>
    <w:p w14:paraId="3AA2628F" w14:textId="77777777" w:rsidR="00264B4C" w:rsidRDefault="00264B4C" w:rsidP="00264B4C"/>
    <w:p w14:paraId="02ABE64A" w14:textId="77777777" w:rsidR="00264B4C" w:rsidRDefault="00264B4C" w:rsidP="00264B4C">
      <w:r>
        <w:rPr>
          <w:rFonts w:hint="eastAsia"/>
        </w:rPr>
        <w:t xml:space="preserve">3. </w:t>
      </w:r>
      <w:r>
        <w:rPr>
          <w:rFonts w:hint="eastAsia"/>
        </w:rPr>
        <w:t>违法免除特定经营者需要缴纳的社会保险费用。</w:t>
      </w:r>
    </w:p>
    <w:p w14:paraId="17AE4C4C" w14:textId="77777777" w:rsidR="00264B4C" w:rsidRDefault="00264B4C" w:rsidP="00264B4C"/>
    <w:p w14:paraId="14B1C7EC" w14:textId="77777777" w:rsidR="00264B4C" w:rsidRDefault="00264B4C" w:rsidP="00264B4C">
      <w:r>
        <w:rPr>
          <w:rFonts w:hint="eastAsia"/>
        </w:rPr>
        <w:t xml:space="preserve">4. </w:t>
      </w:r>
      <w:r>
        <w:rPr>
          <w:rFonts w:hint="eastAsia"/>
        </w:rPr>
        <w:t>在法律规定之外要求经营者提供或扣留经营者各类保证金。</w:t>
      </w:r>
    </w:p>
    <w:p w14:paraId="034F57B8" w14:textId="77777777" w:rsidR="00264B4C" w:rsidRDefault="00264B4C" w:rsidP="00264B4C"/>
    <w:p w14:paraId="15E4DD0D" w14:textId="77777777" w:rsidR="00264B4C" w:rsidRDefault="00264B4C" w:rsidP="00264B4C">
      <w:r>
        <w:rPr>
          <w:rFonts w:hint="eastAsia"/>
        </w:rPr>
        <w:t xml:space="preserve">5. </w:t>
      </w:r>
      <w:r>
        <w:rPr>
          <w:rFonts w:hint="eastAsia"/>
        </w:rPr>
        <w:t>妨碍全国统一大市场建设的招商引资恶性竞争行为。</w:t>
      </w:r>
    </w:p>
    <w:p w14:paraId="0800FFD7" w14:textId="77777777" w:rsidR="00264B4C" w:rsidRDefault="00264B4C" w:rsidP="00264B4C"/>
    <w:p w14:paraId="2963837E" w14:textId="77777777" w:rsidR="00264B4C" w:rsidRDefault="00264B4C" w:rsidP="00264B4C">
      <w:r>
        <w:rPr>
          <w:rFonts w:hint="eastAsia"/>
        </w:rPr>
        <w:t>（四）影响生产经营行为。包括但不限于：</w:t>
      </w:r>
    </w:p>
    <w:p w14:paraId="69B84EF0" w14:textId="77777777" w:rsidR="00264B4C" w:rsidRDefault="00264B4C" w:rsidP="00264B4C"/>
    <w:p w14:paraId="5EB9490B" w14:textId="77777777" w:rsidR="00264B4C" w:rsidRDefault="00264B4C" w:rsidP="00264B4C">
      <w:r>
        <w:rPr>
          <w:rFonts w:hint="eastAsia"/>
        </w:rPr>
        <w:t xml:space="preserve">1. </w:t>
      </w:r>
      <w:r>
        <w:rPr>
          <w:rFonts w:hint="eastAsia"/>
        </w:rPr>
        <w:t>强制经营者从事《中华人民共和国反垄断法》禁止的垄断行为。</w:t>
      </w:r>
    </w:p>
    <w:p w14:paraId="05340E81" w14:textId="77777777" w:rsidR="00264B4C" w:rsidRDefault="00264B4C" w:rsidP="00264B4C"/>
    <w:p w14:paraId="391D26BB" w14:textId="77777777" w:rsidR="00264B4C" w:rsidRDefault="00264B4C" w:rsidP="00264B4C">
      <w:r>
        <w:rPr>
          <w:rFonts w:hint="eastAsia"/>
        </w:rPr>
        <w:t xml:space="preserve">2. </w:t>
      </w:r>
      <w:r>
        <w:rPr>
          <w:rFonts w:hint="eastAsia"/>
        </w:rPr>
        <w:t>违法披露或者要求经营者披露生产经营敏感信息，为经营者从事垄断行为提供便利条件。</w:t>
      </w:r>
    </w:p>
    <w:p w14:paraId="2E63B2CB" w14:textId="77777777" w:rsidR="00264B4C" w:rsidRDefault="00264B4C" w:rsidP="00264B4C"/>
    <w:p w14:paraId="41CEEDF0" w14:textId="77777777" w:rsidR="00264B4C" w:rsidRDefault="00264B4C" w:rsidP="00264B4C">
      <w:r>
        <w:rPr>
          <w:rFonts w:hint="eastAsia"/>
        </w:rPr>
        <w:t xml:space="preserve">3. </w:t>
      </w:r>
      <w:r>
        <w:rPr>
          <w:rFonts w:hint="eastAsia"/>
        </w:rPr>
        <w:t>超越定价权限进行政府定价。</w:t>
      </w:r>
    </w:p>
    <w:p w14:paraId="3A8AE203" w14:textId="77777777" w:rsidR="00264B4C" w:rsidRDefault="00264B4C" w:rsidP="00264B4C"/>
    <w:p w14:paraId="7D0D4E0D" w14:textId="77777777" w:rsidR="00264B4C" w:rsidRDefault="00264B4C" w:rsidP="00264B4C">
      <w:r>
        <w:rPr>
          <w:rFonts w:hint="eastAsia"/>
        </w:rPr>
        <w:t xml:space="preserve">4. </w:t>
      </w:r>
      <w:r>
        <w:rPr>
          <w:rFonts w:hint="eastAsia"/>
        </w:rPr>
        <w:t>违法干预实行市场调节价的商品和服务的价格水平。</w:t>
      </w:r>
    </w:p>
    <w:p w14:paraId="02783513" w14:textId="77777777" w:rsidR="00264B4C" w:rsidRDefault="00264B4C" w:rsidP="00264B4C"/>
    <w:p w14:paraId="5898C031" w14:textId="77777777" w:rsidR="00264B4C" w:rsidRDefault="00264B4C" w:rsidP="00264B4C">
      <w:r>
        <w:rPr>
          <w:rFonts w:hint="eastAsia"/>
        </w:rPr>
        <w:t>对于</w:t>
      </w:r>
      <w:r>
        <w:rPr>
          <w:rFonts w:hint="eastAsia"/>
        </w:rPr>
        <w:t>2019</w:t>
      </w:r>
      <w:r>
        <w:rPr>
          <w:rFonts w:hint="eastAsia"/>
        </w:rPr>
        <w:t>年</w:t>
      </w:r>
      <w:r>
        <w:rPr>
          <w:rFonts w:hint="eastAsia"/>
        </w:rPr>
        <w:t>12</w:t>
      </w:r>
      <w:r>
        <w:rPr>
          <w:rFonts w:hint="eastAsia"/>
        </w:rPr>
        <w:t>月</w:t>
      </w:r>
      <w:r>
        <w:rPr>
          <w:rFonts w:hint="eastAsia"/>
        </w:rPr>
        <w:t>31</w:t>
      </w:r>
      <w:r>
        <w:rPr>
          <w:rFonts w:hint="eastAsia"/>
        </w:rPr>
        <w:t>日前制定的规章、规范性文件和其他政策措施，已经按照《市场监管总局等四部门关于开展妨碍统一市场和公平竞争的政策措施清理工作的通知》（国市监反垄断〔</w:t>
      </w:r>
      <w:r>
        <w:rPr>
          <w:rFonts w:hint="eastAsia"/>
        </w:rPr>
        <w:t>2019</w:t>
      </w:r>
      <w:r>
        <w:rPr>
          <w:rFonts w:hint="eastAsia"/>
        </w:rPr>
        <w:t>〕</w:t>
      </w:r>
      <w:r>
        <w:rPr>
          <w:rFonts w:hint="eastAsia"/>
        </w:rPr>
        <w:t>245</w:t>
      </w:r>
      <w:r>
        <w:rPr>
          <w:rFonts w:hint="eastAsia"/>
        </w:rPr>
        <w:t>号）要求进行清理的，可不再重复清理。</w:t>
      </w:r>
    </w:p>
    <w:p w14:paraId="7711EAAC" w14:textId="77777777" w:rsidR="00264B4C" w:rsidRDefault="00264B4C" w:rsidP="00264B4C"/>
    <w:p w14:paraId="0564B549" w14:textId="77777777" w:rsidR="00264B4C" w:rsidRPr="00264B4C" w:rsidRDefault="00264B4C" w:rsidP="00264B4C">
      <w:pPr>
        <w:rPr>
          <w:b/>
          <w:bCs/>
        </w:rPr>
      </w:pPr>
      <w:r w:rsidRPr="00264B4C">
        <w:rPr>
          <w:rFonts w:hint="eastAsia"/>
          <w:b/>
          <w:bCs/>
        </w:rPr>
        <w:t>二、强化主体责任</w:t>
      </w:r>
    </w:p>
    <w:p w14:paraId="038B5B1C" w14:textId="77777777" w:rsidR="00264B4C" w:rsidRDefault="00264B4C" w:rsidP="00264B4C"/>
    <w:p w14:paraId="1432ED62" w14:textId="77777777" w:rsidR="00264B4C" w:rsidRDefault="00264B4C" w:rsidP="00264B4C">
      <w:r>
        <w:rPr>
          <w:rFonts w:hint="eastAsia"/>
        </w:rPr>
        <w:t>国务院各部门和地方各级人民政府及所属部门按照“谁制定、谁清理”原则组织开展清理工作，并加强监督指导，确保“应清尽清”。国务院各部门制定的规章、规范性文件和其他政策措施，以及县级以上地方各级人民政府所属部门制定的规范性文件和其他政策措施，由制定部门负责清理；部门联合制定或者涉及多个部门职责的，由牵头部门负责组织清理；制定部门被撤销或者职权已调整的，由继续行使其职权的部门负责清理。县级以上地方各级人民政府制定的规章、规范性文件和其他政策措施，由实施部门或者牵头实施部门提出清理意见，报本级人民政府决定。</w:t>
      </w:r>
    </w:p>
    <w:p w14:paraId="00C98286" w14:textId="77777777" w:rsidR="00264B4C" w:rsidRDefault="00264B4C" w:rsidP="00264B4C"/>
    <w:p w14:paraId="4DA111D1" w14:textId="77777777" w:rsidR="00264B4C" w:rsidRPr="00264B4C" w:rsidRDefault="00264B4C" w:rsidP="00264B4C">
      <w:pPr>
        <w:rPr>
          <w:b/>
          <w:bCs/>
        </w:rPr>
      </w:pPr>
      <w:r w:rsidRPr="00264B4C">
        <w:rPr>
          <w:rFonts w:hint="eastAsia"/>
          <w:b/>
          <w:bCs/>
        </w:rPr>
        <w:t>三、把握阶段安排</w:t>
      </w:r>
    </w:p>
    <w:p w14:paraId="37354F2D" w14:textId="77777777" w:rsidR="00264B4C" w:rsidRDefault="00264B4C" w:rsidP="00264B4C"/>
    <w:p w14:paraId="132B44E5" w14:textId="77777777" w:rsidR="00264B4C" w:rsidRDefault="00264B4C" w:rsidP="00264B4C">
      <w:r>
        <w:rPr>
          <w:rFonts w:hint="eastAsia"/>
        </w:rPr>
        <w:t>（一）工作准备阶段：</w:t>
      </w:r>
      <w:r>
        <w:rPr>
          <w:rFonts w:hint="eastAsia"/>
        </w:rPr>
        <w:t>2023</w:t>
      </w:r>
      <w:r>
        <w:rPr>
          <w:rFonts w:hint="eastAsia"/>
        </w:rPr>
        <w:t>年</w:t>
      </w:r>
      <w:r>
        <w:rPr>
          <w:rFonts w:hint="eastAsia"/>
        </w:rPr>
        <w:t>6</w:t>
      </w:r>
      <w:r>
        <w:rPr>
          <w:rFonts w:hint="eastAsia"/>
        </w:rPr>
        <w:t>月上中旬。</w:t>
      </w:r>
    </w:p>
    <w:p w14:paraId="7DFECCF8" w14:textId="77777777" w:rsidR="00264B4C" w:rsidRDefault="00264B4C" w:rsidP="00264B4C"/>
    <w:p w14:paraId="330A46BF" w14:textId="77777777" w:rsidR="00264B4C" w:rsidRDefault="00264B4C" w:rsidP="00264B4C">
      <w:r>
        <w:rPr>
          <w:rFonts w:hint="eastAsia"/>
        </w:rPr>
        <w:t>国务院各部门和地方各级人民政府及所属部门要深入学习贯彻党中央、国务院关于加快建设全国统一大市场、深入推进公平竞争政策实施的决策部署，细化工作方案，明确完成任务的时间表、路线图，为清理工作顺利开展奠定坚实基础。</w:t>
      </w:r>
    </w:p>
    <w:p w14:paraId="2C48E295" w14:textId="77777777" w:rsidR="00264B4C" w:rsidRDefault="00264B4C" w:rsidP="00264B4C"/>
    <w:p w14:paraId="032935C4" w14:textId="77777777" w:rsidR="00264B4C" w:rsidRDefault="00264B4C" w:rsidP="00264B4C">
      <w:r>
        <w:rPr>
          <w:rFonts w:hint="eastAsia"/>
        </w:rPr>
        <w:t>（二）梳理排查阶段：</w:t>
      </w:r>
      <w:r>
        <w:rPr>
          <w:rFonts w:hint="eastAsia"/>
        </w:rPr>
        <w:t>2023</w:t>
      </w:r>
      <w:r>
        <w:rPr>
          <w:rFonts w:hint="eastAsia"/>
        </w:rPr>
        <w:t>年</w:t>
      </w:r>
      <w:r>
        <w:rPr>
          <w:rFonts w:hint="eastAsia"/>
        </w:rPr>
        <w:t>6</w:t>
      </w:r>
      <w:r>
        <w:rPr>
          <w:rFonts w:hint="eastAsia"/>
        </w:rPr>
        <w:t>月中下旬—</w:t>
      </w:r>
      <w:r>
        <w:rPr>
          <w:rFonts w:hint="eastAsia"/>
        </w:rPr>
        <w:t>8</w:t>
      </w:r>
      <w:r>
        <w:rPr>
          <w:rFonts w:hint="eastAsia"/>
        </w:rPr>
        <w:t>月。</w:t>
      </w:r>
    </w:p>
    <w:p w14:paraId="5F004631" w14:textId="77777777" w:rsidR="00264B4C" w:rsidRDefault="00264B4C" w:rsidP="00264B4C"/>
    <w:p w14:paraId="2891A32A" w14:textId="77777777" w:rsidR="00264B4C" w:rsidRDefault="00264B4C" w:rsidP="00264B4C">
      <w:r>
        <w:rPr>
          <w:rFonts w:hint="eastAsia"/>
        </w:rPr>
        <w:t>国务院各部门和地方各级人民政府及所属部门根据清理的标准和重点，对本部门、本地区制定的政策措施逐项开展排查，梳理需要清理废除的政策措施清单。</w:t>
      </w:r>
    </w:p>
    <w:p w14:paraId="762D592C" w14:textId="77777777" w:rsidR="00264B4C" w:rsidRDefault="00264B4C" w:rsidP="00264B4C"/>
    <w:p w14:paraId="44C2E1CC" w14:textId="77777777" w:rsidR="00264B4C" w:rsidRDefault="00264B4C" w:rsidP="00264B4C">
      <w:r>
        <w:rPr>
          <w:rFonts w:hint="eastAsia"/>
        </w:rPr>
        <w:t>（三）修订废除阶段：</w:t>
      </w:r>
      <w:r>
        <w:rPr>
          <w:rFonts w:hint="eastAsia"/>
        </w:rPr>
        <w:t>2023</w:t>
      </w:r>
      <w:r>
        <w:rPr>
          <w:rFonts w:hint="eastAsia"/>
        </w:rPr>
        <w:t>年</w:t>
      </w:r>
      <w:r>
        <w:rPr>
          <w:rFonts w:hint="eastAsia"/>
        </w:rPr>
        <w:t>9</w:t>
      </w:r>
      <w:r>
        <w:rPr>
          <w:rFonts w:hint="eastAsia"/>
        </w:rPr>
        <w:t>月—</w:t>
      </w:r>
      <w:r>
        <w:rPr>
          <w:rFonts w:hint="eastAsia"/>
        </w:rPr>
        <w:t>10</w:t>
      </w:r>
      <w:r>
        <w:rPr>
          <w:rFonts w:hint="eastAsia"/>
        </w:rPr>
        <w:t>月。</w:t>
      </w:r>
    </w:p>
    <w:p w14:paraId="035D2FD9" w14:textId="77777777" w:rsidR="00264B4C" w:rsidRDefault="00264B4C" w:rsidP="00264B4C"/>
    <w:p w14:paraId="2901380E" w14:textId="77777777" w:rsidR="00264B4C" w:rsidRDefault="00264B4C" w:rsidP="00264B4C">
      <w:r>
        <w:rPr>
          <w:rFonts w:hint="eastAsia"/>
        </w:rPr>
        <w:t>国务院各部门和地方各级人民政府及所属部门对梳理的政策措施形成处理结论，并按程序启动废除或修订。政策措施的主要内容与统一市场和公平竞争要求相抵触的，要按相关程序予以废止；部分内容与统一市场和公平竞争要求相抵触的，要按相关程序予以修订。</w:t>
      </w:r>
    </w:p>
    <w:p w14:paraId="2ED0289C" w14:textId="77777777" w:rsidR="00264B4C" w:rsidRDefault="00264B4C" w:rsidP="00264B4C"/>
    <w:p w14:paraId="02B2B301" w14:textId="77777777" w:rsidR="00264B4C" w:rsidRDefault="00264B4C" w:rsidP="00264B4C">
      <w:r>
        <w:rPr>
          <w:rFonts w:hint="eastAsia"/>
        </w:rPr>
        <w:t>部分政策措施虽然存在妨碍构建全国统一大市场和公平竞争的情形，但符合《国务院关于在市场体系建设中建立公平竞争审查制度的意见》（国发〔</w:t>
      </w:r>
      <w:r>
        <w:rPr>
          <w:rFonts w:hint="eastAsia"/>
        </w:rPr>
        <w:t>2016</w:t>
      </w:r>
      <w:r>
        <w:rPr>
          <w:rFonts w:hint="eastAsia"/>
        </w:rPr>
        <w:t>〕</w:t>
      </w:r>
      <w:r>
        <w:rPr>
          <w:rFonts w:hint="eastAsia"/>
        </w:rPr>
        <w:t>34</w:t>
      </w:r>
      <w:r>
        <w:rPr>
          <w:rFonts w:hint="eastAsia"/>
        </w:rPr>
        <w:t>号）、《公平竞争审查制度实施细则》（国市监反垄规〔</w:t>
      </w:r>
      <w:r>
        <w:rPr>
          <w:rFonts w:hint="eastAsia"/>
        </w:rPr>
        <w:t>2021</w:t>
      </w:r>
      <w:r>
        <w:rPr>
          <w:rFonts w:hint="eastAsia"/>
        </w:rPr>
        <w:t>〕</w:t>
      </w:r>
      <w:r>
        <w:rPr>
          <w:rFonts w:hint="eastAsia"/>
        </w:rPr>
        <w:t>2</w:t>
      </w:r>
      <w:r>
        <w:rPr>
          <w:rFonts w:hint="eastAsia"/>
        </w:rPr>
        <w:t>号）例外规定的，可以继续保留实施，但应当明确具体实施期限，并在清理结果中予以说明。</w:t>
      </w:r>
    </w:p>
    <w:p w14:paraId="1C89E809" w14:textId="77777777" w:rsidR="00264B4C" w:rsidRDefault="00264B4C" w:rsidP="00264B4C"/>
    <w:p w14:paraId="71975D5D" w14:textId="77777777" w:rsidR="00264B4C" w:rsidRDefault="00264B4C" w:rsidP="00264B4C">
      <w:r>
        <w:rPr>
          <w:rFonts w:hint="eastAsia"/>
        </w:rPr>
        <w:t>对于立即终止会带来重大影响或者短期内无法完成废除修订的政策措施，应当设置合理的过渡期，在清理结果中予以说明，并及时向社会公布。</w:t>
      </w:r>
    </w:p>
    <w:p w14:paraId="56E59D30" w14:textId="77777777" w:rsidR="00264B4C" w:rsidRDefault="00264B4C" w:rsidP="00264B4C"/>
    <w:p w14:paraId="41CC2390" w14:textId="77777777" w:rsidR="00264B4C" w:rsidRDefault="00264B4C" w:rsidP="00264B4C">
      <w:r>
        <w:rPr>
          <w:rFonts w:hint="eastAsia"/>
        </w:rPr>
        <w:t>（四）总结报送阶段：</w:t>
      </w:r>
      <w:r>
        <w:rPr>
          <w:rFonts w:hint="eastAsia"/>
        </w:rPr>
        <w:t>2023</w:t>
      </w:r>
      <w:r>
        <w:rPr>
          <w:rFonts w:hint="eastAsia"/>
        </w:rPr>
        <w:t>年</w:t>
      </w:r>
      <w:r>
        <w:rPr>
          <w:rFonts w:hint="eastAsia"/>
        </w:rPr>
        <w:t>11</w:t>
      </w:r>
      <w:r>
        <w:rPr>
          <w:rFonts w:hint="eastAsia"/>
        </w:rPr>
        <w:t>月。</w:t>
      </w:r>
    </w:p>
    <w:p w14:paraId="4F7D1F15" w14:textId="77777777" w:rsidR="00264B4C" w:rsidRDefault="00264B4C" w:rsidP="00264B4C"/>
    <w:p w14:paraId="0E1E4552" w14:textId="77777777" w:rsidR="00264B4C" w:rsidRDefault="00264B4C" w:rsidP="00264B4C">
      <w:r>
        <w:rPr>
          <w:rFonts w:hint="eastAsia"/>
        </w:rPr>
        <w:t>县级以上地方各级人民政府所属部门要及时向本级人民政府报送清理结果。市、县级人民政府要及时将本级政府及所属部门的清理结果报送上一级地方人民政府。各省、自治区、直辖市人民政府和国务院各部门应当于</w:t>
      </w:r>
      <w:r>
        <w:rPr>
          <w:rFonts w:hint="eastAsia"/>
        </w:rPr>
        <w:t>2023</w:t>
      </w:r>
      <w:r>
        <w:rPr>
          <w:rFonts w:hint="eastAsia"/>
        </w:rPr>
        <w:t>年</w:t>
      </w:r>
      <w:r>
        <w:rPr>
          <w:rFonts w:hint="eastAsia"/>
        </w:rPr>
        <w:t>11</w:t>
      </w:r>
      <w:r>
        <w:rPr>
          <w:rFonts w:hint="eastAsia"/>
        </w:rPr>
        <w:t>月底前，将本地区、本部门清理工作总结，以及《规章、规范性文件以及其他政策措施清理情况统计表》报送市场监管总局。市场监管总局将上述清理情况汇总后及时上报国务院，并抄送国务院各相关部门。</w:t>
      </w:r>
    </w:p>
    <w:p w14:paraId="3A56025A" w14:textId="77777777" w:rsidR="00264B4C" w:rsidRDefault="00264B4C" w:rsidP="00264B4C"/>
    <w:p w14:paraId="10A50CF1" w14:textId="77777777" w:rsidR="00264B4C" w:rsidRDefault="00264B4C" w:rsidP="00264B4C">
      <w:r>
        <w:rPr>
          <w:rFonts w:hint="eastAsia"/>
        </w:rPr>
        <w:t>涉密政策措施清理情况按有关保密规定办理。</w:t>
      </w:r>
    </w:p>
    <w:p w14:paraId="26EE2FA7" w14:textId="77777777" w:rsidR="00264B4C" w:rsidRDefault="00264B4C" w:rsidP="00264B4C"/>
    <w:p w14:paraId="1AA6D2B1" w14:textId="77777777" w:rsidR="00264B4C" w:rsidRPr="00264B4C" w:rsidRDefault="00264B4C" w:rsidP="00264B4C">
      <w:pPr>
        <w:rPr>
          <w:b/>
          <w:bCs/>
        </w:rPr>
      </w:pPr>
      <w:r w:rsidRPr="00264B4C">
        <w:rPr>
          <w:rFonts w:hint="eastAsia"/>
          <w:b/>
          <w:bCs/>
        </w:rPr>
        <w:t>四、抓好组织实施</w:t>
      </w:r>
    </w:p>
    <w:p w14:paraId="0CED8C8C" w14:textId="77777777" w:rsidR="00264B4C" w:rsidRDefault="00264B4C" w:rsidP="00264B4C"/>
    <w:p w14:paraId="10358BD6" w14:textId="77777777" w:rsidR="00264B4C" w:rsidRDefault="00264B4C" w:rsidP="00264B4C">
      <w:r>
        <w:rPr>
          <w:rFonts w:hint="eastAsia"/>
        </w:rPr>
        <w:t>（一）层层压实责任。国务院各部门和地方各级人民政府及所属部门要深刻认识清理工作的重要性和紧迫性，充分发挥公平竞争审查机构的统筹协调和监督指导作用，加强工作协作，推进信息共享，形成工作合力，对清理工作不及时、不到位的进行纠正，确保按照时限推进清理工作。各地区、各部门正在按照其他部署开展政策措施清理工作的，要与此次清理工作做好统筹衔接。</w:t>
      </w:r>
    </w:p>
    <w:p w14:paraId="71425453" w14:textId="77777777" w:rsidR="00264B4C" w:rsidRDefault="00264B4C" w:rsidP="00264B4C"/>
    <w:p w14:paraId="18A9EE37" w14:textId="77777777" w:rsidR="00264B4C" w:rsidRDefault="00264B4C" w:rsidP="00264B4C">
      <w:r>
        <w:rPr>
          <w:rFonts w:hint="eastAsia"/>
        </w:rPr>
        <w:t>（二）强化社会监督。坚持自我清理与社会监督相结合的原则，坚持开门清理，充分听取社会各方面对清理工作的意见，发挥社会监督作用，形成政府部门主导、社会有序参与的清理工作局面。</w:t>
      </w:r>
    </w:p>
    <w:p w14:paraId="4A246369" w14:textId="77777777" w:rsidR="00264B4C" w:rsidRDefault="00264B4C" w:rsidP="00264B4C"/>
    <w:p w14:paraId="71068C28" w14:textId="77777777" w:rsidR="00264B4C" w:rsidRDefault="00264B4C" w:rsidP="00264B4C">
      <w:r>
        <w:rPr>
          <w:rFonts w:hint="eastAsia"/>
        </w:rPr>
        <w:t>（三）大力宣传倡导。各地区、各部门要充分利用各种传播渠道开展形式多样的宣传活动，向社会各界广泛宣传清理工作的重要意义和进展成效，为清理工作营造良好舆论氛围和工作环境。</w:t>
      </w:r>
    </w:p>
    <w:p w14:paraId="233BD2A5" w14:textId="77777777" w:rsidR="00264B4C" w:rsidRDefault="00264B4C" w:rsidP="00264B4C"/>
    <w:p w14:paraId="6C43F543" w14:textId="01A50C91" w:rsidR="00264B4C" w:rsidRDefault="00264B4C" w:rsidP="00264B4C">
      <w:r>
        <w:rPr>
          <w:rFonts w:hint="eastAsia"/>
        </w:rPr>
        <w:t>（四）健全长效机制。要以清理工作为契机，对各地区、各部门公平竞争审查工作开展情况和落实成效进行摸底，进一步健全重大政策措施会审、第三方评估等工作机制，推动加快建设全国统一大市场。</w:t>
      </w:r>
    </w:p>
    <w:p w14:paraId="0624FA8A" w14:textId="77777777" w:rsidR="00264B4C" w:rsidRDefault="00264B4C" w:rsidP="00264B4C"/>
    <w:p w14:paraId="53AC2286" w14:textId="3D83A6ED" w:rsidR="00264B4C" w:rsidRDefault="00264B4C" w:rsidP="00264B4C">
      <w:r>
        <w:rPr>
          <w:rFonts w:hint="eastAsia"/>
        </w:rPr>
        <w:t>附件：</w:t>
      </w:r>
      <w:hyperlink r:id="rId6" w:history="1">
        <w:r w:rsidRPr="00A92B67">
          <w:rPr>
            <w:rStyle w:val="a5"/>
            <w:rFonts w:hint="eastAsia"/>
          </w:rPr>
          <w:t>规章、规范性文件以及其他政策措施清理情况统计表</w:t>
        </w:r>
      </w:hyperlink>
    </w:p>
    <w:p w14:paraId="0DB556D5" w14:textId="77777777" w:rsidR="00264B4C" w:rsidRDefault="00264B4C" w:rsidP="00264B4C"/>
    <w:p w14:paraId="6A78AF6A" w14:textId="77777777" w:rsidR="00264B4C" w:rsidRDefault="00264B4C" w:rsidP="00264B4C"/>
    <w:p w14:paraId="7EA2C138" w14:textId="63504713" w:rsidR="00264B4C" w:rsidRDefault="00264B4C" w:rsidP="00264B4C">
      <w:pPr>
        <w:jc w:val="right"/>
      </w:pPr>
      <w:r>
        <w:rPr>
          <w:rFonts w:hint="eastAsia"/>
        </w:rPr>
        <w:t>市场监管总局</w:t>
      </w:r>
    </w:p>
    <w:p w14:paraId="331CD428" w14:textId="19C3A2C2" w:rsidR="00264B4C" w:rsidRDefault="00264B4C" w:rsidP="00264B4C">
      <w:pPr>
        <w:jc w:val="right"/>
      </w:pPr>
      <w:r>
        <w:rPr>
          <w:rFonts w:hint="eastAsia"/>
        </w:rPr>
        <w:t>国家发展改革委</w:t>
      </w:r>
    </w:p>
    <w:p w14:paraId="537796B1" w14:textId="530D2AE9" w:rsidR="00264B4C" w:rsidRDefault="00264B4C" w:rsidP="00264B4C">
      <w:pPr>
        <w:jc w:val="right"/>
      </w:pPr>
      <w:r>
        <w:rPr>
          <w:rFonts w:hint="eastAsia"/>
        </w:rPr>
        <w:t>财政部</w:t>
      </w:r>
    </w:p>
    <w:p w14:paraId="0DC716CE" w14:textId="6441DC80" w:rsidR="00264B4C" w:rsidRDefault="00264B4C" w:rsidP="00264B4C">
      <w:pPr>
        <w:jc w:val="right"/>
      </w:pPr>
      <w:r>
        <w:rPr>
          <w:rFonts w:hint="eastAsia"/>
        </w:rPr>
        <w:t>商务部</w:t>
      </w:r>
    </w:p>
    <w:p w14:paraId="29C2921D" w14:textId="77777777" w:rsidR="00F45EEB" w:rsidRDefault="00264B4C" w:rsidP="00264B4C">
      <w:pPr>
        <w:jc w:val="right"/>
      </w:pPr>
      <w:r>
        <w:rPr>
          <w:rFonts w:hint="eastAsia"/>
        </w:rPr>
        <w:t>2023</w:t>
      </w:r>
      <w:r>
        <w:rPr>
          <w:rFonts w:hint="eastAsia"/>
        </w:rPr>
        <w:t>年</w:t>
      </w:r>
      <w:r>
        <w:rPr>
          <w:rFonts w:hint="eastAsia"/>
        </w:rPr>
        <w:t>6</w:t>
      </w:r>
      <w:r>
        <w:rPr>
          <w:rFonts w:hint="eastAsia"/>
        </w:rPr>
        <w:t>月</w:t>
      </w:r>
      <w:r>
        <w:rPr>
          <w:rFonts w:hint="eastAsia"/>
        </w:rPr>
        <w:t>28</w:t>
      </w:r>
      <w:r>
        <w:rPr>
          <w:rFonts w:hint="eastAsia"/>
        </w:rPr>
        <w:t>日</w:t>
      </w:r>
    </w:p>
    <w:p w14:paraId="189623C5" w14:textId="77777777" w:rsidR="00264B4C" w:rsidRDefault="00264B4C" w:rsidP="00264B4C"/>
    <w:p w14:paraId="7C010CD5" w14:textId="77777777" w:rsidR="00E32712" w:rsidRDefault="00E32712" w:rsidP="00264B4C"/>
    <w:p w14:paraId="5D143F0C" w14:textId="77777777" w:rsidR="00264B4C" w:rsidRDefault="00264B4C" w:rsidP="00264B4C">
      <w:r>
        <w:rPr>
          <w:rFonts w:hint="eastAsia"/>
        </w:rPr>
        <w:t>信息来源：</w:t>
      </w:r>
    </w:p>
    <w:p w14:paraId="7FB091E2" w14:textId="4ACC4D70" w:rsidR="00264B4C" w:rsidRDefault="00000000" w:rsidP="00264B4C">
      <w:hyperlink r:id="rId7" w:history="1">
        <w:r w:rsidR="00264B4C" w:rsidRPr="003D3DAE">
          <w:rPr>
            <w:rStyle w:val="a5"/>
          </w:rPr>
          <w:t>https://www.samr.gov.cn/zw/zfxxgk/fdzdgknr/fldj/art/2023/art_6e48555bf6e04079bbabe2c358867cdf.html</w:t>
        </w:r>
      </w:hyperlink>
    </w:p>
    <w:p w14:paraId="0D516FE0" w14:textId="77777777" w:rsidR="00264B4C" w:rsidRPr="00264B4C" w:rsidRDefault="00264B4C" w:rsidP="00264B4C"/>
    <w:sectPr w:rsidR="00264B4C" w:rsidRPr="00264B4C"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B265" w14:textId="77777777" w:rsidR="00044EF6" w:rsidRDefault="00044EF6" w:rsidP="00A92B67">
      <w:pPr>
        <w:spacing w:line="240" w:lineRule="auto"/>
      </w:pPr>
      <w:r>
        <w:separator/>
      </w:r>
    </w:p>
  </w:endnote>
  <w:endnote w:type="continuationSeparator" w:id="0">
    <w:p w14:paraId="4D31E37A" w14:textId="77777777" w:rsidR="00044EF6" w:rsidRDefault="00044EF6" w:rsidP="00A92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60B9" w14:textId="77777777" w:rsidR="00044EF6" w:rsidRDefault="00044EF6" w:rsidP="00A92B67">
      <w:pPr>
        <w:spacing w:line="240" w:lineRule="auto"/>
      </w:pPr>
      <w:r>
        <w:separator/>
      </w:r>
    </w:p>
  </w:footnote>
  <w:footnote w:type="continuationSeparator" w:id="0">
    <w:p w14:paraId="31410199" w14:textId="77777777" w:rsidR="00044EF6" w:rsidRDefault="00044EF6" w:rsidP="00A92B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B4C"/>
    <w:rsid w:val="00044EF6"/>
    <w:rsid w:val="00264B4C"/>
    <w:rsid w:val="003504FE"/>
    <w:rsid w:val="00494EB5"/>
    <w:rsid w:val="004D031A"/>
    <w:rsid w:val="009E38CD"/>
    <w:rsid w:val="00A92B67"/>
    <w:rsid w:val="00B41EDF"/>
    <w:rsid w:val="00E32712"/>
    <w:rsid w:val="00EF685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80DE"/>
  <w15:chartTrackingRefBased/>
  <w15:docId w15:val="{6BA1EB1D-CC35-4769-BA2E-6D213456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4B4C"/>
    <w:pPr>
      <w:ind w:leftChars="2500" w:left="100"/>
    </w:pPr>
  </w:style>
  <w:style w:type="character" w:customStyle="1" w:styleId="a4">
    <w:name w:val="日期 字符"/>
    <w:basedOn w:val="a0"/>
    <w:link w:val="a3"/>
    <w:uiPriority w:val="99"/>
    <w:semiHidden/>
    <w:rsid w:val="00264B4C"/>
  </w:style>
  <w:style w:type="character" w:styleId="a5">
    <w:name w:val="Hyperlink"/>
    <w:basedOn w:val="a0"/>
    <w:uiPriority w:val="99"/>
    <w:unhideWhenUsed/>
    <w:rsid w:val="00264B4C"/>
    <w:rPr>
      <w:color w:val="0563C1" w:themeColor="hyperlink"/>
      <w:u w:val="single"/>
    </w:rPr>
  </w:style>
  <w:style w:type="character" w:styleId="a6">
    <w:name w:val="Unresolved Mention"/>
    <w:basedOn w:val="a0"/>
    <w:uiPriority w:val="99"/>
    <w:semiHidden/>
    <w:unhideWhenUsed/>
    <w:rsid w:val="00264B4C"/>
    <w:rPr>
      <w:color w:val="605E5C"/>
      <w:shd w:val="clear" w:color="auto" w:fill="E1DFDD"/>
    </w:rPr>
  </w:style>
  <w:style w:type="paragraph" w:styleId="a7">
    <w:name w:val="header"/>
    <w:basedOn w:val="a"/>
    <w:link w:val="a8"/>
    <w:uiPriority w:val="99"/>
    <w:unhideWhenUsed/>
    <w:rsid w:val="00A92B67"/>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92B67"/>
    <w:rPr>
      <w:sz w:val="18"/>
      <w:szCs w:val="18"/>
    </w:rPr>
  </w:style>
  <w:style w:type="paragraph" w:styleId="a9">
    <w:name w:val="footer"/>
    <w:basedOn w:val="a"/>
    <w:link w:val="aa"/>
    <w:uiPriority w:val="99"/>
    <w:unhideWhenUsed/>
    <w:rsid w:val="00A92B67"/>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A92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mr.gov.cn/zw/zfxxgk/fdzdgknr/fldj/art/2023/art_6e48555bf6e04079bbabe2c358867cd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706008_0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2023-07-06T16:40:00Z</dcterms:created>
  <dcterms:modified xsi:type="dcterms:W3CDTF">2023-07-07T08:15:00Z</dcterms:modified>
</cp:coreProperties>
</file>