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1776" w14:textId="77777777" w:rsidR="00FF2C08" w:rsidRPr="00F52AC3" w:rsidRDefault="00FF2C08" w:rsidP="0052123A">
      <w:pPr>
        <w:jc w:val="center"/>
        <w:rPr>
          <w:b/>
          <w:bCs/>
          <w:color w:val="E36C0A"/>
          <w:sz w:val="32"/>
          <w:szCs w:val="32"/>
        </w:rPr>
      </w:pPr>
      <w:r w:rsidRPr="00F52AC3">
        <w:rPr>
          <w:rFonts w:hint="eastAsia"/>
          <w:b/>
          <w:bCs/>
          <w:color w:val="E36C0A"/>
          <w:sz w:val="32"/>
          <w:szCs w:val="32"/>
        </w:rPr>
        <w:t>公开征求《药物临床试验机构监督检查办法（试行）（征求意见稿）》意见</w:t>
      </w:r>
    </w:p>
    <w:p w14:paraId="477C8086" w14:textId="77777777" w:rsidR="0052123A" w:rsidRDefault="0052123A" w:rsidP="00FF2C08"/>
    <w:p w14:paraId="081C9C36" w14:textId="0FAEFF15" w:rsidR="00FF2C08" w:rsidRDefault="00FF2C08" w:rsidP="00FF2C08">
      <w:r>
        <w:rPr>
          <w:rFonts w:hint="eastAsia"/>
        </w:rPr>
        <w:t xml:space="preserve">　　为进一步规范药物临床试验机构监督检查工作，加强药物临床试验管理，国家药监局组织起草了《药物临床试验机构监督检查办法（试行）（征求意见稿）》（附件</w:t>
      </w:r>
      <w:r>
        <w:rPr>
          <w:rFonts w:hint="eastAsia"/>
        </w:rPr>
        <w:t>1</w:t>
      </w:r>
      <w:r>
        <w:rPr>
          <w:rFonts w:hint="eastAsia"/>
        </w:rPr>
        <w:t>），现公开征求意见。</w:t>
      </w:r>
    </w:p>
    <w:p w14:paraId="4CA182B5" w14:textId="77777777" w:rsidR="00FF2C08" w:rsidRDefault="00FF2C08" w:rsidP="00FF2C08"/>
    <w:p w14:paraId="4D11E3C5" w14:textId="72C64737" w:rsidR="00FF2C08" w:rsidRDefault="00FF2C08" w:rsidP="00FF2C08">
      <w:r>
        <w:rPr>
          <w:rFonts w:hint="eastAsia"/>
        </w:rPr>
        <w:t xml:space="preserve">　　请填写意见反馈表（附件</w:t>
      </w:r>
      <w:r>
        <w:rPr>
          <w:rFonts w:hint="eastAsia"/>
        </w:rPr>
        <w:t>3</w:t>
      </w:r>
      <w:r>
        <w:rPr>
          <w:rFonts w:hint="eastAsia"/>
        </w:rPr>
        <w:t>），于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日前反馈至电子邮箱：</w:t>
      </w:r>
      <w:r>
        <w:rPr>
          <w:rFonts w:hint="eastAsia"/>
        </w:rPr>
        <w:t>ctisxsd@nmpa.gov.cn</w:t>
      </w:r>
      <w:r>
        <w:rPr>
          <w:rFonts w:hint="eastAsia"/>
        </w:rPr>
        <w:t>，邮件主题请注明“药物临床试验机构监督检查办法意见反馈”。</w:t>
      </w:r>
    </w:p>
    <w:p w14:paraId="5973977C" w14:textId="77777777" w:rsidR="00FF2C08" w:rsidRDefault="00FF2C08" w:rsidP="00FF2C08"/>
    <w:p w14:paraId="5D638187" w14:textId="078103AE" w:rsidR="00FF2C08" w:rsidRDefault="00FF2C08" w:rsidP="00FF2C08"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hyperlink r:id="rId6" w:history="1">
        <w:r w:rsidRPr="00F52AC3">
          <w:rPr>
            <w:rStyle w:val="a5"/>
            <w:rFonts w:hint="eastAsia"/>
          </w:rPr>
          <w:t>药物临床试验机构监督检查办法（试行）（征求意见稿）</w:t>
        </w:r>
      </w:hyperlink>
    </w:p>
    <w:p w14:paraId="6BAA0D2E" w14:textId="4F33B27D" w:rsidR="00FF2C08" w:rsidRDefault="00FF2C08" w:rsidP="00FF2C08">
      <w:r>
        <w:rPr>
          <w:rFonts w:hint="eastAsia"/>
        </w:rPr>
        <w:t xml:space="preserve">　　　　　</w:t>
      </w:r>
      <w:r>
        <w:rPr>
          <w:rFonts w:hint="eastAsia"/>
        </w:rPr>
        <w:t>2.</w:t>
      </w:r>
      <w:hyperlink r:id="rId7" w:history="1">
        <w:r w:rsidRPr="00F52AC3">
          <w:rPr>
            <w:rStyle w:val="a5"/>
            <w:rFonts w:hint="eastAsia"/>
          </w:rPr>
          <w:t>起草说明</w:t>
        </w:r>
      </w:hyperlink>
    </w:p>
    <w:p w14:paraId="75C88915" w14:textId="6A7B0899" w:rsidR="00FF2C08" w:rsidRDefault="00FF2C08" w:rsidP="00FF2C08">
      <w:r>
        <w:rPr>
          <w:rFonts w:hint="eastAsia"/>
        </w:rPr>
        <w:t xml:space="preserve">　　　　　</w:t>
      </w:r>
      <w:r>
        <w:rPr>
          <w:rFonts w:hint="eastAsia"/>
        </w:rPr>
        <w:t>3.</w:t>
      </w:r>
      <w:hyperlink r:id="rId8" w:history="1">
        <w:r w:rsidRPr="00F52AC3">
          <w:rPr>
            <w:rStyle w:val="a5"/>
            <w:rFonts w:hint="eastAsia"/>
          </w:rPr>
          <w:t>反馈意见表</w:t>
        </w:r>
      </w:hyperlink>
    </w:p>
    <w:p w14:paraId="55C9036F" w14:textId="02A4B82C" w:rsidR="00FF2C08" w:rsidRDefault="00FF2C08" w:rsidP="00FF2C08"/>
    <w:p w14:paraId="1B95920B" w14:textId="77777777" w:rsidR="00FF2C08" w:rsidRDefault="00FF2C08" w:rsidP="00FF2C08"/>
    <w:p w14:paraId="1420E67E" w14:textId="7061CB72" w:rsidR="00FF2C08" w:rsidRPr="0052123A" w:rsidRDefault="00FF2C08" w:rsidP="0052123A">
      <w:pPr>
        <w:jc w:val="right"/>
      </w:pPr>
      <w:r>
        <w:rPr>
          <w:rFonts w:hint="eastAsia"/>
        </w:rPr>
        <w:t>国家药监局综合司</w:t>
      </w:r>
    </w:p>
    <w:p w14:paraId="08346926" w14:textId="3B9073AF" w:rsidR="00F45EEB" w:rsidRDefault="00FF2C08" w:rsidP="0052123A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5C6576EE" w14:textId="77777777" w:rsidR="0052123A" w:rsidRDefault="0052123A" w:rsidP="00FF2C08"/>
    <w:p w14:paraId="51925AAA" w14:textId="77777777" w:rsidR="00B2420C" w:rsidRDefault="00B2420C" w:rsidP="00FF2C08"/>
    <w:p w14:paraId="459D3579" w14:textId="2A35D3BD" w:rsidR="0052123A" w:rsidRDefault="0052123A" w:rsidP="00FF2C08">
      <w:r>
        <w:rPr>
          <w:rFonts w:hint="eastAsia"/>
        </w:rPr>
        <w:t>信息来源：</w:t>
      </w:r>
      <w:hyperlink r:id="rId9" w:history="1">
        <w:r w:rsidRPr="00D654C0">
          <w:rPr>
            <w:rStyle w:val="a5"/>
          </w:rPr>
          <w:t>https://www.nmpa.gov.cn/xxgk/zhqyj/zhqyjyp/20230703165737175.html</w:t>
        </w:r>
      </w:hyperlink>
    </w:p>
    <w:p w14:paraId="0C29B5E9" w14:textId="77777777" w:rsidR="0052123A" w:rsidRPr="0052123A" w:rsidRDefault="0052123A" w:rsidP="00FF2C08"/>
    <w:sectPr w:rsidR="0052123A" w:rsidRPr="0052123A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27F0" w14:textId="77777777" w:rsidR="008572CE" w:rsidRDefault="008572CE" w:rsidP="00F52AC3">
      <w:pPr>
        <w:spacing w:line="240" w:lineRule="auto"/>
      </w:pPr>
      <w:r>
        <w:separator/>
      </w:r>
    </w:p>
  </w:endnote>
  <w:endnote w:type="continuationSeparator" w:id="0">
    <w:p w14:paraId="2D181E94" w14:textId="77777777" w:rsidR="008572CE" w:rsidRDefault="008572CE" w:rsidP="00F52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0EDD" w14:textId="77777777" w:rsidR="008572CE" w:rsidRDefault="008572CE" w:rsidP="00F52AC3">
      <w:pPr>
        <w:spacing w:line="240" w:lineRule="auto"/>
      </w:pPr>
      <w:r>
        <w:separator/>
      </w:r>
    </w:p>
  </w:footnote>
  <w:footnote w:type="continuationSeparator" w:id="0">
    <w:p w14:paraId="21116CB8" w14:textId="77777777" w:rsidR="008572CE" w:rsidRDefault="008572CE" w:rsidP="00F52A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C08"/>
    <w:rsid w:val="003504FE"/>
    <w:rsid w:val="004D031A"/>
    <w:rsid w:val="0052123A"/>
    <w:rsid w:val="008572CE"/>
    <w:rsid w:val="00AD0541"/>
    <w:rsid w:val="00B2420C"/>
    <w:rsid w:val="00B41EDF"/>
    <w:rsid w:val="00F45EEB"/>
    <w:rsid w:val="00F52AC3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E6E0D"/>
  <w15:chartTrackingRefBased/>
  <w15:docId w15:val="{4128DD91-F74A-49AD-BF74-30A0EFD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123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2123A"/>
  </w:style>
  <w:style w:type="character" w:styleId="a5">
    <w:name w:val="Hyperlink"/>
    <w:basedOn w:val="a0"/>
    <w:uiPriority w:val="99"/>
    <w:unhideWhenUsed/>
    <w:rsid w:val="005212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123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52AC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52AC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2A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2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742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0706003_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06003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06003_0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mpa.gov.cn/xxgk/zhqyj/zhqyjyp/2023070316573717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2023-07-05T02:48:00Z</dcterms:created>
  <dcterms:modified xsi:type="dcterms:W3CDTF">2023-07-07T07:51:00Z</dcterms:modified>
</cp:coreProperties>
</file>