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71F1" w14:textId="004B1E2B" w:rsidR="00254FA8" w:rsidRPr="00690555" w:rsidRDefault="00254FA8" w:rsidP="00690555">
      <w:pPr>
        <w:jc w:val="center"/>
        <w:rPr>
          <w:b/>
          <w:bCs/>
          <w:color w:val="E36C0A"/>
          <w:sz w:val="32"/>
          <w:szCs w:val="32"/>
        </w:rPr>
      </w:pPr>
      <w:r w:rsidRPr="00690555">
        <w:rPr>
          <w:rFonts w:hint="eastAsia"/>
          <w:b/>
          <w:bCs/>
          <w:color w:val="E36C0A"/>
          <w:sz w:val="32"/>
          <w:szCs w:val="32"/>
        </w:rPr>
        <w:t>关于印发《盲盒经营行为规范指引（试行）》的通知</w:t>
      </w:r>
    </w:p>
    <w:p w14:paraId="2B2601D8" w14:textId="77777777" w:rsidR="00254FA8" w:rsidRDefault="00254FA8" w:rsidP="00690555"/>
    <w:p w14:paraId="6C218665" w14:textId="77777777" w:rsidR="00254FA8" w:rsidRDefault="00254FA8" w:rsidP="00690555">
      <w:r>
        <w:rPr>
          <w:rFonts w:hint="eastAsia"/>
        </w:rPr>
        <w:t>各省、自治区、直辖市和新疆生产建设兵团市场监管局（厅、委）：</w:t>
      </w:r>
    </w:p>
    <w:p w14:paraId="5D2DC31B" w14:textId="77777777" w:rsidR="00254FA8" w:rsidRDefault="00254FA8" w:rsidP="00690555"/>
    <w:p w14:paraId="3FA2CABC" w14:textId="77777777" w:rsidR="00254FA8" w:rsidRDefault="00254FA8" w:rsidP="00690555">
      <w:pPr>
        <w:ind w:firstLineChars="200" w:firstLine="440"/>
      </w:pPr>
      <w:r>
        <w:rPr>
          <w:rFonts w:hint="eastAsia"/>
        </w:rPr>
        <w:t>《盲盒经营行为规范指引（试行）》已经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日市场监管总局第</w:t>
      </w:r>
      <w:r>
        <w:rPr>
          <w:rFonts w:hint="eastAsia"/>
        </w:rPr>
        <w:t>10</w:t>
      </w:r>
      <w:r>
        <w:rPr>
          <w:rFonts w:hint="eastAsia"/>
        </w:rPr>
        <w:t>次局务会议通过，现印发给你们。请根据指引要求，督促指导相关经营者落实主体责任，强化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活动合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管理，切实提高诚信守法经营和消费者权益保护意识。</w:t>
      </w:r>
    </w:p>
    <w:p w14:paraId="634865A9" w14:textId="77777777" w:rsidR="00254FA8" w:rsidRDefault="00254FA8" w:rsidP="00690555"/>
    <w:p w14:paraId="6B70FCA7" w14:textId="77777777" w:rsidR="00254FA8" w:rsidRDefault="00254FA8" w:rsidP="00690555">
      <w:pPr>
        <w:jc w:val="right"/>
      </w:pPr>
      <w:r>
        <w:rPr>
          <w:rFonts w:hint="eastAsia"/>
        </w:rPr>
        <w:t>市场监管总局</w:t>
      </w:r>
    </w:p>
    <w:p w14:paraId="63F54597" w14:textId="77777777" w:rsidR="00254FA8" w:rsidRDefault="00254FA8" w:rsidP="00690555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537BA518" w14:textId="77777777" w:rsidR="00254FA8" w:rsidRDefault="00254FA8" w:rsidP="00690555"/>
    <w:p w14:paraId="4979717F" w14:textId="77777777" w:rsidR="00254FA8" w:rsidRDefault="00254FA8" w:rsidP="00690555">
      <w:r>
        <w:rPr>
          <w:rFonts w:hint="eastAsia"/>
        </w:rPr>
        <w:t>（此件公开发布）</w:t>
      </w:r>
    </w:p>
    <w:p w14:paraId="5303DE91" w14:textId="77777777" w:rsidR="00254FA8" w:rsidRDefault="00254FA8" w:rsidP="00690555"/>
    <w:p w14:paraId="43A32B1C" w14:textId="77777777" w:rsidR="00254FA8" w:rsidRDefault="00254FA8" w:rsidP="00690555"/>
    <w:p w14:paraId="13F08DF1" w14:textId="5CD106E6" w:rsidR="00254FA8" w:rsidRPr="00690555" w:rsidRDefault="00254FA8" w:rsidP="00690555">
      <w:pPr>
        <w:jc w:val="center"/>
        <w:rPr>
          <w:b/>
          <w:bCs/>
          <w:color w:val="E36C0A"/>
          <w:sz w:val="28"/>
          <w:szCs w:val="28"/>
        </w:rPr>
      </w:pPr>
      <w:proofErr w:type="gramStart"/>
      <w:r w:rsidRPr="00690555">
        <w:rPr>
          <w:rFonts w:hint="eastAsia"/>
          <w:b/>
          <w:bCs/>
          <w:color w:val="E36C0A"/>
          <w:sz w:val="28"/>
          <w:szCs w:val="28"/>
        </w:rPr>
        <w:t>盲盒经营</w:t>
      </w:r>
      <w:proofErr w:type="gramEnd"/>
      <w:r w:rsidRPr="00690555">
        <w:rPr>
          <w:rFonts w:hint="eastAsia"/>
          <w:b/>
          <w:bCs/>
          <w:color w:val="E36C0A"/>
          <w:sz w:val="28"/>
          <w:szCs w:val="28"/>
        </w:rPr>
        <w:t>行为规范指引（试行）</w:t>
      </w:r>
    </w:p>
    <w:p w14:paraId="0E821CD6" w14:textId="77777777" w:rsidR="00254FA8" w:rsidRDefault="00254FA8" w:rsidP="00690555"/>
    <w:p w14:paraId="3098FFC1" w14:textId="77777777" w:rsidR="00254FA8" w:rsidRDefault="00254FA8" w:rsidP="00690555"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为了规范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行为，维护公平竞争的市场秩序，保护消费者合法权益，维护社会公共利益，根据《中华人民共和国民法典》《中华人民共和国消费者权益保护法》《中华人民共和国反不正当竞争法》《中华人民共和国产品质量法》《中华人民共和国电子商务法》《中华人民共和国价格法》《中华人民共和国广告法》《中华人民共和国标准化法》《中华人民共和国未成年人保护法》《中华人民共和国反食品浪费法》等法律法规，制定本指引。</w:t>
      </w:r>
    </w:p>
    <w:p w14:paraId="789869EC" w14:textId="77777777" w:rsidR="00254FA8" w:rsidRDefault="00254FA8" w:rsidP="00690555"/>
    <w:p w14:paraId="0A2488A3" w14:textId="77777777" w:rsidR="00254FA8" w:rsidRDefault="00254FA8" w:rsidP="00690555"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在中华人民共和国境内</w:t>
      </w:r>
      <w:proofErr w:type="gramStart"/>
      <w:r>
        <w:rPr>
          <w:rFonts w:hint="eastAsia"/>
        </w:rPr>
        <w:t>开展盲盒经营</w:t>
      </w:r>
      <w:proofErr w:type="gramEnd"/>
      <w:r>
        <w:rPr>
          <w:rFonts w:hint="eastAsia"/>
        </w:rPr>
        <w:t>，适用本指引。</w:t>
      </w:r>
    </w:p>
    <w:p w14:paraId="369A791B" w14:textId="77777777" w:rsidR="00254FA8" w:rsidRDefault="00254FA8" w:rsidP="00690555"/>
    <w:p w14:paraId="5F24DADF" w14:textId="77777777" w:rsidR="00254FA8" w:rsidRDefault="00254FA8" w:rsidP="00690555">
      <w:r>
        <w:rPr>
          <w:rFonts w:hint="eastAsia"/>
        </w:rPr>
        <w:t>本指引</w:t>
      </w:r>
      <w:proofErr w:type="gramStart"/>
      <w:r>
        <w:rPr>
          <w:rFonts w:hint="eastAsia"/>
        </w:rPr>
        <w:t>所称盲盒经营</w:t>
      </w:r>
      <w:proofErr w:type="gramEnd"/>
      <w:r>
        <w:rPr>
          <w:rFonts w:hint="eastAsia"/>
        </w:rPr>
        <w:t>，是指经营者在合法经营范围内，在事先告知商品或者服务的特定范围而不告知商品确定型号、款式或者服务内容的情况下，通过互联网、实体店、自动贩卖机等形式，以消费者随机抽取的方式销售特定范围内商品或者服务的经营模式。</w:t>
      </w:r>
    </w:p>
    <w:p w14:paraId="23ED8397" w14:textId="77777777" w:rsidR="00254FA8" w:rsidRDefault="00254FA8" w:rsidP="00690555"/>
    <w:p w14:paraId="69DE04E1" w14:textId="77777777" w:rsidR="00254FA8" w:rsidRDefault="00254FA8" w:rsidP="00690555"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本指引</w:t>
      </w:r>
      <w:proofErr w:type="gramStart"/>
      <w:r>
        <w:rPr>
          <w:rFonts w:hint="eastAsia"/>
        </w:rPr>
        <w:t>所称盲盒经营者</w:t>
      </w:r>
      <w:proofErr w:type="gramEnd"/>
      <w:r>
        <w:rPr>
          <w:rFonts w:hint="eastAsia"/>
        </w:rPr>
        <w:t>，是指</w:t>
      </w:r>
      <w:proofErr w:type="gramStart"/>
      <w:r>
        <w:rPr>
          <w:rFonts w:hint="eastAsia"/>
        </w:rPr>
        <w:t>从事盲盒商品生产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以盲盒形式</w:t>
      </w:r>
      <w:proofErr w:type="gramEnd"/>
      <w:r>
        <w:rPr>
          <w:rFonts w:hint="eastAsia"/>
        </w:rPr>
        <w:t>销售商品或者提供服务的主体。</w:t>
      </w:r>
    </w:p>
    <w:p w14:paraId="056E2174" w14:textId="77777777" w:rsidR="00254FA8" w:rsidRDefault="00254FA8" w:rsidP="00690555"/>
    <w:p w14:paraId="6D062053" w14:textId="77777777" w:rsidR="00254FA8" w:rsidRDefault="00254FA8" w:rsidP="00690555">
      <w:r>
        <w:rPr>
          <w:rFonts w:hint="eastAsia"/>
        </w:rPr>
        <w:t>第四条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应当遵循自愿、平等、公平、诚信的原则，遵守法律、商业道德和公序良俗，履行经营者主体责任和社会责任，倡导并主动提醒消费者理性消费，维护消费者合法权益。</w:t>
      </w:r>
    </w:p>
    <w:p w14:paraId="1F131168" w14:textId="77777777" w:rsidR="00254FA8" w:rsidRDefault="00254FA8" w:rsidP="00690555"/>
    <w:p w14:paraId="398F82FF" w14:textId="77777777" w:rsidR="00254FA8" w:rsidRDefault="00254FA8" w:rsidP="00690555">
      <w:r>
        <w:rPr>
          <w:rFonts w:hint="eastAsia"/>
        </w:rPr>
        <w:t>第五条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应当符合相关法律法规的规定，一般在日常生活、文艺娱乐等领域内开展。</w:t>
      </w:r>
    </w:p>
    <w:p w14:paraId="51A13DAA" w14:textId="77777777" w:rsidR="00254FA8" w:rsidRDefault="00254FA8" w:rsidP="00690555"/>
    <w:p w14:paraId="31C7721C" w14:textId="77777777" w:rsidR="00254FA8" w:rsidRDefault="00254FA8" w:rsidP="00690555">
      <w:proofErr w:type="gramStart"/>
      <w:r>
        <w:rPr>
          <w:rFonts w:hint="eastAsia"/>
        </w:rPr>
        <w:t>以盲盒形式</w:t>
      </w:r>
      <w:proofErr w:type="gramEnd"/>
      <w:r>
        <w:rPr>
          <w:rFonts w:hint="eastAsia"/>
        </w:rPr>
        <w:t>销售或者提供依法需要取得许可的商品或者服务的，应当取得许可后开展相关经营行为。</w:t>
      </w:r>
    </w:p>
    <w:p w14:paraId="4B715D5C" w14:textId="77777777" w:rsidR="00254FA8" w:rsidRDefault="00254FA8" w:rsidP="00690555"/>
    <w:p w14:paraId="57176D4F" w14:textId="77777777" w:rsidR="00254FA8" w:rsidRDefault="00254FA8" w:rsidP="00690555">
      <w:r>
        <w:rPr>
          <w:rFonts w:hint="eastAsia"/>
        </w:rPr>
        <w:t>法律法规明确规定禁止销售、流通的商品或者禁止提供的服务，不得以</w:t>
      </w:r>
      <w:proofErr w:type="gramStart"/>
      <w:r>
        <w:rPr>
          <w:rFonts w:hint="eastAsia"/>
        </w:rPr>
        <w:t>盲盒形式</w:t>
      </w:r>
      <w:proofErr w:type="gramEnd"/>
      <w:r>
        <w:rPr>
          <w:rFonts w:hint="eastAsia"/>
        </w:rPr>
        <w:t>进行销售或者提供。</w:t>
      </w:r>
    </w:p>
    <w:p w14:paraId="38C95634" w14:textId="77777777" w:rsidR="00254FA8" w:rsidRDefault="00254FA8" w:rsidP="00690555"/>
    <w:p w14:paraId="1EFCCEF3" w14:textId="77777777" w:rsidR="00254FA8" w:rsidRDefault="00254FA8" w:rsidP="00690555">
      <w:r>
        <w:rPr>
          <w:rFonts w:hint="eastAsia"/>
        </w:rPr>
        <w:t>药品、医疗器械、有毒有害物品、易燃易爆物品、活体动物等在使用条件、存储运输、检验检疫等方面有严格要求的商品，不得以</w:t>
      </w:r>
      <w:proofErr w:type="gramStart"/>
      <w:r>
        <w:rPr>
          <w:rFonts w:hint="eastAsia"/>
        </w:rPr>
        <w:t>盲盒形式</w:t>
      </w:r>
      <w:proofErr w:type="gramEnd"/>
      <w:r>
        <w:rPr>
          <w:rFonts w:hint="eastAsia"/>
        </w:rPr>
        <w:t>销售。食品、化妆品，不具备保障质量安全和消费者权益条件的，不应当</w:t>
      </w:r>
      <w:proofErr w:type="gramStart"/>
      <w:r>
        <w:rPr>
          <w:rFonts w:hint="eastAsia"/>
        </w:rPr>
        <w:t>以盲盒形式</w:t>
      </w:r>
      <w:proofErr w:type="gramEnd"/>
      <w:r>
        <w:rPr>
          <w:rFonts w:hint="eastAsia"/>
        </w:rPr>
        <w:t>销售。</w:t>
      </w:r>
    </w:p>
    <w:p w14:paraId="639C13BF" w14:textId="77777777" w:rsidR="00254FA8" w:rsidRDefault="00254FA8" w:rsidP="00690555"/>
    <w:p w14:paraId="75AE6D8F" w14:textId="77777777" w:rsidR="00254FA8" w:rsidRDefault="00254FA8" w:rsidP="00690555">
      <w:r>
        <w:rPr>
          <w:rFonts w:hint="eastAsia"/>
        </w:rPr>
        <w:t>无法投递又无法退回的快件，不得以</w:t>
      </w:r>
      <w:proofErr w:type="gramStart"/>
      <w:r>
        <w:rPr>
          <w:rFonts w:hint="eastAsia"/>
        </w:rPr>
        <w:t>盲盒形式</w:t>
      </w:r>
      <w:proofErr w:type="gramEnd"/>
      <w:r>
        <w:rPr>
          <w:rFonts w:hint="eastAsia"/>
        </w:rPr>
        <w:t>销售。</w:t>
      </w:r>
    </w:p>
    <w:p w14:paraId="3FAE0BB9" w14:textId="77777777" w:rsidR="00254FA8" w:rsidRDefault="00254FA8" w:rsidP="00690555"/>
    <w:p w14:paraId="13048CF4" w14:textId="77777777" w:rsidR="00254FA8" w:rsidRDefault="00254FA8" w:rsidP="00690555">
      <w:r>
        <w:rPr>
          <w:rFonts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通过互联网、实体店、自助销售设备等形式从事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的，应当在醒目位置公示营业执照等经营者主体信息。</w:t>
      </w:r>
    </w:p>
    <w:p w14:paraId="30A030D4" w14:textId="77777777" w:rsidR="00254FA8" w:rsidRDefault="00254FA8" w:rsidP="00690555"/>
    <w:p w14:paraId="0C7DF3BC" w14:textId="77777777" w:rsidR="00254FA8" w:rsidRDefault="00254FA8" w:rsidP="00690555">
      <w:r>
        <w:rPr>
          <w:rFonts w:hint="eastAsia"/>
        </w:rPr>
        <w:t>第七条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应当依据生产经营成本和市场供求状况，合理</w:t>
      </w:r>
      <w:proofErr w:type="gramStart"/>
      <w:r>
        <w:rPr>
          <w:rFonts w:hint="eastAsia"/>
        </w:rPr>
        <w:t>确定盲盒价格</w:t>
      </w:r>
      <w:proofErr w:type="gramEnd"/>
      <w:r>
        <w:rPr>
          <w:rFonts w:hint="eastAsia"/>
        </w:rPr>
        <w:t>。</w:t>
      </w:r>
    </w:p>
    <w:p w14:paraId="56FC280C" w14:textId="77777777" w:rsidR="00254FA8" w:rsidRDefault="00254FA8" w:rsidP="00690555"/>
    <w:p w14:paraId="22992968" w14:textId="77777777" w:rsidR="00254FA8" w:rsidRDefault="00254FA8" w:rsidP="00690555"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提供商品或者服务应当明码标价，不得收取任何未予标明的费用，不得在标价之外加价出售商品，不得实施不按规定明码标价、哄抬价格、价格欺诈等违法行为。</w:t>
      </w:r>
    </w:p>
    <w:p w14:paraId="68D63479" w14:textId="77777777" w:rsidR="00254FA8" w:rsidRDefault="00254FA8" w:rsidP="00690555"/>
    <w:p w14:paraId="7CA800E9" w14:textId="77777777" w:rsidR="00254FA8" w:rsidRDefault="00254FA8" w:rsidP="00690555">
      <w:r>
        <w:rPr>
          <w:rFonts w:hint="eastAsia"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通过</w:t>
      </w:r>
      <w:proofErr w:type="gramStart"/>
      <w:r>
        <w:rPr>
          <w:rFonts w:hint="eastAsia"/>
        </w:rPr>
        <w:t>盲盒形式</w:t>
      </w:r>
      <w:proofErr w:type="gramEnd"/>
      <w:r>
        <w:rPr>
          <w:rFonts w:hint="eastAsia"/>
        </w:rPr>
        <w:t>销售的，同一套系商品或者服务的成本差距不应过大。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价格不应与相同</w:t>
      </w:r>
      <w:proofErr w:type="gramStart"/>
      <w:r>
        <w:rPr>
          <w:rFonts w:hint="eastAsia"/>
        </w:rPr>
        <w:t>非盲盒销售</w:t>
      </w:r>
      <w:proofErr w:type="gramEnd"/>
      <w:r>
        <w:rPr>
          <w:rFonts w:hint="eastAsia"/>
        </w:rPr>
        <w:t>商品价格差距过大。</w:t>
      </w:r>
    </w:p>
    <w:p w14:paraId="5437ED9E" w14:textId="77777777" w:rsidR="00254FA8" w:rsidRDefault="00254FA8" w:rsidP="00690555"/>
    <w:p w14:paraId="00A3B3B9" w14:textId="77777777" w:rsidR="00254FA8" w:rsidRDefault="00254FA8" w:rsidP="00690555">
      <w:r>
        <w:rPr>
          <w:rFonts w:hint="eastAsia"/>
        </w:rPr>
        <w:t>第九条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应当将商品名称、商品种类、商品样式、抽取规则、商品分布、限量商品投放数量、抽取概率、商品价值范围等关键信息以显著方式对外公示，保证消费者在购买前知晓。</w:t>
      </w:r>
    </w:p>
    <w:p w14:paraId="23327436" w14:textId="77777777" w:rsidR="00254FA8" w:rsidRDefault="00254FA8" w:rsidP="00690555"/>
    <w:p w14:paraId="61A0F157" w14:textId="77777777" w:rsidR="00254FA8" w:rsidRDefault="00254FA8" w:rsidP="00690555"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不得通过后台操纵改变抽取结果、随意调整抽取概率等方式变相诱导消费。不得以折现、回购、换购等方式拒绝或者故意拖延发放盲盒。不得设置空盒。</w:t>
      </w:r>
    </w:p>
    <w:p w14:paraId="76578502" w14:textId="77777777" w:rsidR="00254FA8" w:rsidRDefault="00254FA8" w:rsidP="00690555"/>
    <w:p w14:paraId="1696A38D" w14:textId="77777777" w:rsidR="00254FA8" w:rsidRDefault="00254FA8" w:rsidP="00690555">
      <w:r>
        <w:rPr>
          <w:rFonts w:hint="eastAsia"/>
        </w:rPr>
        <w:t>第十条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应当建立和完善商品生产经营记录制度。</w:t>
      </w:r>
    </w:p>
    <w:p w14:paraId="2C0D1B96" w14:textId="77777777" w:rsidR="00254FA8" w:rsidRDefault="00254FA8" w:rsidP="00690555"/>
    <w:p w14:paraId="0DE80849" w14:textId="77777777" w:rsidR="00254FA8" w:rsidRDefault="00254FA8" w:rsidP="00690555">
      <w:r>
        <w:rPr>
          <w:rFonts w:hint="eastAsia"/>
        </w:rPr>
        <w:t>通过实体店、自助销售设备等现场方式或者互联网非即时公开方式销售的，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应当保留抽取概率设定并建立相应的出厂概率抽检机制。通过互联网即时公开方式销售的，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应当保留抽取概率设定、结果抽取的完整记录，建立追踪记录制度，确保消费者所抽取的商品发放到位，并自觉接受社会监督。</w:t>
      </w:r>
    </w:p>
    <w:p w14:paraId="1992943D" w14:textId="77777777" w:rsidR="00254FA8" w:rsidRDefault="00254FA8" w:rsidP="00690555"/>
    <w:p w14:paraId="274DB916" w14:textId="77777777" w:rsidR="00254FA8" w:rsidRDefault="00254FA8" w:rsidP="00690555">
      <w:r>
        <w:rPr>
          <w:rFonts w:hint="eastAsia"/>
        </w:rPr>
        <w:t>相关记录留存时间一般不少于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14:paraId="6BC23B0F" w14:textId="77777777" w:rsidR="00254FA8" w:rsidRDefault="00254FA8" w:rsidP="00690555"/>
    <w:p w14:paraId="1560A5E3" w14:textId="77777777" w:rsidR="00254FA8" w:rsidRDefault="00254FA8" w:rsidP="00690555">
      <w:r>
        <w:rPr>
          <w:rFonts w:hint="eastAsia"/>
        </w:rPr>
        <w:t>第十一条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鼓励盲盒经营者</w:t>
      </w:r>
      <w:proofErr w:type="gramEnd"/>
      <w:r>
        <w:rPr>
          <w:rFonts w:hint="eastAsia"/>
        </w:rPr>
        <w:t>建立保底机制，通过设定抽取时间、抽取金额上限和次数上限等方式，引导理性消费。</w:t>
      </w:r>
    </w:p>
    <w:p w14:paraId="37C8BD9F" w14:textId="77777777" w:rsidR="00254FA8" w:rsidRDefault="00254FA8" w:rsidP="00690555"/>
    <w:p w14:paraId="2B1F5388" w14:textId="77777777" w:rsidR="00254FA8" w:rsidRDefault="00254FA8" w:rsidP="00690555">
      <w:proofErr w:type="gramStart"/>
      <w:r>
        <w:rPr>
          <w:rFonts w:hint="eastAsia"/>
        </w:rPr>
        <w:t>鼓励盲盒经营者</w:t>
      </w:r>
      <w:proofErr w:type="gramEnd"/>
      <w:r>
        <w:rPr>
          <w:rFonts w:hint="eastAsia"/>
        </w:rPr>
        <w:t>自觉承诺不囤货、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炒作、不直接进入二级市场，并自觉接受社会监督。</w:t>
      </w:r>
    </w:p>
    <w:p w14:paraId="6BD448EB" w14:textId="77777777" w:rsidR="00254FA8" w:rsidRDefault="00254FA8" w:rsidP="00690555"/>
    <w:p w14:paraId="49FE4845" w14:textId="77777777" w:rsidR="00254FA8" w:rsidRDefault="00254FA8" w:rsidP="00690555">
      <w:r>
        <w:rPr>
          <w:rFonts w:hint="eastAsia"/>
        </w:rPr>
        <w:t>第十二条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应当按照法律法规规定，通过产品标签、消费提示等方式充分告知消费者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的名称、产地、生产者、执行标准、性能、规格、成分、生产日期、有效期限、使用存储条件、安全警示、“三包”条款等关系商品质量的基本必要信息，标注的信息应当真实、准确。</w:t>
      </w:r>
    </w:p>
    <w:p w14:paraId="3B27644C" w14:textId="77777777" w:rsidR="00254FA8" w:rsidRDefault="00254FA8" w:rsidP="00690555"/>
    <w:p w14:paraId="713F7A4B" w14:textId="77777777" w:rsidR="00254FA8" w:rsidRDefault="00254FA8" w:rsidP="00690555">
      <w:r>
        <w:rPr>
          <w:rFonts w:hint="eastAsia"/>
        </w:rPr>
        <w:t>第十三条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应当建立健全企业质量保障体系，加强生产、仓储、物流等环节的管理，保证商品来源可靠、质量合格。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生产、经营的商品，应当符合法律法规关于质量、安全的要求。</w:t>
      </w:r>
    </w:p>
    <w:p w14:paraId="2B43826A" w14:textId="77777777" w:rsidR="00254FA8" w:rsidRDefault="00254FA8" w:rsidP="00690555"/>
    <w:p w14:paraId="57EED707" w14:textId="77777777" w:rsidR="00254FA8" w:rsidRDefault="00254FA8" w:rsidP="00690555"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属于强制性产品认证目录范围的，应当获得认证并标注</w:t>
      </w:r>
      <w:r>
        <w:rPr>
          <w:rFonts w:hint="eastAsia"/>
        </w:rPr>
        <w:t>CCC</w:t>
      </w:r>
      <w:r>
        <w:rPr>
          <w:rFonts w:hint="eastAsia"/>
        </w:rPr>
        <w:t>认证标志。</w:t>
      </w:r>
    </w:p>
    <w:p w14:paraId="00BBFC11" w14:textId="77777777" w:rsidR="00254FA8" w:rsidRDefault="00254FA8" w:rsidP="00690555"/>
    <w:p w14:paraId="46C1C775" w14:textId="77777777" w:rsidR="00254FA8" w:rsidRDefault="00254FA8" w:rsidP="00690555"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应当按照标准组织生产经营。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没有国家标准、行业标准的，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应当制定相应的企业标准，对供应渠道、原材料、设计安全性能等方面严格把关。</w:t>
      </w:r>
    </w:p>
    <w:p w14:paraId="130D9E96" w14:textId="77777777" w:rsidR="00254FA8" w:rsidRDefault="00254FA8" w:rsidP="00690555"/>
    <w:p w14:paraId="0C899F96" w14:textId="77777777" w:rsidR="00254FA8" w:rsidRDefault="00254FA8" w:rsidP="00690555">
      <w:r>
        <w:rPr>
          <w:rFonts w:hint="eastAsia"/>
        </w:rPr>
        <w:t>第十四条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不得对抽盒规则、抽取概率、销售状况、用户评价、商品数量、商品规格、商品质量、服务提供方式等作虚假或者引人误解的商业宣传，欺骗、误导消费者。</w:t>
      </w:r>
    </w:p>
    <w:p w14:paraId="16BBEEB9" w14:textId="77777777" w:rsidR="00254FA8" w:rsidRDefault="00254FA8" w:rsidP="00690555"/>
    <w:p w14:paraId="42C1EFA5" w14:textId="77777777" w:rsidR="00254FA8" w:rsidRDefault="00254FA8" w:rsidP="00690555">
      <w:r>
        <w:rPr>
          <w:rFonts w:hint="eastAsia"/>
        </w:rPr>
        <w:t>第十五条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不得以格式条款等方式，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排除或者限制消费者权利、减轻或者免除经营者责任、加重消费者责任等对消费者不公平、不合理的规定。</w:t>
      </w:r>
    </w:p>
    <w:p w14:paraId="25136EE0" w14:textId="77777777" w:rsidR="00254FA8" w:rsidRDefault="00254FA8" w:rsidP="00690555"/>
    <w:p w14:paraId="75914A5C" w14:textId="77777777" w:rsidR="00254FA8" w:rsidRDefault="00254FA8" w:rsidP="00690555">
      <w:r>
        <w:rPr>
          <w:rFonts w:hint="eastAsia"/>
        </w:rPr>
        <w:t>第十六条</w:t>
      </w:r>
      <w:r>
        <w:rPr>
          <w:rFonts w:hint="eastAsia"/>
        </w:rPr>
        <w:t xml:space="preserve"> </w:t>
      </w:r>
      <w:r>
        <w:rPr>
          <w:rFonts w:hint="eastAsia"/>
        </w:rPr>
        <w:t>网络交易平台经营者应当严格落实主体责任，定期对平台</w:t>
      </w:r>
      <w:proofErr w:type="gramStart"/>
      <w:r>
        <w:rPr>
          <w:rFonts w:hint="eastAsia"/>
        </w:rPr>
        <w:t>内盲盒</w:t>
      </w:r>
      <w:proofErr w:type="gramEnd"/>
      <w:r>
        <w:rPr>
          <w:rFonts w:hint="eastAsia"/>
        </w:rPr>
        <w:t>经营者真实信息进行核验，建立健全检查监控制度，强化对平台</w:t>
      </w:r>
      <w:proofErr w:type="gramStart"/>
      <w:r>
        <w:rPr>
          <w:rFonts w:hint="eastAsia"/>
        </w:rPr>
        <w:t>内盲盒</w:t>
      </w:r>
      <w:proofErr w:type="gramEnd"/>
      <w:r>
        <w:rPr>
          <w:rFonts w:hint="eastAsia"/>
        </w:rPr>
        <w:t>经营者及其发布的商品和服务的动态监测。网络交易平台经营者如发现平台</w:t>
      </w:r>
      <w:proofErr w:type="gramStart"/>
      <w:r>
        <w:rPr>
          <w:rFonts w:hint="eastAsia"/>
        </w:rPr>
        <w:t>内盲盒经营</w:t>
      </w:r>
      <w:proofErr w:type="gramEnd"/>
      <w:r>
        <w:rPr>
          <w:rFonts w:hint="eastAsia"/>
        </w:rPr>
        <w:t>商品或者服务信息存在相关违法违规情形的，应当依法采取必要的处置措施，并向有关主管部门报告。</w:t>
      </w:r>
    </w:p>
    <w:p w14:paraId="61DE9418" w14:textId="77777777" w:rsidR="00254FA8" w:rsidRDefault="00254FA8" w:rsidP="00690555"/>
    <w:p w14:paraId="32E4537B" w14:textId="77777777" w:rsidR="00254FA8" w:rsidRDefault="00254FA8" w:rsidP="00690555">
      <w:r>
        <w:rPr>
          <w:rFonts w:hint="eastAsia"/>
        </w:rPr>
        <w:t>第十七条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通过充分告知提示，并经消费者单次购买时确认后，以互联网形式销售的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拆封后可以不适用七日无理由退货。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不得以</w:t>
      </w:r>
      <w:proofErr w:type="gramStart"/>
      <w:r>
        <w:rPr>
          <w:rFonts w:hint="eastAsia"/>
        </w:rPr>
        <w:t>默认勾选方式</w:t>
      </w:r>
      <w:proofErr w:type="gramEnd"/>
      <w:r>
        <w:rPr>
          <w:rFonts w:hint="eastAsia"/>
        </w:rPr>
        <w:t>替代消费者确认环节。</w:t>
      </w:r>
    </w:p>
    <w:p w14:paraId="7C636BB3" w14:textId="77777777" w:rsidR="00254FA8" w:rsidRDefault="00254FA8" w:rsidP="00690555"/>
    <w:p w14:paraId="0D279FF3" w14:textId="77777777" w:rsidR="00254FA8" w:rsidRDefault="00254FA8" w:rsidP="00690555">
      <w:r>
        <w:rPr>
          <w:rFonts w:hint="eastAsia"/>
        </w:rPr>
        <w:t>以全包形式销售整套系列商品，该系列内商品清楚确定的，经营者应依法</w:t>
      </w:r>
      <w:proofErr w:type="gramStart"/>
      <w:r>
        <w:rPr>
          <w:rFonts w:hint="eastAsia"/>
        </w:rPr>
        <w:t>执行网购</w:t>
      </w:r>
      <w:proofErr w:type="gramEnd"/>
      <w:r>
        <w:rPr>
          <w:rFonts w:hint="eastAsia"/>
        </w:rPr>
        <w:t>七日无理由退货规定。</w:t>
      </w:r>
    </w:p>
    <w:p w14:paraId="442FF2BC" w14:textId="77777777" w:rsidR="00254FA8" w:rsidRDefault="00254FA8" w:rsidP="00690555"/>
    <w:p w14:paraId="7E7FFEBE" w14:textId="77777777" w:rsidR="00254FA8" w:rsidRDefault="00254FA8" w:rsidP="00690555">
      <w:r>
        <w:rPr>
          <w:rFonts w:hint="eastAsia"/>
        </w:rPr>
        <w:t>第十八条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提供的商品或者服务不符合质量要求的或者与经营者明示不符的，应当依法履行退货、更换、修理等义务，不得故意拖延或者无理拒绝。</w:t>
      </w:r>
    </w:p>
    <w:p w14:paraId="0F5CC72C" w14:textId="77777777" w:rsidR="00254FA8" w:rsidRDefault="00254FA8" w:rsidP="00690555"/>
    <w:p w14:paraId="7551981B" w14:textId="77777777" w:rsidR="00254FA8" w:rsidRDefault="00254FA8" w:rsidP="00690555">
      <w:r>
        <w:rPr>
          <w:rFonts w:hint="eastAsia"/>
        </w:rPr>
        <w:lastRenderedPageBreak/>
        <w:t>第十九条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、网络交易平台经营者等相关主体应当建立便捷、有效的投诉处理机制，公开投诉方式、处理流程、退换</w:t>
      </w:r>
      <w:proofErr w:type="gramStart"/>
      <w:r>
        <w:rPr>
          <w:rFonts w:hint="eastAsia"/>
        </w:rPr>
        <w:t>货标准</w:t>
      </w:r>
      <w:proofErr w:type="gramEnd"/>
      <w:r>
        <w:rPr>
          <w:rFonts w:hint="eastAsia"/>
        </w:rPr>
        <w:t>等信息，配合监管部门的监督指导，提高消费争议解决效率。</w:t>
      </w:r>
    </w:p>
    <w:p w14:paraId="56453BB1" w14:textId="77777777" w:rsidR="00254FA8" w:rsidRDefault="00254FA8" w:rsidP="00690555"/>
    <w:p w14:paraId="390FE71E" w14:textId="77777777" w:rsidR="00254FA8" w:rsidRDefault="00254FA8" w:rsidP="00690555">
      <w:r>
        <w:rPr>
          <w:rFonts w:hint="eastAsia"/>
        </w:rPr>
        <w:t>第二十条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应当加强对自有商品的商标、专利及著作权等相关知识产权的保护力度，规范知识产权自用、授权使用等行为，在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中不得侵犯他人知识产权。</w:t>
      </w:r>
    </w:p>
    <w:p w14:paraId="3222405E" w14:textId="77777777" w:rsidR="00254FA8" w:rsidRDefault="00254FA8" w:rsidP="00690555"/>
    <w:p w14:paraId="670C2126" w14:textId="77777777" w:rsidR="00254FA8" w:rsidRDefault="00254FA8" w:rsidP="00690555">
      <w:proofErr w:type="gramStart"/>
      <w:r>
        <w:rPr>
          <w:rFonts w:hint="eastAsia"/>
        </w:rPr>
        <w:t>鼓励盲盒经营者</w:t>
      </w:r>
      <w:proofErr w:type="gramEnd"/>
      <w:r>
        <w:rPr>
          <w:rFonts w:hint="eastAsia"/>
        </w:rPr>
        <w:t>加强自主知识产权创新开发，弘扬中华优秀传统文化。</w:t>
      </w:r>
    </w:p>
    <w:p w14:paraId="5760A830" w14:textId="77777777" w:rsidR="00254FA8" w:rsidRDefault="00254FA8" w:rsidP="00690555"/>
    <w:p w14:paraId="32211D2B" w14:textId="77777777" w:rsidR="00254FA8" w:rsidRDefault="00254FA8" w:rsidP="00690555">
      <w:r>
        <w:rPr>
          <w:rFonts w:hint="eastAsia"/>
        </w:rPr>
        <w:t>第二十一条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或者服务不得含有歪曲历史、封建迷信、淫秽色情、恐怖暴力、宗教极端、民族歧视、分裂国家等法律法规禁止以及违背公序良俗的内容。</w:t>
      </w:r>
    </w:p>
    <w:p w14:paraId="3B68CB65" w14:textId="77777777" w:rsidR="00254FA8" w:rsidRDefault="00254FA8" w:rsidP="00690555"/>
    <w:p w14:paraId="3E4FB430" w14:textId="77777777" w:rsidR="00254FA8" w:rsidRDefault="00254FA8" w:rsidP="00690555"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得以盲盒名义</w:t>
      </w:r>
      <w:proofErr w:type="gramEnd"/>
      <w:r>
        <w:rPr>
          <w:rFonts w:hint="eastAsia"/>
        </w:rPr>
        <w:t>从事或者变相从事赌博活动。</w:t>
      </w:r>
    </w:p>
    <w:p w14:paraId="12C06EC1" w14:textId="77777777" w:rsidR="00254FA8" w:rsidRDefault="00254FA8" w:rsidP="00690555"/>
    <w:p w14:paraId="7B65A95E" w14:textId="77777777" w:rsidR="00254FA8" w:rsidRDefault="00254FA8" w:rsidP="00690555">
      <w:r>
        <w:rPr>
          <w:rFonts w:hint="eastAsia"/>
        </w:rPr>
        <w:t>第二十二条</w:t>
      </w:r>
      <w:r>
        <w:rPr>
          <w:rFonts w:hint="eastAsia"/>
        </w:rPr>
        <w:t xml:space="preserve"> </w:t>
      </w:r>
      <w:r>
        <w:rPr>
          <w:rFonts w:hint="eastAsia"/>
        </w:rPr>
        <w:t>食品经营者在从事食品销售、餐饮服务过程中附赠其他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开展促销活动的，应当遵守《中华人民共和国反食品浪费法》有关规定。餐饮服务经营者不得诱导、误导消费者超量点餐。</w:t>
      </w:r>
    </w:p>
    <w:p w14:paraId="061F7164" w14:textId="77777777" w:rsidR="00254FA8" w:rsidRDefault="00254FA8" w:rsidP="00690555"/>
    <w:p w14:paraId="7F4DAEB7" w14:textId="77777777" w:rsidR="00254FA8" w:rsidRDefault="00254FA8" w:rsidP="00690555">
      <w:r>
        <w:rPr>
          <w:rFonts w:hint="eastAsia"/>
        </w:rPr>
        <w:t>第二十三条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不得向未满</w:t>
      </w:r>
      <w:r>
        <w:rPr>
          <w:rFonts w:hint="eastAsia"/>
        </w:rPr>
        <w:t>8</w:t>
      </w:r>
      <w:r>
        <w:rPr>
          <w:rFonts w:hint="eastAsia"/>
        </w:rPr>
        <w:t>周岁未成年人销售盲盒。向</w:t>
      </w:r>
      <w:r>
        <w:rPr>
          <w:rFonts w:hint="eastAsia"/>
        </w:rPr>
        <w:t>8</w:t>
      </w:r>
      <w:r>
        <w:rPr>
          <w:rFonts w:hint="eastAsia"/>
        </w:rPr>
        <w:t>周岁及以上未成年人</w:t>
      </w:r>
      <w:proofErr w:type="gramStart"/>
      <w:r>
        <w:rPr>
          <w:rFonts w:hint="eastAsia"/>
        </w:rPr>
        <w:t>销售盲盒商品</w:t>
      </w:r>
      <w:proofErr w:type="gramEnd"/>
      <w:r>
        <w:rPr>
          <w:rFonts w:hint="eastAsia"/>
        </w:rPr>
        <w:t>，应当依法确认已取得相关监护人的同意。</w:t>
      </w:r>
    </w:p>
    <w:p w14:paraId="623494D2" w14:textId="77777777" w:rsidR="00254FA8" w:rsidRDefault="00254FA8" w:rsidP="00690555"/>
    <w:p w14:paraId="163E1D53" w14:textId="77777777" w:rsidR="00254FA8" w:rsidRDefault="00254FA8" w:rsidP="00690555"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应当以显著方式提示</w:t>
      </w:r>
      <w:r>
        <w:rPr>
          <w:rFonts w:hint="eastAsia"/>
        </w:rPr>
        <w:t>8</w:t>
      </w:r>
      <w:r>
        <w:rPr>
          <w:rFonts w:hint="eastAsia"/>
        </w:rPr>
        <w:t>周岁及以上未成年人</w:t>
      </w:r>
      <w:proofErr w:type="gramStart"/>
      <w:r>
        <w:rPr>
          <w:rFonts w:hint="eastAsia"/>
        </w:rPr>
        <w:t>购买盲盒需</w:t>
      </w:r>
      <w:proofErr w:type="gramEnd"/>
      <w:r>
        <w:rPr>
          <w:rFonts w:hint="eastAsia"/>
        </w:rPr>
        <w:t>取得相关监护人同意。</w:t>
      </w:r>
    </w:p>
    <w:p w14:paraId="67F7B53E" w14:textId="77777777" w:rsidR="00254FA8" w:rsidRDefault="00254FA8" w:rsidP="00690555"/>
    <w:p w14:paraId="24F0FF4A" w14:textId="77777777" w:rsidR="00254FA8" w:rsidRDefault="00254FA8" w:rsidP="00690555"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应当采取有效措施防止未成年人沉迷，保护未成年人身心健康，在解决未成年人消费争议方面提供便利。</w:t>
      </w:r>
    </w:p>
    <w:p w14:paraId="4C7E85B6" w14:textId="77777777" w:rsidR="00254FA8" w:rsidRDefault="00254FA8" w:rsidP="00690555"/>
    <w:p w14:paraId="2CDC6A10" w14:textId="77777777" w:rsidR="00254FA8" w:rsidRDefault="00254FA8" w:rsidP="00690555">
      <w:r>
        <w:rPr>
          <w:rFonts w:hint="eastAsia"/>
        </w:rPr>
        <w:t>鼓励地方有关部门出台保护性措施，对小学校</w:t>
      </w:r>
      <w:proofErr w:type="gramStart"/>
      <w:r>
        <w:rPr>
          <w:rFonts w:hint="eastAsia"/>
        </w:rPr>
        <w:t>园周</w:t>
      </w:r>
      <w:proofErr w:type="gramEnd"/>
      <w:r>
        <w:rPr>
          <w:rFonts w:hint="eastAsia"/>
        </w:rPr>
        <w:t>围的</w:t>
      </w:r>
      <w:proofErr w:type="gramStart"/>
      <w:r>
        <w:rPr>
          <w:rFonts w:hint="eastAsia"/>
        </w:rPr>
        <w:t>盲盒销售</w:t>
      </w:r>
      <w:proofErr w:type="gramEnd"/>
      <w:r>
        <w:rPr>
          <w:rFonts w:hint="eastAsia"/>
        </w:rPr>
        <w:t>模式包括距离、内容等进行具体规范。</w:t>
      </w:r>
    </w:p>
    <w:p w14:paraId="1EDDC493" w14:textId="77777777" w:rsidR="00254FA8" w:rsidRDefault="00254FA8" w:rsidP="00690555"/>
    <w:p w14:paraId="3CCB104C" w14:textId="77777777" w:rsidR="00254FA8" w:rsidRDefault="00254FA8" w:rsidP="00690555">
      <w:r>
        <w:rPr>
          <w:rFonts w:hint="eastAsia"/>
        </w:rPr>
        <w:t>第二十四条</w:t>
      </w:r>
      <w:r>
        <w:rPr>
          <w:rFonts w:hint="eastAsia"/>
        </w:rPr>
        <w:t xml:space="preserve"> </w:t>
      </w:r>
      <w:r>
        <w:rPr>
          <w:rFonts w:hint="eastAsia"/>
        </w:rPr>
        <w:t>鼓励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相关行业组织加强行业自律，制定自律准则，建立</w:t>
      </w:r>
      <w:proofErr w:type="gramStart"/>
      <w:r>
        <w:rPr>
          <w:rFonts w:hint="eastAsia"/>
        </w:rPr>
        <w:t>健全第三</w:t>
      </w:r>
      <w:proofErr w:type="gramEnd"/>
      <w:r>
        <w:rPr>
          <w:rFonts w:hint="eastAsia"/>
        </w:rPr>
        <w:t>方监督机制，加强对</w:t>
      </w:r>
      <w:proofErr w:type="gramStart"/>
      <w:r>
        <w:rPr>
          <w:rFonts w:hint="eastAsia"/>
        </w:rPr>
        <w:t>隐藏款</w:t>
      </w:r>
      <w:proofErr w:type="gramEnd"/>
      <w:r>
        <w:rPr>
          <w:rFonts w:hint="eastAsia"/>
        </w:rPr>
        <w:t>抽取、经营宣传、商品投放等具体行为及</w:t>
      </w:r>
      <w:proofErr w:type="gramStart"/>
      <w:r>
        <w:rPr>
          <w:rFonts w:hint="eastAsia"/>
        </w:rPr>
        <w:t>盲盒商品</w:t>
      </w:r>
      <w:proofErr w:type="gramEnd"/>
      <w:r>
        <w:rPr>
          <w:rFonts w:hint="eastAsia"/>
        </w:rPr>
        <w:t>质量的监督。鼓励、支持</w:t>
      </w:r>
      <w:proofErr w:type="gramStart"/>
      <w:r>
        <w:rPr>
          <w:rFonts w:hint="eastAsia"/>
        </w:rPr>
        <w:t>盲盒经营</w:t>
      </w:r>
      <w:proofErr w:type="gramEnd"/>
      <w:r>
        <w:rPr>
          <w:rFonts w:hint="eastAsia"/>
        </w:rPr>
        <w:t>相关企业、社会组织等制定科学合理的企业标准、团体标准。</w:t>
      </w:r>
    </w:p>
    <w:p w14:paraId="553D05BB" w14:textId="77777777" w:rsidR="00254FA8" w:rsidRDefault="00254FA8" w:rsidP="00690555"/>
    <w:p w14:paraId="2111B3C6" w14:textId="77777777" w:rsidR="00254FA8" w:rsidRDefault="00254FA8" w:rsidP="00690555">
      <w:r>
        <w:rPr>
          <w:rFonts w:hint="eastAsia"/>
        </w:rPr>
        <w:t>第二十五条</w:t>
      </w:r>
      <w:r>
        <w:rPr>
          <w:rFonts w:hint="eastAsia"/>
        </w:rPr>
        <w:t xml:space="preserve"> </w:t>
      </w:r>
      <w:r>
        <w:rPr>
          <w:rFonts w:hint="eastAsia"/>
        </w:rPr>
        <w:t>鼓励、支持消费者协会等法律规定的社会组织依法进行社会监督，保护消费者在</w:t>
      </w:r>
      <w:proofErr w:type="gramStart"/>
      <w:r>
        <w:rPr>
          <w:rFonts w:hint="eastAsia"/>
        </w:rPr>
        <w:t>盲盒消费</w:t>
      </w:r>
      <w:proofErr w:type="gramEnd"/>
      <w:r>
        <w:rPr>
          <w:rFonts w:hint="eastAsia"/>
        </w:rPr>
        <w:t>中的合法权益。</w:t>
      </w:r>
    </w:p>
    <w:p w14:paraId="3F2A686E" w14:textId="77777777" w:rsidR="00254FA8" w:rsidRDefault="00254FA8" w:rsidP="00690555"/>
    <w:p w14:paraId="58F511F6" w14:textId="77777777" w:rsidR="00254FA8" w:rsidRDefault="00254FA8" w:rsidP="00690555">
      <w:r>
        <w:rPr>
          <w:rFonts w:hint="eastAsia"/>
        </w:rPr>
        <w:t>第二十六条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以盲盒形式</w:t>
      </w:r>
      <w:proofErr w:type="gramEnd"/>
      <w:r>
        <w:rPr>
          <w:rFonts w:hint="eastAsia"/>
        </w:rPr>
        <w:t>开展促销活动的，应当遵守《规范促销行为暂行规定》等规定。</w:t>
      </w:r>
    </w:p>
    <w:p w14:paraId="4CBEE794" w14:textId="77777777" w:rsidR="00254FA8" w:rsidRDefault="00254FA8" w:rsidP="00690555"/>
    <w:p w14:paraId="52C6F11B" w14:textId="77777777" w:rsidR="00254FA8" w:rsidRDefault="00254FA8" w:rsidP="00690555">
      <w:r>
        <w:rPr>
          <w:rFonts w:hint="eastAsia"/>
        </w:rPr>
        <w:t>第二十七条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应当遵守行业主管部门相关规定要求，做好运营管理，规范经营行为。</w:t>
      </w:r>
    </w:p>
    <w:p w14:paraId="351C7891" w14:textId="77777777" w:rsidR="00254FA8" w:rsidRDefault="00254FA8" w:rsidP="00690555"/>
    <w:p w14:paraId="204A31C3" w14:textId="77777777" w:rsidR="00254FA8" w:rsidRDefault="00254FA8" w:rsidP="00690555">
      <w:r>
        <w:rPr>
          <w:rFonts w:hint="eastAsia"/>
        </w:rPr>
        <w:t>第二十八条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盲盒经营者</w:t>
      </w:r>
      <w:proofErr w:type="gramEnd"/>
      <w:r>
        <w:rPr>
          <w:rFonts w:hint="eastAsia"/>
        </w:rPr>
        <w:t>违反法律法规规定销售有毒有害物品、易燃易爆物品、活体动物、无法投递又无法退回的快件等的，由有关部门依法依职责进行查处。</w:t>
      </w:r>
    </w:p>
    <w:p w14:paraId="5963CC92" w14:textId="77777777" w:rsidR="00254FA8" w:rsidRDefault="00254FA8" w:rsidP="00690555"/>
    <w:p w14:paraId="45CD6847" w14:textId="64ABE8DC" w:rsidR="00F45EEB" w:rsidRDefault="00254FA8" w:rsidP="00690555">
      <w:r>
        <w:rPr>
          <w:rFonts w:hint="eastAsia"/>
        </w:rPr>
        <w:t>第二十九条</w:t>
      </w:r>
      <w:r>
        <w:rPr>
          <w:rFonts w:hint="eastAsia"/>
        </w:rPr>
        <w:t xml:space="preserve"> </w:t>
      </w:r>
      <w:r>
        <w:rPr>
          <w:rFonts w:hint="eastAsia"/>
        </w:rPr>
        <w:t>本指引由国家市场监督管理总局负责解释，自发布之日起实施。</w:t>
      </w:r>
    </w:p>
    <w:p w14:paraId="0F7D2BF4" w14:textId="77777777" w:rsidR="00254FA8" w:rsidRDefault="00254FA8" w:rsidP="00690555"/>
    <w:p w14:paraId="559ABF70" w14:textId="77777777" w:rsidR="008E46B4" w:rsidRDefault="008E46B4" w:rsidP="00690555">
      <w:pPr>
        <w:rPr>
          <w:rFonts w:hint="eastAsia"/>
        </w:rPr>
      </w:pPr>
    </w:p>
    <w:p w14:paraId="087B24EF" w14:textId="77777777" w:rsidR="00254FA8" w:rsidRDefault="00254FA8" w:rsidP="00690555">
      <w:r>
        <w:rPr>
          <w:rFonts w:hint="eastAsia"/>
        </w:rPr>
        <w:t>信息来源：</w:t>
      </w:r>
    </w:p>
    <w:p w14:paraId="718AF949" w14:textId="7744088B" w:rsidR="00254FA8" w:rsidRDefault="008E46B4" w:rsidP="00690555">
      <w:hyperlink r:id="rId6" w:history="1">
        <w:r w:rsidR="00254FA8" w:rsidRPr="00BB54B8">
          <w:rPr>
            <w:rStyle w:val="a3"/>
          </w:rPr>
          <w:t>https://www.samr.gov.cn/zw/zfxxgk/fdzdgknr/zfjcs/art/2023/art_e2facd76a7fb4e90b03912cffb5e7d53.html</w:t>
        </w:r>
      </w:hyperlink>
    </w:p>
    <w:p w14:paraId="0CED9D66" w14:textId="77777777" w:rsidR="00254FA8" w:rsidRPr="00254FA8" w:rsidRDefault="00254FA8" w:rsidP="00690555"/>
    <w:sectPr w:rsidR="00254FA8" w:rsidRPr="00254FA8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F74" w14:textId="77777777" w:rsidR="00690555" w:rsidRDefault="00690555" w:rsidP="00690555">
      <w:pPr>
        <w:spacing w:line="240" w:lineRule="auto"/>
      </w:pPr>
      <w:r>
        <w:separator/>
      </w:r>
    </w:p>
  </w:endnote>
  <w:endnote w:type="continuationSeparator" w:id="0">
    <w:p w14:paraId="133C471D" w14:textId="77777777" w:rsidR="00690555" w:rsidRDefault="00690555" w:rsidP="00690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7CE6" w14:textId="77777777" w:rsidR="00690555" w:rsidRDefault="00690555" w:rsidP="00690555">
      <w:pPr>
        <w:spacing w:line="240" w:lineRule="auto"/>
      </w:pPr>
      <w:r>
        <w:separator/>
      </w:r>
    </w:p>
  </w:footnote>
  <w:footnote w:type="continuationSeparator" w:id="0">
    <w:p w14:paraId="007779DC" w14:textId="77777777" w:rsidR="00690555" w:rsidRDefault="00690555" w:rsidP="00690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A8"/>
    <w:rsid w:val="00254FA8"/>
    <w:rsid w:val="003504FE"/>
    <w:rsid w:val="004D031A"/>
    <w:rsid w:val="00597242"/>
    <w:rsid w:val="00690555"/>
    <w:rsid w:val="008E46B4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56289"/>
  <w15:chartTrackingRefBased/>
  <w15:docId w15:val="{3DCEB199-4F79-4309-A6FD-B61A993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F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F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0555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05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05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0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r.gov.cn/zw/zfxxgk/fdzdgknr/zfjcs/art/2023/art_e2facd76a7fb4e90b03912cffb5e7d5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HHP</cp:lastModifiedBy>
  <cp:revision>3</cp:revision>
  <dcterms:created xsi:type="dcterms:W3CDTF">2023-06-19T03:37:00Z</dcterms:created>
  <dcterms:modified xsi:type="dcterms:W3CDTF">2023-06-30T03:15:00Z</dcterms:modified>
</cp:coreProperties>
</file>