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69479" w14:textId="77777777" w:rsidR="00F75DC8" w:rsidRPr="00537EF4" w:rsidRDefault="00F75DC8" w:rsidP="00F75DC8">
      <w:pPr>
        <w:jc w:val="center"/>
        <w:rPr>
          <w:b/>
          <w:bCs/>
          <w:color w:val="E36C0A"/>
          <w:sz w:val="32"/>
          <w:szCs w:val="32"/>
        </w:rPr>
      </w:pPr>
      <w:r w:rsidRPr="00537EF4">
        <w:rPr>
          <w:rFonts w:hint="eastAsia"/>
          <w:b/>
          <w:bCs/>
          <w:color w:val="E36C0A"/>
          <w:sz w:val="32"/>
          <w:szCs w:val="32"/>
        </w:rPr>
        <w:t>关于《成品油流通管理办法（征求意见稿）》公开征求意见的通知</w:t>
      </w:r>
    </w:p>
    <w:p w14:paraId="14A00843" w14:textId="77777777" w:rsidR="00F75DC8" w:rsidRDefault="00F75DC8" w:rsidP="00F75DC8"/>
    <w:p w14:paraId="5AAAADA9" w14:textId="77777777" w:rsidR="00F75DC8" w:rsidRDefault="00F75DC8" w:rsidP="00F75DC8">
      <w:pPr>
        <w:ind w:firstLineChars="200" w:firstLine="440"/>
      </w:pPr>
      <w:r>
        <w:rPr>
          <w:rFonts w:hint="eastAsia"/>
        </w:rPr>
        <w:t>为加强成品油流通管理，规范企业经营行为，维护国内流通秩序，商务部研究起草了《成品油流通管理办法（征求意见稿）》，现向社会公开征求意见。公众可以通过以下途径提出意见：</w:t>
      </w:r>
    </w:p>
    <w:p w14:paraId="60D52614" w14:textId="77777777" w:rsidR="00F75DC8" w:rsidRDefault="00F75DC8" w:rsidP="00F75DC8"/>
    <w:p w14:paraId="6C22A681" w14:textId="77777777" w:rsidR="00F75DC8" w:rsidRDefault="00F75DC8" w:rsidP="00F75DC8">
      <w:pPr>
        <w:ind w:firstLineChars="200" w:firstLine="440"/>
      </w:pPr>
      <w:r>
        <w:rPr>
          <w:rFonts w:hint="eastAsia"/>
        </w:rPr>
        <w:t>1.</w:t>
      </w:r>
      <w:r>
        <w:rPr>
          <w:rFonts w:hint="eastAsia"/>
        </w:rPr>
        <w:t>登录中华人民共和国司法部</w:t>
      </w:r>
      <w:r>
        <w:rPr>
          <w:rFonts w:hint="eastAsia"/>
        </w:rPr>
        <w:t xml:space="preserve"> </w:t>
      </w:r>
      <w:r>
        <w:rPr>
          <w:rFonts w:hint="eastAsia"/>
        </w:rPr>
        <w:t>中国政府法制信息网（网址：</w:t>
      </w:r>
      <w:r>
        <w:rPr>
          <w:rFonts w:hint="eastAsia"/>
        </w:rPr>
        <w:t>www.moj.gov.cn</w:t>
      </w:r>
      <w:r>
        <w:rPr>
          <w:rFonts w:hint="eastAsia"/>
        </w:rPr>
        <w:t>、</w:t>
      </w:r>
      <w:r>
        <w:rPr>
          <w:rFonts w:hint="eastAsia"/>
        </w:rPr>
        <w:t>www.chinalaw.gov.cn</w:t>
      </w:r>
      <w:r>
        <w:rPr>
          <w:rFonts w:hint="eastAsia"/>
        </w:rPr>
        <w:t>），进入首页主菜单的“立法意见征集”栏目提出意见。</w:t>
      </w:r>
    </w:p>
    <w:p w14:paraId="085A8985" w14:textId="77777777" w:rsidR="00F75DC8" w:rsidRDefault="00F75DC8" w:rsidP="00F75DC8"/>
    <w:p w14:paraId="145A611A" w14:textId="77777777" w:rsidR="00F75DC8" w:rsidRDefault="00F75DC8" w:rsidP="00F75DC8">
      <w:pPr>
        <w:ind w:firstLineChars="200" w:firstLine="440"/>
      </w:pPr>
      <w:r>
        <w:rPr>
          <w:rFonts w:hint="eastAsia"/>
        </w:rPr>
        <w:t>2.</w:t>
      </w:r>
      <w:r>
        <w:rPr>
          <w:rFonts w:hint="eastAsia"/>
        </w:rPr>
        <w:t>登录中华人民共和国商务部网站（网址：</w:t>
      </w:r>
      <w:r>
        <w:rPr>
          <w:rFonts w:hint="eastAsia"/>
        </w:rPr>
        <w:t>www.mofcom.gov.cn</w:t>
      </w:r>
      <w:r>
        <w:rPr>
          <w:rFonts w:hint="eastAsia"/>
        </w:rPr>
        <w:t>）</w:t>
      </w:r>
      <w:r>
        <w:rPr>
          <w:rFonts w:hint="eastAsia"/>
        </w:rPr>
        <w:t>,</w:t>
      </w:r>
      <w:r>
        <w:rPr>
          <w:rFonts w:hint="eastAsia"/>
        </w:rPr>
        <w:t>进入首页“征求意见”栏目提出意见。</w:t>
      </w:r>
    </w:p>
    <w:p w14:paraId="6A4BD53F" w14:textId="77777777" w:rsidR="00F75DC8" w:rsidRDefault="00F75DC8" w:rsidP="00F75DC8"/>
    <w:p w14:paraId="7A40B191" w14:textId="77777777" w:rsidR="00F75DC8" w:rsidRDefault="00F75DC8" w:rsidP="00F75DC8">
      <w:pPr>
        <w:ind w:firstLineChars="200" w:firstLine="440"/>
      </w:pPr>
      <w:r>
        <w:rPr>
          <w:rFonts w:hint="eastAsia"/>
        </w:rPr>
        <w:t>3.</w:t>
      </w:r>
      <w:r>
        <w:rPr>
          <w:rFonts w:hint="eastAsia"/>
        </w:rPr>
        <w:t>电子邮件：</w:t>
      </w:r>
      <w:r>
        <w:rPr>
          <w:rFonts w:hint="eastAsia"/>
        </w:rPr>
        <w:t>ciie_zs@mofcom.gov.cn</w:t>
      </w:r>
    </w:p>
    <w:p w14:paraId="1EE90628" w14:textId="77777777" w:rsidR="00F75DC8" w:rsidRDefault="00F75DC8" w:rsidP="00F75DC8"/>
    <w:p w14:paraId="6C9DF762" w14:textId="77777777" w:rsidR="00F75DC8" w:rsidRDefault="00F75DC8" w:rsidP="00F75DC8">
      <w:pPr>
        <w:ind w:firstLineChars="200" w:firstLine="440"/>
      </w:pPr>
      <w:r>
        <w:rPr>
          <w:rFonts w:hint="eastAsia"/>
        </w:rPr>
        <w:t>4.</w:t>
      </w:r>
      <w:r>
        <w:rPr>
          <w:rFonts w:hint="eastAsia"/>
        </w:rPr>
        <w:t>传真：</w:t>
      </w:r>
      <w:r>
        <w:rPr>
          <w:rFonts w:hint="eastAsia"/>
        </w:rPr>
        <w:t>010-85093284</w:t>
      </w:r>
    </w:p>
    <w:p w14:paraId="0328560E" w14:textId="77777777" w:rsidR="00F75DC8" w:rsidRDefault="00F75DC8" w:rsidP="00F75DC8"/>
    <w:p w14:paraId="3D79F67B" w14:textId="77777777" w:rsidR="00F75DC8" w:rsidRDefault="00F75DC8" w:rsidP="00F75DC8">
      <w:pPr>
        <w:ind w:firstLineChars="200" w:firstLine="440"/>
      </w:pPr>
      <w:r>
        <w:rPr>
          <w:rFonts w:hint="eastAsia"/>
        </w:rPr>
        <w:t>5.</w:t>
      </w:r>
      <w:r>
        <w:rPr>
          <w:rFonts w:hint="eastAsia"/>
        </w:rPr>
        <w:t>信函：北京市东长安街</w:t>
      </w:r>
      <w:r>
        <w:rPr>
          <w:rFonts w:hint="eastAsia"/>
        </w:rPr>
        <w:t>2</w:t>
      </w:r>
      <w:r>
        <w:rPr>
          <w:rFonts w:hint="eastAsia"/>
        </w:rPr>
        <w:t>号商务部消费促进司，邮编：</w:t>
      </w:r>
      <w:r>
        <w:rPr>
          <w:rFonts w:hint="eastAsia"/>
        </w:rPr>
        <w:t>100731</w:t>
      </w:r>
    </w:p>
    <w:p w14:paraId="0AF1AAA6" w14:textId="77777777" w:rsidR="00F75DC8" w:rsidRDefault="00F75DC8" w:rsidP="00F75DC8"/>
    <w:p w14:paraId="742C643D" w14:textId="77777777" w:rsidR="00F75DC8" w:rsidRDefault="00F75DC8" w:rsidP="00F75DC8">
      <w:pPr>
        <w:ind w:firstLineChars="200" w:firstLine="440"/>
      </w:pPr>
      <w:r>
        <w:rPr>
          <w:rFonts w:hint="eastAsia"/>
        </w:rPr>
        <w:t>请在电子邮件主题、传真首页和信封上注明“《成品油流通管理办法（征求意见稿）》公开征求意见”。</w:t>
      </w:r>
    </w:p>
    <w:p w14:paraId="660E725E" w14:textId="77777777" w:rsidR="00F75DC8" w:rsidRDefault="00F75DC8" w:rsidP="00F75DC8"/>
    <w:p w14:paraId="534663E1" w14:textId="77777777" w:rsidR="00F75DC8" w:rsidRDefault="00F75DC8" w:rsidP="00F75DC8">
      <w:pPr>
        <w:ind w:firstLineChars="200" w:firstLine="440"/>
      </w:pPr>
      <w:r>
        <w:rPr>
          <w:rFonts w:hint="eastAsia"/>
        </w:rPr>
        <w:t>意见反馈截止日期为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日。</w:t>
      </w:r>
    </w:p>
    <w:p w14:paraId="19929717" w14:textId="77777777" w:rsidR="00F75DC8" w:rsidRDefault="00F75DC8" w:rsidP="00F75DC8"/>
    <w:p w14:paraId="27BB004F" w14:textId="61198306" w:rsidR="00F75DC8" w:rsidRDefault="00F75DC8" w:rsidP="00F75DC8">
      <w:pPr>
        <w:ind w:firstLineChars="200" w:firstLine="440"/>
      </w:pPr>
      <w:r>
        <w:rPr>
          <w:rFonts w:hint="eastAsia"/>
        </w:rPr>
        <w:t>附件：</w:t>
      </w:r>
      <w:hyperlink r:id="rId6" w:history="1">
        <w:r w:rsidRPr="00537EF4">
          <w:rPr>
            <w:rStyle w:val="a3"/>
            <w:rFonts w:hint="eastAsia"/>
          </w:rPr>
          <w:t>成品油流通管理办法（征求意见稿）</w:t>
        </w:r>
      </w:hyperlink>
    </w:p>
    <w:p w14:paraId="4C079DF5" w14:textId="77777777" w:rsidR="00F75DC8" w:rsidRDefault="00F75DC8" w:rsidP="00F75DC8"/>
    <w:p w14:paraId="5B438FE0" w14:textId="77777777" w:rsidR="00F75DC8" w:rsidRDefault="00F75DC8" w:rsidP="00F75DC8"/>
    <w:p w14:paraId="49F37657" w14:textId="77777777" w:rsidR="00F75DC8" w:rsidRDefault="00F75DC8" w:rsidP="00F75DC8">
      <w:pPr>
        <w:jc w:val="right"/>
      </w:pPr>
      <w:r>
        <w:rPr>
          <w:rFonts w:hint="eastAsia"/>
        </w:rPr>
        <w:t>商务部</w:t>
      </w:r>
    </w:p>
    <w:p w14:paraId="0E2F9FB6" w14:textId="37187306" w:rsidR="00F45EEB" w:rsidRDefault="00F75DC8" w:rsidP="00F75DC8">
      <w:pPr>
        <w:jc w:val="right"/>
      </w:pPr>
      <w:r>
        <w:t>2023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</w:t>
      </w:r>
      <w:r>
        <w:t>12</w:t>
      </w:r>
      <w:r>
        <w:rPr>
          <w:rFonts w:hint="eastAsia"/>
        </w:rPr>
        <w:t>日</w:t>
      </w:r>
    </w:p>
    <w:p w14:paraId="37D09D5A" w14:textId="77777777" w:rsidR="00F75DC8" w:rsidRDefault="00F75DC8" w:rsidP="00F75DC8"/>
    <w:p w14:paraId="4494FF7F" w14:textId="77777777" w:rsidR="00D746D2" w:rsidRDefault="00D746D2" w:rsidP="00F75DC8"/>
    <w:p w14:paraId="568F77EA" w14:textId="0443B1E9" w:rsidR="00F75DC8" w:rsidRDefault="00F75DC8" w:rsidP="00F75DC8">
      <w:r>
        <w:rPr>
          <w:rFonts w:hint="eastAsia"/>
        </w:rPr>
        <w:t>信息来源：</w:t>
      </w:r>
      <w:hyperlink r:id="rId7" w:history="1">
        <w:r w:rsidRPr="0026792B">
          <w:rPr>
            <w:rStyle w:val="a3"/>
          </w:rPr>
          <w:t>http://www.mofcom.gov.cn/article/zwgk/gkgztz/202306/20230603415271.shtml</w:t>
        </w:r>
      </w:hyperlink>
    </w:p>
    <w:p w14:paraId="496EC920" w14:textId="77777777" w:rsidR="00F75DC8" w:rsidRPr="00F75DC8" w:rsidRDefault="00F75DC8" w:rsidP="00F75DC8"/>
    <w:sectPr w:rsidR="00F75DC8" w:rsidRPr="00F75DC8" w:rsidSect="004D031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F3637" w14:textId="77777777" w:rsidR="008B6472" w:rsidRDefault="008B6472" w:rsidP="00537EF4">
      <w:pPr>
        <w:spacing w:line="240" w:lineRule="auto"/>
      </w:pPr>
      <w:r>
        <w:separator/>
      </w:r>
    </w:p>
  </w:endnote>
  <w:endnote w:type="continuationSeparator" w:id="0">
    <w:p w14:paraId="49AA60D5" w14:textId="77777777" w:rsidR="008B6472" w:rsidRDefault="008B6472" w:rsidP="00537E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FF826" w14:textId="77777777" w:rsidR="008B6472" w:rsidRDefault="008B6472" w:rsidP="00537EF4">
      <w:pPr>
        <w:spacing w:line="240" w:lineRule="auto"/>
      </w:pPr>
      <w:r>
        <w:separator/>
      </w:r>
    </w:p>
  </w:footnote>
  <w:footnote w:type="continuationSeparator" w:id="0">
    <w:p w14:paraId="77686C91" w14:textId="77777777" w:rsidR="008B6472" w:rsidRDefault="008B6472" w:rsidP="00537E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DC8"/>
    <w:rsid w:val="003504FE"/>
    <w:rsid w:val="004D031A"/>
    <w:rsid w:val="00537EF4"/>
    <w:rsid w:val="005F35DE"/>
    <w:rsid w:val="00616A47"/>
    <w:rsid w:val="008B6472"/>
    <w:rsid w:val="00A91D64"/>
    <w:rsid w:val="00B41EDF"/>
    <w:rsid w:val="00D746D2"/>
    <w:rsid w:val="00F45EEB"/>
    <w:rsid w:val="00F7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102F3"/>
  <w15:chartTrackingRefBased/>
  <w15:docId w15:val="{6F11EC0C-760A-4FBD-AF48-3A064820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DC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5DC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37EF4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37EF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37EF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37E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9844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single" w:sz="6" w:space="19" w:color="DCDCDC"/>
            <w:right w:val="none" w:sz="0" w:space="0" w:color="auto"/>
          </w:divBdr>
        </w:div>
        <w:div w:id="54896017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DCDCD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fcom.gov.cn/article/zwgk/gkgztz/202306/20230603415271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0615008_01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6</cp:revision>
  <dcterms:created xsi:type="dcterms:W3CDTF">2023-06-15T10:00:00Z</dcterms:created>
  <dcterms:modified xsi:type="dcterms:W3CDTF">2023-06-16T06:04:00Z</dcterms:modified>
</cp:coreProperties>
</file>