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A127" w14:textId="77777777" w:rsidR="000100A2" w:rsidRPr="00797818" w:rsidRDefault="000100A2" w:rsidP="000100A2">
      <w:pPr>
        <w:jc w:val="center"/>
        <w:rPr>
          <w:b/>
          <w:bCs/>
          <w:color w:val="E36C0A"/>
          <w:sz w:val="32"/>
          <w:szCs w:val="32"/>
        </w:rPr>
      </w:pPr>
      <w:r w:rsidRPr="00797818">
        <w:rPr>
          <w:rFonts w:hint="eastAsia"/>
          <w:b/>
          <w:bCs/>
          <w:color w:val="E36C0A"/>
          <w:sz w:val="32"/>
          <w:szCs w:val="32"/>
        </w:rPr>
        <w:t>2022</w:t>
      </w:r>
      <w:r w:rsidRPr="00797818">
        <w:rPr>
          <w:rFonts w:hint="eastAsia"/>
          <w:b/>
          <w:bCs/>
          <w:color w:val="E36C0A"/>
          <w:sz w:val="32"/>
          <w:szCs w:val="32"/>
        </w:rPr>
        <w:t>年度人民法院环境资源审判典型案例</w:t>
      </w:r>
    </w:p>
    <w:p w14:paraId="2EC7870D" w14:textId="77777777" w:rsidR="000100A2" w:rsidRDefault="000100A2" w:rsidP="000100A2"/>
    <w:p w14:paraId="18353CF2" w14:textId="77777777" w:rsidR="000100A2" w:rsidRPr="00B4365E" w:rsidRDefault="000100A2" w:rsidP="000100A2">
      <w:pPr>
        <w:jc w:val="center"/>
        <w:rPr>
          <w:b/>
          <w:bCs/>
        </w:rPr>
      </w:pPr>
      <w:r w:rsidRPr="00B4365E">
        <w:rPr>
          <w:rFonts w:hint="eastAsia"/>
          <w:b/>
          <w:bCs/>
        </w:rPr>
        <w:t>目录</w:t>
      </w:r>
    </w:p>
    <w:p w14:paraId="57FBD3C0" w14:textId="77777777" w:rsidR="000100A2" w:rsidRDefault="000100A2" w:rsidP="00B4365E"/>
    <w:p w14:paraId="4D6FD958" w14:textId="77777777" w:rsidR="000100A2" w:rsidRDefault="000100A2" w:rsidP="000100A2">
      <w:r>
        <w:rPr>
          <w:rFonts w:hint="eastAsia"/>
        </w:rPr>
        <w:t xml:space="preserve">　　</w:t>
      </w:r>
      <w:r>
        <w:rPr>
          <w:rFonts w:hint="eastAsia"/>
        </w:rPr>
        <w:t>1.</w:t>
      </w:r>
      <w:r>
        <w:rPr>
          <w:rFonts w:hint="eastAsia"/>
        </w:rPr>
        <w:t>长兴某环保科技有限公司、夏某频污染环境案</w:t>
      </w:r>
    </w:p>
    <w:p w14:paraId="56F1DF1B" w14:textId="77777777" w:rsidR="000100A2" w:rsidRDefault="000100A2" w:rsidP="000100A2">
      <w:r>
        <w:rPr>
          <w:rFonts w:hint="eastAsia"/>
        </w:rPr>
        <w:t xml:space="preserve">　　</w:t>
      </w:r>
      <w:r>
        <w:rPr>
          <w:rFonts w:hint="eastAsia"/>
        </w:rPr>
        <w:t>2.</w:t>
      </w:r>
      <w:r>
        <w:rPr>
          <w:rFonts w:hint="eastAsia"/>
        </w:rPr>
        <w:t>谢某川、谢某城非法捕捞水产品案</w:t>
      </w:r>
    </w:p>
    <w:p w14:paraId="1808FC5B" w14:textId="77777777" w:rsidR="000100A2" w:rsidRDefault="000100A2" w:rsidP="000100A2">
      <w:r>
        <w:rPr>
          <w:rFonts w:hint="eastAsia"/>
        </w:rPr>
        <w:t xml:space="preserve">　　</w:t>
      </w:r>
      <w:r>
        <w:rPr>
          <w:rFonts w:hint="eastAsia"/>
        </w:rPr>
        <w:t>3.</w:t>
      </w:r>
      <w:r>
        <w:rPr>
          <w:rFonts w:hint="eastAsia"/>
        </w:rPr>
        <w:t>广东某检测技术股份有限公司、罗某慧等</w:t>
      </w:r>
      <w:r>
        <w:rPr>
          <w:rFonts w:hint="eastAsia"/>
        </w:rPr>
        <w:t>5</w:t>
      </w:r>
      <w:r>
        <w:rPr>
          <w:rFonts w:hint="eastAsia"/>
        </w:rPr>
        <w:t>人提供虚假证明文件案</w:t>
      </w:r>
    </w:p>
    <w:p w14:paraId="2BC5F7F7" w14:textId="77777777" w:rsidR="000100A2" w:rsidRDefault="000100A2" w:rsidP="000100A2">
      <w:r>
        <w:rPr>
          <w:rFonts w:hint="eastAsia"/>
        </w:rPr>
        <w:t xml:space="preserve">　　</w:t>
      </w:r>
      <w:r>
        <w:rPr>
          <w:rFonts w:hint="eastAsia"/>
        </w:rPr>
        <w:t>4.</w:t>
      </w:r>
      <w:r>
        <w:rPr>
          <w:rFonts w:hint="eastAsia"/>
        </w:rPr>
        <w:t>赵某强、辛某宝破坏自然保护地案</w:t>
      </w:r>
    </w:p>
    <w:p w14:paraId="64C68E74" w14:textId="77777777" w:rsidR="000100A2" w:rsidRDefault="000100A2" w:rsidP="000100A2">
      <w:r>
        <w:rPr>
          <w:rFonts w:hint="eastAsia"/>
        </w:rPr>
        <w:t xml:space="preserve">　　</w:t>
      </w:r>
      <w:r>
        <w:rPr>
          <w:rFonts w:hint="eastAsia"/>
        </w:rPr>
        <w:t>5.</w:t>
      </w:r>
      <w:r>
        <w:rPr>
          <w:rFonts w:hint="eastAsia"/>
        </w:rPr>
        <w:t>朱某华、王某涵非法采矿、污染环境刑事附带民事公益诉讼案</w:t>
      </w:r>
    </w:p>
    <w:p w14:paraId="3053DC2C" w14:textId="77777777" w:rsidR="000100A2" w:rsidRDefault="000100A2" w:rsidP="000100A2">
      <w:r>
        <w:rPr>
          <w:rFonts w:hint="eastAsia"/>
        </w:rPr>
        <w:t xml:space="preserve">　　</w:t>
      </w:r>
      <w:r>
        <w:rPr>
          <w:rFonts w:hint="eastAsia"/>
        </w:rPr>
        <w:t>6.</w:t>
      </w:r>
      <w:r>
        <w:rPr>
          <w:rFonts w:hint="eastAsia"/>
        </w:rPr>
        <w:t>昆明某纸业有限公司、黄某海等</w:t>
      </w:r>
      <w:r>
        <w:rPr>
          <w:rFonts w:hint="eastAsia"/>
        </w:rPr>
        <w:t>4</w:t>
      </w:r>
      <w:r>
        <w:rPr>
          <w:rFonts w:hint="eastAsia"/>
        </w:rPr>
        <w:t>人污染环境刑事附带民事公益诉讼案</w:t>
      </w:r>
    </w:p>
    <w:p w14:paraId="1C324A45" w14:textId="77777777" w:rsidR="000100A2" w:rsidRDefault="000100A2" w:rsidP="000100A2">
      <w:r>
        <w:rPr>
          <w:rFonts w:hint="eastAsia"/>
        </w:rPr>
        <w:t xml:space="preserve">　　</w:t>
      </w:r>
      <w:r>
        <w:rPr>
          <w:rFonts w:hint="eastAsia"/>
        </w:rPr>
        <w:t>7.</w:t>
      </w:r>
      <w:r>
        <w:rPr>
          <w:rFonts w:hint="eastAsia"/>
        </w:rPr>
        <w:t>上海某实业有限公司管理人申请破产重整案</w:t>
      </w:r>
    </w:p>
    <w:p w14:paraId="5057FB14" w14:textId="77777777" w:rsidR="000100A2" w:rsidRDefault="000100A2" w:rsidP="000100A2">
      <w:r>
        <w:rPr>
          <w:rFonts w:hint="eastAsia"/>
        </w:rPr>
        <w:t xml:space="preserve">　　</w:t>
      </w:r>
      <w:r>
        <w:rPr>
          <w:rFonts w:hint="eastAsia"/>
        </w:rPr>
        <w:t>8.</w:t>
      </w:r>
      <w:r>
        <w:rPr>
          <w:rFonts w:hint="eastAsia"/>
        </w:rPr>
        <w:t>贵州省黔南布依族苗族自治州农业农村局、罗甸县某水</w:t>
      </w:r>
      <w:proofErr w:type="gramStart"/>
      <w:r>
        <w:rPr>
          <w:rFonts w:hint="eastAsia"/>
        </w:rPr>
        <w:t>务</w:t>
      </w:r>
      <w:proofErr w:type="gramEnd"/>
      <w:r>
        <w:rPr>
          <w:rFonts w:hint="eastAsia"/>
        </w:rPr>
        <w:t>投资开发有限公司申请司法确认调解协议案</w:t>
      </w:r>
    </w:p>
    <w:p w14:paraId="5A480914" w14:textId="77777777" w:rsidR="000100A2" w:rsidRDefault="000100A2" w:rsidP="000100A2">
      <w:r>
        <w:rPr>
          <w:rFonts w:hint="eastAsia"/>
        </w:rPr>
        <w:t xml:space="preserve">　　</w:t>
      </w:r>
      <w:r>
        <w:rPr>
          <w:rFonts w:hint="eastAsia"/>
        </w:rPr>
        <w:t>9.</w:t>
      </w:r>
      <w:proofErr w:type="gramStart"/>
      <w:r>
        <w:rPr>
          <w:rFonts w:hint="eastAsia"/>
        </w:rPr>
        <w:t>张掖某</w:t>
      </w:r>
      <w:proofErr w:type="gramEnd"/>
      <w:r>
        <w:rPr>
          <w:rFonts w:hint="eastAsia"/>
        </w:rPr>
        <w:t>建材有限责任公司诉甘肃省</w:t>
      </w:r>
      <w:proofErr w:type="gramStart"/>
      <w:r>
        <w:rPr>
          <w:rFonts w:hint="eastAsia"/>
        </w:rPr>
        <w:t>张掖市甘州区</w:t>
      </w:r>
      <w:proofErr w:type="gramEnd"/>
      <w:r>
        <w:rPr>
          <w:rFonts w:hint="eastAsia"/>
        </w:rPr>
        <w:t>人民政府行政补偿案</w:t>
      </w:r>
    </w:p>
    <w:p w14:paraId="189123CD" w14:textId="154681FC" w:rsidR="000100A2" w:rsidRDefault="00B4365E" w:rsidP="00B4365E">
      <w:r>
        <w:rPr>
          <w:rFonts w:hint="eastAsia"/>
        </w:rPr>
        <w:t xml:space="preserve">　　</w:t>
      </w:r>
      <w:r w:rsidR="000100A2">
        <w:rPr>
          <w:rFonts w:hint="eastAsia"/>
        </w:rPr>
        <w:t>10.</w:t>
      </w:r>
      <w:r w:rsidR="000100A2">
        <w:rPr>
          <w:rFonts w:hint="eastAsia"/>
        </w:rPr>
        <w:t>重庆市巫溪县人民检察院诉巫溪县城市管理局不履行法定职责</w:t>
      </w:r>
      <w:proofErr w:type="gramStart"/>
      <w:r w:rsidR="000100A2">
        <w:rPr>
          <w:rFonts w:hint="eastAsia"/>
        </w:rPr>
        <w:t>行政公益</w:t>
      </w:r>
      <w:proofErr w:type="gramEnd"/>
      <w:r w:rsidR="000100A2">
        <w:rPr>
          <w:rFonts w:hint="eastAsia"/>
        </w:rPr>
        <w:t>诉讼案</w:t>
      </w:r>
    </w:p>
    <w:p w14:paraId="5E443C84" w14:textId="77777777" w:rsidR="000100A2" w:rsidRDefault="000100A2" w:rsidP="000100A2"/>
    <w:p w14:paraId="2709CDBA" w14:textId="77777777" w:rsidR="000100A2" w:rsidRPr="000100A2" w:rsidRDefault="000100A2" w:rsidP="000100A2"/>
    <w:p w14:paraId="131739A8" w14:textId="72F74DEE" w:rsidR="000100A2" w:rsidRPr="00B4365E" w:rsidRDefault="000100A2" w:rsidP="000100A2">
      <w:pPr>
        <w:jc w:val="center"/>
        <w:rPr>
          <w:b/>
          <w:bCs/>
          <w:sz w:val="24"/>
          <w:szCs w:val="24"/>
        </w:rPr>
      </w:pPr>
      <w:r w:rsidRPr="00B4365E">
        <w:rPr>
          <w:rFonts w:hint="eastAsia"/>
          <w:b/>
          <w:bCs/>
          <w:sz w:val="24"/>
          <w:szCs w:val="24"/>
        </w:rPr>
        <w:t>1.</w:t>
      </w:r>
      <w:r w:rsidRPr="00B4365E">
        <w:rPr>
          <w:rFonts w:hint="eastAsia"/>
          <w:b/>
          <w:bCs/>
          <w:sz w:val="24"/>
          <w:szCs w:val="24"/>
        </w:rPr>
        <w:t>长兴某环保科技有限公司、夏某频污染环境案</w:t>
      </w:r>
    </w:p>
    <w:p w14:paraId="7DB5FDB7" w14:textId="77777777" w:rsidR="000100A2" w:rsidRPr="000100A2" w:rsidRDefault="000100A2" w:rsidP="00B4365E">
      <w:pPr>
        <w:rPr>
          <w:b/>
          <w:bCs/>
        </w:rPr>
      </w:pPr>
    </w:p>
    <w:p w14:paraId="7D0B8EC3" w14:textId="77777777" w:rsidR="000100A2" w:rsidRDefault="000100A2" w:rsidP="000100A2">
      <w:r>
        <w:rPr>
          <w:rFonts w:hint="eastAsia"/>
        </w:rPr>
        <w:t xml:space="preserve">　　【基本案情】</w:t>
      </w:r>
    </w:p>
    <w:p w14:paraId="3F70B98A" w14:textId="77777777" w:rsidR="000100A2" w:rsidRDefault="000100A2" w:rsidP="000100A2">
      <w:r>
        <w:rPr>
          <w:rFonts w:hint="eastAsia"/>
        </w:rPr>
        <w:t xml:space="preserve">　　被告单位长兴某环保科技有限公司（以下简称环保公司）系浙江省湖州市重点排污单位，经营范围包括污水处理及相关技术咨询。被告人夏某频系该公司生产经营负责人，直接负责污水处理工作。</w:t>
      </w:r>
      <w:r>
        <w:rPr>
          <w:rFonts w:hint="eastAsia"/>
        </w:rPr>
        <w:t>2019</w:t>
      </w:r>
      <w:r>
        <w:rPr>
          <w:rFonts w:hint="eastAsia"/>
        </w:rPr>
        <w:t>年</w:t>
      </w:r>
      <w:r>
        <w:rPr>
          <w:rFonts w:hint="eastAsia"/>
        </w:rPr>
        <w:t>3</w:t>
      </w:r>
      <w:r>
        <w:rPr>
          <w:rFonts w:hint="eastAsia"/>
        </w:rPr>
        <w:t>月至</w:t>
      </w:r>
      <w:r>
        <w:rPr>
          <w:rFonts w:hint="eastAsia"/>
        </w:rPr>
        <w:t>2020</w:t>
      </w:r>
      <w:r>
        <w:rPr>
          <w:rFonts w:hint="eastAsia"/>
        </w:rPr>
        <w:t>年</w:t>
      </w:r>
      <w:r>
        <w:rPr>
          <w:rFonts w:hint="eastAsia"/>
        </w:rPr>
        <w:t>5</w:t>
      </w:r>
      <w:r>
        <w:rPr>
          <w:rFonts w:hint="eastAsia"/>
        </w:rPr>
        <w:t>月，环保公司因排放的废水中化学需氧量（</w:t>
      </w:r>
      <w:r>
        <w:rPr>
          <w:rFonts w:hint="eastAsia"/>
        </w:rPr>
        <w:t>Chemical Oxygen Demand</w:t>
      </w:r>
      <w:r>
        <w:rPr>
          <w:rFonts w:hint="eastAsia"/>
        </w:rPr>
        <w:t>，简称</w:t>
      </w:r>
      <w:r>
        <w:rPr>
          <w:rFonts w:hint="eastAsia"/>
        </w:rPr>
        <w:t>COD</w:t>
      </w:r>
      <w:r>
        <w:rPr>
          <w:rFonts w:hint="eastAsia"/>
        </w:rPr>
        <w:t>）等指标超过《城镇污水处理厂污染物排放标准》规定的限值，先后三次被行政处罚。</w:t>
      </w:r>
      <w:r>
        <w:rPr>
          <w:rFonts w:hint="eastAsia"/>
        </w:rPr>
        <w:t>2020</w:t>
      </w:r>
      <w:r>
        <w:rPr>
          <w:rFonts w:hint="eastAsia"/>
        </w:rPr>
        <w:t>年</w:t>
      </w:r>
      <w:r>
        <w:rPr>
          <w:rFonts w:hint="eastAsia"/>
        </w:rPr>
        <w:t>12</w:t>
      </w:r>
      <w:r>
        <w:rPr>
          <w:rFonts w:hint="eastAsia"/>
        </w:rPr>
        <w:t>月至</w:t>
      </w:r>
      <w:r>
        <w:rPr>
          <w:rFonts w:hint="eastAsia"/>
        </w:rPr>
        <w:t>2021</w:t>
      </w:r>
      <w:r>
        <w:rPr>
          <w:rFonts w:hint="eastAsia"/>
        </w:rPr>
        <w:t>年</w:t>
      </w:r>
      <w:r>
        <w:rPr>
          <w:rFonts w:hint="eastAsia"/>
        </w:rPr>
        <w:t>1</w:t>
      </w:r>
      <w:r>
        <w:rPr>
          <w:rFonts w:hint="eastAsia"/>
        </w:rPr>
        <w:t>月，环保公司为了逃避监管、防止再被行政处罚，先后七次购买“</w:t>
      </w:r>
      <w:r>
        <w:rPr>
          <w:rFonts w:hint="eastAsia"/>
        </w:rPr>
        <w:t>COD</w:t>
      </w:r>
      <w:r>
        <w:rPr>
          <w:rFonts w:hint="eastAsia"/>
        </w:rPr>
        <w:t>去除剂”水剂、粉剂，由夏某频亲自或指使其他员工投加至污水处理末端，影响</w:t>
      </w:r>
      <w:r>
        <w:rPr>
          <w:rFonts w:hint="eastAsia"/>
        </w:rPr>
        <w:t>COD</w:t>
      </w:r>
      <w:r>
        <w:rPr>
          <w:rFonts w:hint="eastAsia"/>
        </w:rPr>
        <w:t>自动监测结果。“</w:t>
      </w:r>
      <w:r>
        <w:rPr>
          <w:rFonts w:hint="eastAsia"/>
        </w:rPr>
        <w:t>COD</w:t>
      </w:r>
      <w:r>
        <w:rPr>
          <w:rFonts w:hint="eastAsia"/>
        </w:rPr>
        <w:t>去除剂”并不能真正去除废水中的</w:t>
      </w:r>
      <w:r>
        <w:rPr>
          <w:rFonts w:hint="eastAsia"/>
        </w:rPr>
        <w:t>COD</w:t>
      </w:r>
      <w:r>
        <w:rPr>
          <w:rFonts w:hint="eastAsia"/>
        </w:rPr>
        <w:t>物质，只是干扰</w:t>
      </w:r>
      <w:r>
        <w:rPr>
          <w:rFonts w:hint="eastAsia"/>
        </w:rPr>
        <w:t>COD</w:t>
      </w:r>
      <w:r>
        <w:rPr>
          <w:rFonts w:hint="eastAsia"/>
        </w:rPr>
        <w:t>测定过程，造成监测值比实际偏低。后该行为被行政执法机关发现。</w:t>
      </w:r>
    </w:p>
    <w:p w14:paraId="628AAFC8" w14:textId="77777777" w:rsidR="000100A2" w:rsidRDefault="000100A2" w:rsidP="000100A2">
      <w:r>
        <w:rPr>
          <w:rFonts w:hint="eastAsia"/>
        </w:rPr>
        <w:t xml:space="preserve">　　【裁判结果】</w:t>
      </w:r>
    </w:p>
    <w:p w14:paraId="7D8684E3" w14:textId="77777777" w:rsidR="000100A2" w:rsidRDefault="000100A2" w:rsidP="000100A2">
      <w:r>
        <w:rPr>
          <w:rFonts w:hint="eastAsia"/>
        </w:rPr>
        <w:t xml:space="preserve">　　浙江省湖州市中级人民法院认为，被告单位环保公司违反国家规定，排放含有污染物化学需氧量的废水，严重污染环境，构成污染环境罪。被告人夏某频作为该公司直接负责污水处理的主管人员，亦构成污染环境罪。环保公司作为专门从事污水处理的企业，为逃避监管、规避处罚而采用隐蔽手段干扰自动监测结果，排放含有污染物的废水，情节恶劣，社会危害性大。夏某频如实供述自己罪行，依法可以从轻处罚。环保公司、夏某频自愿认罪认罚，依法可以从宽处理。依法判处环保公司罚金</w:t>
      </w:r>
      <w:r>
        <w:rPr>
          <w:rFonts w:hint="eastAsia"/>
        </w:rPr>
        <w:t>20</w:t>
      </w:r>
      <w:r>
        <w:rPr>
          <w:rFonts w:hint="eastAsia"/>
        </w:rPr>
        <w:t>万元；夏某频有期徒刑一年，缓刑一年六个月，并处罚金</w:t>
      </w:r>
      <w:r>
        <w:rPr>
          <w:rFonts w:hint="eastAsia"/>
        </w:rPr>
        <w:t>2</w:t>
      </w:r>
      <w:r>
        <w:rPr>
          <w:rFonts w:hint="eastAsia"/>
        </w:rPr>
        <w:t>万元。该判决已生效。</w:t>
      </w:r>
    </w:p>
    <w:p w14:paraId="2CA4F49F" w14:textId="77777777" w:rsidR="000100A2" w:rsidRDefault="000100A2" w:rsidP="000100A2">
      <w:r>
        <w:rPr>
          <w:rFonts w:hint="eastAsia"/>
        </w:rPr>
        <w:t xml:space="preserve">　　【典型意义】</w:t>
      </w:r>
    </w:p>
    <w:p w14:paraId="4F4950DA" w14:textId="73F91A06" w:rsidR="000100A2" w:rsidRDefault="00B4365E" w:rsidP="00B4365E">
      <w:r>
        <w:rPr>
          <w:rFonts w:hint="eastAsia"/>
        </w:rPr>
        <w:t xml:space="preserve">　　</w:t>
      </w:r>
      <w:r w:rsidR="000100A2">
        <w:rPr>
          <w:rFonts w:hint="eastAsia"/>
        </w:rPr>
        <w:t>本案系违规排放污水引发的刑事案件。环保公司作为环保治理企业，不仅未积极落实主体责任，反而使用“</w:t>
      </w:r>
      <w:r w:rsidR="000100A2">
        <w:rPr>
          <w:rFonts w:hint="eastAsia"/>
        </w:rPr>
        <w:t>COD</w:t>
      </w:r>
      <w:r w:rsidR="000100A2">
        <w:rPr>
          <w:rFonts w:hint="eastAsia"/>
        </w:rPr>
        <w:t>去除剂”干扰环保自动监测结果，实际上污水处理未达标即向外环境</w:t>
      </w:r>
      <w:r w:rsidR="000100A2">
        <w:rPr>
          <w:rFonts w:hint="eastAsia"/>
        </w:rPr>
        <w:lastRenderedPageBreak/>
        <w:t>排放，严重污染了环境，属于“知法犯法”“假治污、真排污”。人民法院坚持最严法治观、贯彻落实宽严相济刑事政策，依法追究环保公司及其直接负责的主管人员夏某频的刑事责任，体现了从严惩治环境污染犯罪的基本取向。程序上，本案由中级人民法院提级管辖，法院院长、检察院检察长同庭履职，合议庭当庭宣判，环保公司、夏某频服判息诉，将庭审开成一堂法治宣传和法治教育的公开课，亦具有示范意义。</w:t>
      </w:r>
    </w:p>
    <w:p w14:paraId="6CEC8F5E" w14:textId="77777777" w:rsidR="000100A2" w:rsidRDefault="000100A2" w:rsidP="00B4365E">
      <w:pPr>
        <w:rPr>
          <w:rFonts w:hint="eastAsia"/>
        </w:rPr>
      </w:pPr>
    </w:p>
    <w:p w14:paraId="4AAF93E9" w14:textId="49D3486C" w:rsidR="000100A2" w:rsidRPr="00B4365E" w:rsidRDefault="000100A2" w:rsidP="00B4365E">
      <w:pPr>
        <w:jc w:val="center"/>
        <w:rPr>
          <w:b/>
          <w:bCs/>
          <w:sz w:val="24"/>
          <w:szCs w:val="24"/>
        </w:rPr>
      </w:pPr>
      <w:r w:rsidRPr="00B4365E">
        <w:rPr>
          <w:rFonts w:hint="eastAsia"/>
          <w:b/>
          <w:bCs/>
          <w:sz w:val="24"/>
          <w:szCs w:val="24"/>
        </w:rPr>
        <w:t>2.</w:t>
      </w:r>
      <w:r w:rsidRPr="00B4365E">
        <w:rPr>
          <w:rFonts w:hint="eastAsia"/>
          <w:b/>
          <w:bCs/>
          <w:sz w:val="24"/>
          <w:szCs w:val="24"/>
        </w:rPr>
        <w:t>谢某川、谢某城非法捕捞水产品案</w:t>
      </w:r>
    </w:p>
    <w:p w14:paraId="13711830" w14:textId="77777777" w:rsidR="000100A2" w:rsidRPr="00B4365E" w:rsidRDefault="000100A2" w:rsidP="00B4365E">
      <w:pPr>
        <w:rPr>
          <w:b/>
          <w:bCs/>
          <w:sz w:val="24"/>
          <w:szCs w:val="24"/>
        </w:rPr>
      </w:pPr>
    </w:p>
    <w:p w14:paraId="4CCA2DE1" w14:textId="77777777" w:rsidR="000100A2" w:rsidRDefault="000100A2" w:rsidP="000100A2">
      <w:r>
        <w:rPr>
          <w:rFonts w:hint="eastAsia"/>
        </w:rPr>
        <w:t xml:space="preserve">　　【基本案情】</w:t>
      </w:r>
    </w:p>
    <w:p w14:paraId="034F0196" w14:textId="77777777" w:rsidR="000100A2" w:rsidRDefault="000100A2" w:rsidP="000100A2">
      <w:r>
        <w:rPr>
          <w:rFonts w:hint="eastAsia"/>
        </w:rPr>
        <w:t xml:space="preserve">　　被告人谢某川在福建省东山县虎</w:t>
      </w:r>
      <w:proofErr w:type="gramStart"/>
      <w:r>
        <w:rPr>
          <w:rFonts w:hint="eastAsia"/>
        </w:rPr>
        <w:t>崆</w:t>
      </w:r>
      <w:proofErr w:type="gramEnd"/>
      <w:r>
        <w:rPr>
          <w:rFonts w:hint="eastAsia"/>
        </w:rPr>
        <w:t>澳海域渔排上收购水产品，其子被告人谢某城协助称重、分拣、记账、结算等。</w:t>
      </w:r>
      <w:r>
        <w:rPr>
          <w:rFonts w:hint="eastAsia"/>
        </w:rPr>
        <w:t>2021</w:t>
      </w:r>
      <w:r>
        <w:rPr>
          <w:rFonts w:hint="eastAsia"/>
        </w:rPr>
        <w:t>年禁渔期后，谢某川分别与邱某福、傅某坤等</w:t>
      </w:r>
      <w:r>
        <w:rPr>
          <w:rFonts w:hint="eastAsia"/>
        </w:rPr>
        <w:t>8</w:t>
      </w:r>
      <w:r>
        <w:rPr>
          <w:rFonts w:hint="eastAsia"/>
        </w:rPr>
        <w:t>人（均另案处理）约定，由谢某川提供出海捕捞的鱼饵、碎冰及生活用品等，邱某福、傅某坤等</w:t>
      </w:r>
      <w:r>
        <w:rPr>
          <w:rFonts w:hint="eastAsia"/>
        </w:rPr>
        <w:t>8</w:t>
      </w:r>
      <w:r>
        <w:rPr>
          <w:rFonts w:hint="eastAsia"/>
        </w:rPr>
        <w:t>人分别驾驶渔船、</w:t>
      </w:r>
      <w:proofErr w:type="gramStart"/>
      <w:r>
        <w:rPr>
          <w:rFonts w:hint="eastAsia"/>
        </w:rPr>
        <w:t>利用笼壶捕捞</w:t>
      </w:r>
      <w:proofErr w:type="gramEnd"/>
      <w:r>
        <w:rPr>
          <w:rFonts w:hint="eastAsia"/>
        </w:rPr>
        <w:t>螃蟹等水产品，所得渔获物由谢某川</w:t>
      </w:r>
      <w:proofErr w:type="gramStart"/>
      <w:r>
        <w:rPr>
          <w:rFonts w:hint="eastAsia"/>
        </w:rPr>
        <w:t>收购再</w:t>
      </w:r>
      <w:proofErr w:type="gramEnd"/>
      <w:r>
        <w:rPr>
          <w:rFonts w:hint="eastAsia"/>
        </w:rPr>
        <w:t>转卖他人。</w:t>
      </w:r>
      <w:r>
        <w:rPr>
          <w:rFonts w:hint="eastAsia"/>
        </w:rPr>
        <w:t>2021</w:t>
      </w:r>
      <w:r>
        <w:rPr>
          <w:rFonts w:hint="eastAsia"/>
        </w:rPr>
        <w:t>年</w:t>
      </w:r>
      <w:r>
        <w:rPr>
          <w:rFonts w:hint="eastAsia"/>
        </w:rPr>
        <w:t>5</w:t>
      </w:r>
      <w:r>
        <w:rPr>
          <w:rFonts w:hint="eastAsia"/>
        </w:rPr>
        <w:t>月至</w:t>
      </w:r>
      <w:r>
        <w:rPr>
          <w:rFonts w:hint="eastAsia"/>
        </w:rPr>
        <w:t>6</w:t>
      </w:r>
      <w:r>
        <w:rPr>
          <w:rFonts w:hint="eastAsia"/>
        </w:rPr>
        <w:t>月，谢某川收购水产品价值共计</w:t>
      </w:r>
      <w:r>
        <w:rPr>
          <w:rFonts w:hint="eastAsia"/>
        </w:rPr>
        <w:t>527407</w:t>
      </w:r>
      <w:r>
        <w:rPr>
          <w:rFonts w:hint="eastAsia"/>
        </w:rPr>
        <w:t>元，非法获利</w:t>
      </w:r>
      <w:r>
        <w:rPr>
          <w:rFonts w:hint="eastAsia"/>
        </w:rPr>
        <w:t>10000</w:t>
      </w:r>
      <w:r>
        <w:rPr>
          <w:rFonts w:hint="eastAsia"/>
        </w:rPr>
        <w:t>元。同年</w:t>
      </w:r>
      <w:r>
        <w:rPr>
          <w:rFonts w:hint="eastAsia"/>
        </w:rPr>
        <w:t>9</w:t>
      </w:r>
      <w:r>
        <w:rPr>
          <w:rFonts w:hint="eastAsia"/>
        </w:rPr>
        <w:t>月</w:t>
      </w:r>
      <w:r>
        <w:rPr>
          <w:rFonts w:hint="eastAsia"/>
        </w:rPr>
        <w:t>1</w:t>
      </w:r>
      <w:r>
        <w:rPr>
          <w:rFonts w:hint="eastAsia"/>
        </w:rPr>
        <w:t>日，谢某川、谢某城经</w:t>
      </w:r>
      <w:proofErr w:type="gramStart"/>
      <w:r>
        <w:rPr>
          <w:rFonts w:hint="eastAsia"/>
        </w:rPr>
        <w:t>漳州海</w:t>
      </w:r>
      <w:proofErr w:type="gramEnd"/>
      <w:r>
        <w:rPr>
          <w:rFonts w:hint="eastAsia"/>
        </w:rPr>
        <w:t>警机关电话通知主动到案。</w:t>
      </w:r>
    </w:p>
    <w:p w14:paraId="08FC79BD" w14:textId="77777777" w:rsidR="000100A2" w:rsidRDefault="000100A2" w:rsidP="000100A2">
      <w:r>
        <w:rPr>
          <w:rFonts w:hint="eastAsia"/>
        </w:rPr>
        <w:t xml:space="preserve">　　诉讼过程中，谢某川、谢某城自愿购买鱼苗用于增殖放流；谢某城自愿签订《关于“认领一片海”净滩护海公益活动协作协议》。</w:t>
      </w:r>
    </w:p>
    <w:p w14:paraId="58D6FB83" w14:textId="77777777" w:rsidR="000100A2" w:rsidRDefault="000100A2" w:rsidP="000100A2">
      <w:r>
        <w:rPr>
          <w:rFonts w:hint="eastAsia"/>
        </w:rPr>
        <w:t xml:space="preserve">　　【裁判结果】</w:t>
      </w:r>
    </w:p>
    <w:p w14:paraId="4A7BB5BC" w14:textId="77777777" w:rsidR="000100A2" w:rsidRDefault="000100A2" w:rsidP="000100A2">
      <w:r>
        <w:rPr>
          <w:rFonts w:hint="eastAsia"/>
        </w:rPr>
        <w:t xml:space="preserve">　　福建省东山县人民法院认为，被告人谢某川、谢某城违反保护水产资源法规，在禁渔期、禁渔区非法捕捞水产品，情节严重，均构成非法捕捞水产品罪。在共同犯罪中，谢某川系主犯，依法应当按照其所参与的全部犯罪处罚；谢某城系从犯，依法应当从轻、减轻处罚。二被告人均构成自首，依法可以从轻、减轻处罚；均自愿认罪认罚，依法可以从宽处理。二被告人均自愿购置鱼苗用于增殖放流，谢某川主动上缴违法所得，具有悔罪表现，可以酌情从轻处罚。依法判处谢某川有期徒刑一年；谢某城有期徒刑八个月，缓刑一年；追缴谢某川违法所得</w:t>
      </w:r>
      <w:r>
        <w:rPr>
          <w:rFonts w:hint="eastAsia"/>
        </w:rPr>
        <w:t>1</w:t>
      </w:r>
      <w:r>
        <w:rPr>
          <w:rFonts w:hint="eastAsia"/>
        </w:rPr>
        <w:t>万元。该判决已生效。</w:t>
      </w:r>
    </w:p>
    <w:p w14:paraId="06F7C019" w14:textId="77777777" w:rsidR="000100A2" w:rsidRDefault="000100A2" w:rsidP="000100A2">
      <w:r>
        <w:rPr>
          <w:rFonts w:hint="eastAsia"/>
        </w:rPr>
        <w:t xml:space="preserve">　　福建省东山县人民法院责令谢某城严格按照《关于“认领一片海”净滩护海公益活动协作协议》约定，在缓刑考验期内保质保量完成相应的公益活动任务，征得当地社区矫正机关认可，将谢某城参与公益活动的相关表现情况作为缓刑考验内容之一纳入考核。</w:t>
      </w:r>
    </w:p>
    <w:p w14:paraId="6991278B" w14:textId="77777777" w:rsidR="000100A2" w:rsidRDefault="000100A2" w:rsidP="000100A2">
      <w:r>
        <w:rPr>
          <w:rFonts w:hint="eastAsia"/>
        </w:rPr>
        <w:t xml:space="preserve">　　【典型意义】</w:t>
      </w:r>
    </w:p>
    <w:p w14:paraId="00A6DCA3" w14:textId="3D53C0AF" w:rsidR="000100A2" w:rsidRDefault="00B4365E" w:rsidP="00B4365E">
      <w:r>
        <w:rPr>
          <w:rFonts w:hint="eastAsia"/>
        </w:rPr>
        <w:t xml:space="preserve">　　</w:t>
      </w:r>
      <w:r w:rsidR="000100A2">
        <w:rPr>
          <w:rFonts w:hint="eastAsia"/>
        </w:rPr>
        <w:t>本案系非法捕捞水产品引发的刑事案件。保护和利用</w:t>
      </w:r>
      <w:proofErr w:type="gramStart"/>
      <w:r w:rsidR="000100A2">
        <w:rPr>
          <w:rFonts w:hint="eastAsia"/>
        </w:rPr>
        <w:t>海洋碳汇是</w:t>
      </w:r>
      <w:proofErr w:type="gramEnd"/>
      <w:r w:rsidR="000100A2">
        <w:rPr>
          <w:rFonts w:hint="eastAsia"/>
        </w:rPr>
        <w:t>“双碳”国家战略的重要组成部分，提升海洋</w:t>
      </w:r>
      <w:proofErr w:type="gramStart"/>
      <w:r w:rsidR="000100A2">
        <w:rPr>
          <w:rFonts w:hint="eastAsia"/>
        </w:rPr>
        <w:t>碳汇保护</w:t>
      </w:r>
      <w:proofErr w:type="gramEnd"/>
      <w:r w:rsidR="000100A2">
        <w:rPr>
          <w:rFonts w:hint="eastAsia"/>
        </w:rPr>
        <w:t>和利用专业化水平是司法服务“双碳”工作的重要方面。本案中，人民法院坚持能动司法，结合宽严相济刑事政策、当地生态环境特点与保护需求，探索创新恢复</w:t>
      </w:r>
      <w:proofErr w:type="gramStart"/>
      <w:r w:rsidR="000100A2">
        <w:rPr>
          <w:rFonts w:hint="eastAsia"/>
        </w:rPr>
        <w:t>性司法</w:t>
      </w:r>
      <w:proofErr w:type="gramEnd"/>
      <w:r w:rsidR="000100A2">
        <w:rPr>
          <w:rFonts w:hint="eastAsia"/>
        </w:rPr>
        <w:t>举措，实践“净滩护海”生态修复方式。积极引导符合缓刑条件的被告人以参加公益活动的方式替代性履行海洋生态环境修复责任，增加海洋碳汇。通过异位恢复不同类型但具有同等价值的生态服务功能，达到生态系统结构和总量的平衡。同时加强释明和监督，责令将协议履行情况与社区矫正、缓刑考验</w:t>
      </w:r>
      <w:proofErr w:type="gramStart"/>
      <w:r w:rsidR="000100A2">
        <w:rPr>
          <w:rFonts w:hint="eastAsia"/>
        </w:rPr>
        <w:t>期考核</w:t>
      </w:r>
      <w:proofErr w:type="gramEnd"/>
      <w:r w:rsidR="000100A2">
        <w:rPr>
          <w:rFonts w:hint="eastAsia"/>
        </w:rPr>
        <w:t>挂钩，保障修复实效。本案具有“公益性</w:t>
      </w:r>
      <w:r w:rsidR="000100A2">
        <w:rPr>
          <w:rFonts w:hint="eastAsia"/>
        </w:rPr>
        <w:t>+</w:t>
      </w:r>
      <w:r w:rsidR="000100A2">
        <w:rPr>
          <w:rFonts w:hint="eastAsia"/>
        </w:rPr>
        <w:t>可量化”“等效性</w:t>
      </w:r>
      <w:r w:rsidR="000100A2">
        <w:rPr>
          <w:rFonts w:hint="eastAsia"/>
        </w:rPr>
        <w:t>+</w:t>
      </w:r>
      <w:r w:rsidR="000100A2">
        <w:rPr>
          <w:rFonts w:hint="eastAsia"/>
        </w:rPr>
        <w:t>可替代”等突出特点，体现了“以案正人、以人促改、以改护海”的价值取向，为加强“双碳”司法服务积累了有益经验。</w:t>
      </w:r>
    </w:p>
    <w:p w14:paraId="11D676E3" w14:textId="77777777" w:rsidR="000100A2" w:rsidRDefault="000100A2" w:rsidP="000100A2">
      <w:pPr>
        <w:ind w:firstLine="450"/>
      </w:pPr>
    </w:p>
    <w:p w14:paraId="1C6B043A" w14:textId="4C218138" w:rsidR="000100A2" w:rsidRPr="00B4365E" w:rsidRDefault="000100A2" w:rsidP="000100A2">
      <w:pPr>
        <w:jc w:val="center"/>
        <w:rPr>
          <w:b/>
          <w:bCs/>
          <w:sz w:val="24"/>
          <w:szCs w:val="24"/>
        </w:rPr>
      </w:pPr>
      <w:r w:rsidRPr="00B4365E">
        <w:rPr>
          <w:rFonts w:hint="eastAsia"/>
          <w:b/>
          <w:bCs/>
          <w:sz w:val="24"/>
          <w:szCs w:val="24"/>
        </w:rPr>
        <w:lastRenderedPageBreak/>
        <w:t>3.</w:t>
      </w:r>
      <w:r w:rsidRPr="00B4365E">
        <w:rPr>
          <w:rFonts w:hint="eastAsia"/>
          <w:b/>
          <w:bCs/>
          <w:sz w:val="24"/>
          <w:szCs w:val="24"/>
        </w:rPr>
        <w:t>广东某检测技术股份有限公司、罗某慧等</w:t>
      </w:r>
      <w:r w:rsidRPr="00B4365E">
        <w:rPr>
          <w:rFonts w:hint="eastAsia"/>
          <w:b/>
          <w:bCs/>
          <w:sz w:val="24"/>
          <w:szCs w:val="24"/>
        </w:rPr>
        <w:t>5</w:t>
      </w:r>
      <w:r w:rsidRPr="00B4365E">
        <w:rPr>
          <w:rFonts w:hint="eastAsia"/>
          <w:b/>
          <w:bCs/>
          <w:sz w:val="24"/>
          <w:szCs w:val="24"/>
        </w:rPr>
        <w:t>人提供虚假证明文件案</w:t>
      </w:r>
    </w:p>
    <w:p w14:paraId="5D988891" w14:textId="77777777" w:rsidR="000100A2" w:rsidRPr="000100A2" w:rsidRDefault="000100A2" w:rsidP="00B4365E">
      <w:pPr>
        <w:rPr>
          <w:b/>
          <w:bCs/>
        </w:rPr>
      </w:pPr>
    </w:p>
    <w:p w14:paraId="508DE296" w14:textId="77777777" w:rsidR="000100A2" w:rsidRDefault="000100A2" w:rsidP="000100A2">
      <w:r>
        <w:rPr>
          <w:rFonts w:hint="eastAsia"/>
        </w:rPr>
        <w:t xml:space="preserve">　　【基本案情】</w:t>
      </w:r>
    </w:p>
    <w:p w14:paraId="6E3A7EB3" w14:textId="77777777" w:rsidR="000100A2" w:rsidRDefault="000100A2" w:rsidP="000100A2">
      <w:r>
        <w:rPr>
          <w:rFonts w:hint="eastAsia"/>
        </w:rPr>
        <w:t xml:space="preserve">　　被告单位广东某检测技术股份有限公司（以下简称检测公司）于</w:t>
      </w:r>
      <w:r>
        <w:rPr>
          <w:rFonts w:hint="eastAsia"/>
        </w:rPr>
        <w:t>2019</w:t>
      </w:r>
      <w:r>
        <w:rPr>
          <w:rFonts w:hint="eastAsia"/>
        </w:rPr>
        <w:t>年</w:t>
      </w:r>
      <w:r>
        <w:rPr>
          <w:rFonts w:hint="eastAsia"/>
        </w:rPr>
        <w:t>12</w:t>
      </w:r>
      <w:r>
        <w:rPr>
          <w:rFonts w:hint="eastAsia"/>
        </w:rPr>
        <w:t>月取得《检验检测机构资质认定证书》，开始面向社会受理各类环境检测（监测）业务并出具具有证明作用的数据和结果。被告人罗某慧系该公司总经理、实际经营者，负责公司全面管理工作；被告人吴某平系该公司法定代表人及行政副总，负责公司行政、财务以及市场部销售业务；被告人罗某鹏系该公司实验室主管，负责实验室原始数据检测分析；被告人郑某钊系该公司</w:t>
      </w:r>
      <w:proofErr w:type="gramStart"/>
      <w:r>
        <w:rPr>
          <w:rFonts w:hint="eastAsia"/>
        </w:rPr>
        <w:t>采样部</w:t>
      </w:r>
      <w:proofErr w:type="gramEnd"/>
      <w:r>
        <w:rPr>
          <w:rFonts w:hint="eastAsia"/>
        </w:rPr>
        <w:t>主管，负责现场采样及数据提取；被告人练某春系该公司质量部主管，负责编写出具检测报告。</w:t>
      </w:r>
      <w:r>
        <w:rPr>
          <w:rFonts w:hint="eastAsia"/>
        </w:rPr>
        <w:t>2020</w:t>
      </w:r>
      <w:r>
        <w:rPr>
          <w:rFonts w:hint="eastAsia"/>
        </w:rPr>
        <w:t>年至</w:t>
      </w:r>
      <w:r>
        <w:rPr>
          <w:rFonts w:hint="eastAsia"/>
        </w:rPr>
        <w:t>2021</w:t>
      </w:r>
      <w:r>
        <w:rPr>
          <w:rFonts w:hint="eastAsia"/>
        </w:rPr>
        <w:t>年</w:t>
      </w:r>
      <w:r>
        <w:rPr>
          <w:rFonts w:hint="eastAsia"/>
        </w:rPr>
        <w:t>8</w:t>
      </w:r>
      <w:r>
        <w:rPr>
          <w:rFonts w:hint="eastAsia"/>
        </w:rPr>
        <w:t>月，为获取更多客户和利润，检测公司在开展环境检测业务过程中弄虚作假，采取未开展采样分析直接出具监测数据、故意不真实记录或选择性记录原始数据、纸质原始记录与电子储存记录不一致等多种伪造或篡改监测数据的手段，为部分客户出具虚假的环境检测报告。其间，罗某慧、吴某平默许、放任各业务部门弄虚作假，罗某鹏、郑某钊、练某春互相配合共同为客户出具虚假的环境检测报告。经核验，检测公司出具的</w:t>
      </w:r>
      <w:r>
        <w:rPr>
          <w:rFonts w:hint="eastAsia"/>
        </w:rPr>
        <w:t>80</w:t>
      </w:r>
      <w:r>
        <w:rPr>
          <w:rFonts w:hint="eastAsia"/>
        </w:rPr>
        <w:t>份环境检测报告存在弄虚作假，涉及</w:t>
      </w:r>
      <w:r>
        <w:rPr>
          <w:rFonts w:hint="eastAsia"/>
        </w:rPr>
        <w:t>45</w:t>
      </w:r>
      <w:r>
        <w:rPr>
          <w:rFonts w:hint="eastAsia"/>
        </w:rPr>
        <w:t>家排污单位，涉案金额巨大。罗某慧、吴某平、郑某钊、练某</w:t>
      </w:r>
      <w:proofErr w:type="gramStart"/>
      <w:r>
        <w:rPr>
          <w:rFonts w:hint="eastAsia"/>
        </w:rPr>
        <w:t>春接到</w:t>
      </w:r>
      <w:proofErr w:type="gramEnd"/>
      <w:r>
        <w:rPr>
          <w:rFonts w:hint="eastAsia"/>
        </w:rPr>
        <w:t>公安机关电话通知后主动接受调查。</w:t>
      </w:r>
    </w:p>
    <w:p w14:paraId="551B9841" w14:textId="77777777" w:rsidR="000100A2" w:rsidRDefault="000100A2" w:rsidP="000100A2">
      <w:r>
        <w:rPr>
          <w:rFonts w:hint="eastAsia"/>
        </w:rPr>
        <w:t xml:space="preserve">　　【裁判结果】</w:t>
      </w:r>
    </w:p>
    <w:p w14:paraId="1EACDFF0" w14:textId="77777777" w:rsidR="000100A2" w:rsidRDefault="000100A2" w:rsidP="000100A2">
      <w:r>
        <w:rPr>
          <w:rFonts w:hint="eastAsia"/>
        </w:rPr>
        <w:t xml:space="preserve">　　广东省中山市第一人民法院认为，被告单位检测公司作为承担环境监测职责的中介组织，故意提供虚假证明文件，情节严重，构成提供虚假证明文件罪。被告人罗某慧等</w:t>
      </w:r>
      <w:r>
        <w:rPr>
          <w:rFonts w:hint="eastAsia"/>
        </w:rPr>
        <w:t>2</w:t>
      </w:r>
      <w:r>
        <w:rPr>
          <w:rFonts w:hint="eastAsia"/>
        </w:rPr>
        <w:t>人作为检测公司直接负责的主管人员，被告人罗某鹏等</w:t>
      </w:r>
      <w:r>
        <w:rPr>
          <w:rFonts w:hint="eastAsia"/>
        </w:rPr>
        <w:t>3</w:t>
      </w:r>
      <w:r>
        <w:rPr>
          <w:rFonts w:hint="eastAsia"/>
        </w:rPr>
        <w:t>人作为检测公司出具环境检测报告的直接责任人员，亦构成提供虚假证明文件罪。罗某慧等</w:t>
      </w:r>
      <w:r>
        <w:rPr>
          <w:rFonts w:hint="eastAsia"/>
        </w:rPr>
        <w:t>4</w:t>
      </w:r>
      <w:r>
        <w:rPr>
          <w:rFonts w:hint="eastAsia"/>
        </w:rPr>
        <w:t>人构成自首，罗某鹏如实供述自己罪行，依法可以从轻处罚。吴某平等</w:t>
      </w:r>
      <w:r>
        <w:rPr>
          <w:rFonts w:hint="eastAsia"/>
        </w:rPr>
        <w:t>4</w:t>
      </w:r>
      <w:r>
        <w:rPr>
          <w:rFonts w:hint="eastAsia"/>
        </w:rPr>
        <w:t>人自愿认罪认罚，依法可以从宽处理。依法判处检测公司罚金</w:t>
      </w:r>
      <w:r>
        <w:rPr>
          <w:rFonts w:hint="eastAsia"/>
        </w:rPr>
        <w:t>20</w:t>
      </w:r>
      <w:r>
        <w:rPr>
          <w:rFonts w:hint="eastAsia"/>
        </w:rPr>
        <w:t>万元；罗某慧有期徒刑一年九个月，并处罚金</w:t>
      </w:r>
      <w:r>
        <w:rPr>
          <w:rFonts w:hint="eastAsia"/>
        </w:rPr>
        <w:t>10</w:t>
      </w:r>
      <w:r>
        <w:rPr>
          <w:rFonts w:hint="eastAsia"/>
        </w:rPr>
        <w:t>万元；吴某平有期徒刑一年七个月，并处罚金</w:t>
      </w:r>
      <w:r>
        <w:rPr>
          <w:rFonts w:hint="eastAsia"/>
        </w:rPr>
        <w:t>8</w:t>
      </w:r>
      <w:r>
        <w:rPr>
          <w:rFonts w:hint="eastAsia"/>
        </w:rPr>
        <w:t>万元；罗某鹏等</w:t>
      </w:r>
      <w:r>
        <w:rPr>
          <w:rFonts w:hint="eastAsia"/>
        </w:rPr>
        <w:t>3</w:t>
      </w:r>
      <w:r>
        <w:rPr>
          <w:rFonts w:hint="eastAsia"/>
        </w:rPr>
        <w:t>人有期徒刑一年三个月或者一年二个月，均缓刑二年，并处罚金</w:t>
      </w:r>
      <w:r>
        <w:rPr>
          <w:rFonts w:hint="eastAsia"/>
        </w:rPr>
        <w:t>3</w:t>
      </w:r>
      <w:r>
        <w:rPr>
          <w:rFonts w:hint="eastAsia"/>
        </w:rPr>
        <w:t>万元。该判决已生效。</w:t>
      </w:r>
    </w:p>
    <w:p w14:paraId="6917CA5C" w14:textId="77777777" w:rsidR="000100A2" w:rsidRDefault="000100A2" w:rsidP="000100A2">
      <w:r>
        <w:rPr>
          <w:rFonts w:hint="eastAsia"/>
        </w:rPr>
        <w:t xml:space="preserve">　　【典型意义】</w:t>
      </w:r>
    </w:p>
    <w:p w14:paraId="50BB12E6" w14:textId="77777777" w:rsidR="000100A2" w:rsidRDefault="000100A2" w:rsidP="000100A2">
      <w:r>
        <w:rPr>
          <w:rFonts w:hint="eastAsia"/>
        </w:rPr>
        <w:t xml:space="preserve">　　本案系故意提供虚假证明文件引发的刑事案件。环境监测数据是环境监测工作的命脉，环境治理离不开中介组织的依法依规履责。中介组织弄虚作假，故意提供虚假监测数据，会妨害对污染环境行为的有效监管，增加治理成本，损害人民群众的环境权益。刑法修正案（十一）将承担环境影响评价、环境监测职责的中介组织的人员明确列举为提供虚假证明文件罪的主体，体现了刑法对出具此类虚假、失实的证明文件行为的否定性评价。本案中，检测公司及罗某慧等人为多家排污单位出具大量虚假检测报告，情节严重，影响恶劣。人民法院严格依法追究其刑事责任，严厉打击生态环境监测数据弄虚作假犯罪行为，对整治第三方环保服务机构违法行为、建立规范有序公平的环境监测服务市场起到了有力推动作用。</w:t>
      </w:r>
    </w:p>
    <w:p w14:paraId="2E3FB2AC" w14:textId="77777777" w:rsidR="000100A2" w:rsidRDefault="000100A2" w:rsidP="000100A2"/>
    <w:p w14:paraId="33D0D57A" w14:textId="5CB63D6F" w:rsidR="000100A2" w:rsidRPr="00B4365E" w:rsidRDefault="000100A2" w:rsidP="000100A2">
      <w:pPr>
        <w:jc w:val="center"/>
        <w:rPr>
          <w:b/>
          <w:bCs/>
          <w:sz w:val="24"/>
          <w:szCs w:val="24"/>
        </w:rPr>
      </w:pPr>
      <w:r w:rsidRPr="00B4365E">
        <w:rPr>
          <w:rFonts w:hint="eastAsia"/>
          <w:b/>
          <w:bCs/>
          <w:sz w:val="24"/>
          <w:szCs w:val="24"/>
        </w:rPr>
        <w:t>4.</w:t>
      </w:r>
      <w:r w:rsidRPr="00B4365E">
        <w:rPr>
          <w:rFonts w:hint="eastAsia"/>
          <w:b/>
          <w:bCs/>
          <w:sz w:val="24"/>
          <w:szCs w:val="24"/>
        </w:rPr>
        <w:t>赵某强、辛某宝破坏自然保护地案</w:t>
      </w:r>
    </w:p>
    <w:p w14:paraId="317209D9" w14:textId="77777777" w:rsidR="000100A2" w:rsidRPr="000100A2" w:rsidRDefault="000100A2" w:rsidP="00B4365E">
      <w:pPr>
        <w:rPr>
          <w:b/>
          <w:bCs/>
        </w:rPr>
      </w:pPr>
    </w:p>
    <w:p w14:paraId="6D9A6D94" w14:textId="77777777" w:rsidR="000100A2" w:rsidRDefault="000100A2" w:rsidP="000100A2">
      <w:r>
        <w:rPr>
          <w:rFonts w:hint="eastAsia"/>
        </w:rPr>
        <w:t xml:space="preserve">　　【基本案情】</w:t>
      </w:r>
    </w:p>
    <w:p w14:paraId="586AB2D0" w14:textId="77777777" w:rsidR="000100A2" w:rsidRDefault="000100A2" w:rsidP="000100A2">
      <w:r>
        <w:rPr>
          <w:rFonts w:hint="eastAsia"/>
        </w:rPr>
        <w:lastRenderedPageBreak/>
        <w:t xml:space="preserve">　　“老槽沟”矿区位于大熊猫国家公园眉山片区核心保护区，该区域亦是国家森林公园、大熊猫世界自然遗产地。</w:t>
      </w:r>
      <w:r>
        <w:rPr>
          <w:rFonts w:hint="eastAsia"/>
        </w:rPr>
        <w:t>2017</w:t>
      </w:r>
      <w:r>
        <w:rPr>
          <w:rFonts w:hint="eastAsia"/>
        </w:rPr>
        <w:t>年</w:t>
      </w:r>
      <w:r>
        <w:rPr>
          <w:rFonts w:hint="eastAsia"/>
        </w:rPr>
        <w:t>12</w:t>
      </w:r>
      <w:r>
        <w:rPr>
          <w:rFonts w:hint="eastAsia"/>
        </w:rPr>
        <w:t>月，四川省洪雅县人民政府将“老槽沟”矿区关停，拆除生产设施、查封井</w:t>
      </w:r>
      <w:proofErr w:type="gramStart"/>
      <w:r>
        <w:rPr>
          <w:rFonts w:hint="eastAsia"/>
        </w:rPr>
        <w:t>硐</w:t>
      </w:r>
      <w:proofErr w:type="gramEnd"/>
      <w:r>
        <w:rPr>
          <w:rFonts w:hint="eastAsia"/>
        </w:rPr>
        <w:t>，实施生态恢复。</w:t>
      </w:r>
      <w:r>
        <w:rPr>
          <w:rFonts w:hint="eastAsia"/>
        </w:rPr>
        <w:t>2020</w:t>
      </w:r>
      <w:r>
        <w:rPr>
          <w:rFonts w:hint="eastAsia"/>
        </w:rPr>
        <w:t>年</w:t>
      </w:r>
      <w:r>
        <w:rPr>
          <w:rFonts w:hint="eastAsia"/>
        </w:rPr>
        <w:t>8</w:t>
      </w:r>
      <w:r>
        <w:rPr>
          <w:rFonts w:hint="eastAsia"/>
        </w:rPr>
        <w:t>月至</w:t>
      </w:r>
      <w:r>
        <w:rPr>
          <w:rFonts w:hint="eastAsia"/>
        </w:rPr>
        <w:t>10</w:t>
      </w:r>
      <w:r>
        <w:rPr>
          <w:rFonts w:hint="eastAsia"/>
        </w:rPr>
        <w:t>月，被告人赵某强、辛某宝与冯某（已死亡）等人经共谋，到“老槽沟”矿区盗采铅锌矿石约</w:t>
      </w:r>
      <w:r>
        <w:rPr>
          <w:rFonts w:hint="eastAsia"/>
        </w:rPr>
        <w:t>40</w:t>
      </w:r>
      <w:r>
        <w:rPr>
          <w:rFonts w:hint="eastAsia"/>
        </w:rPr>
        <w:t>吨，堆放于矿洞内。其间，三人雇人将大熊猫国家公园核心保护区入口的大石头破碎，强行打通进入核心保护区的通道，破碎后的碎石用于铺设、硬化路面、垒砌堡坎等，并砍伐周边植物形成约一米宽的路，还将发电机、电镐、电线、矿灯、汽油、生活物资等搬入矿区。同年</w:t>
      </w:r>
      <w:r>
        <w:rPr>
          <w:rFonts w:hint="eastAsia"/>
        </w:rPr>
        <w:t>11</w:t>
      </w:r>
      <w:r>
        <w:rPr>
          <w:rFonts w:hint="eastAsia"/>
        </w:rPr>
        <w:t>月</w:t>
      </w:r>
      <w:r>
        <w:rPr>
          <w:rFonts w:hint="eastAsia"/>
        </w:rPr>
        <w:t>6</w:t>
      </w:r>
      <w:r>
        <w:rPr>
          <w:rFonts w:hint="eastAsia"/>
        </w:rPr>
        <w:t>日，辛某宝、冯某盗采时引发矿洞垮塌，致冯某死亡、辛某宝受伤。</w:t>
      </w:r>
      <w:r>
        <w:rPr>
          <w:rFonts w:hint="eastAsia"/>
        </w:rPr>
        <w:t>2021</w:t>
      </w:r>
      <w:r>
        <w:rPr>
          <w:rFonts w:hint="eastAsia"/>
        </w:rPr>
        <w:t>年</w:t>
      </w:r>
      <w:r>
        <w:rPr>
          <w:rFonts w:hint="eastAsia"/>
        </w:rPr>
        <w:t>8</w:t>
      </w:r>
      <w:r>
        <w:rPr>
          <w:rFonts w:hint="eastAsia"/>
        </w:rPr>
        <w:t>月至</w:t>
      </w:r>
      <w:r>
        <w:rPr>
          <w:rFonts w:hint="eastAsia"/>
        </w:rPr>
        <w:t>9</w:t>
      </w:r>
      <w:r>
        <w:rPr>
          <w:rFonts w:hint="eastAsia"/>
        </w:rPr>
        <w:t>月，辛某宝、赵某强与其他人员（均另案处理）预谋将盗采的铅锌矿石运出销售，相关人员多次进入大熊猫国家公园实施运输行为，并用石头和混凝土对大熊猫国家公园内部分道路进行硬化。经鉴定，矿洞内遗留的铅锌矿石重</w:t>
      </w:r>
      <w:r>
        <w:rPr>
          <w:rFonts w:hint="eastAsia"/>
        </w:rPr>
        <w:t>30.5</w:t>
      </w:r>
      <w:r>
        <w:rPr>
          <w:rFonts w:hint="eastAsia"/>
        </w:rPr>
        <w:t>吨，价值</w:t>
      </w:r>
      <w:r>
        <w:rPr>
          <w:rFonts w:hint="eastAsia"/>
        </w:rPr>
        <w:t>106652</w:t>
      </w:r>
      <w:r>
        <w:rPr>
          <w:rFonts w:hint="eastAsia"/>
        </w:rPr>
        <w:t>元。四川省生态环境科学研究院出具意见认为，赵某强、辛某宝等人的行为对大熊猫国家公园核心区造成了直接生态环境影响，匡算影响范围为</w:t>
      </w:r>
      <w:r>
        <w:rPr>
          <w:rFonts w:hint="eastAsia"/>
        </w:rPr>
        <w:t>9190.64</w:t>
      </w:r>
      <w:r>
        <w:rPr>
          <w:rFonts w:hint="eastAsia"/>
        </w:rPr>
        <w:t>平方米，生态系统局部受损。</w:t>
      </w:r>
    </w:p>
    <w:p w14:paraId="105AACB5" w14:textId="77777777" w:rsidR="000100A2" w:rsidRDefault="000100A2" w:rsidP="000100A2">
      <w:r>
        <w:rPr>
          <w:rFonts w:hint="eastAsia"/>
        </w:rPr>
        <w:t xml:space="preserve">　　【裁判结果】</w:t>
      </w:r>
    </w:p>
    <w:p w14:paraId="01A058C0" w14:textId="77777777" w:rsidR="000100A2" w:rsidRDefault="000100A2" w:rsidP="000100A2">
      <w:r>
        <w:rPr>
          <w:rFonts w:hint="eastAsia"/>
        </w:rPr>
        <w:t xml:space="preserve">　　成都铁路运输第二法院认为，被告人赵某强、辛某宝违反自然保护地保护法律法规，采取破碎国家公园入口挡路石、砍伐道路周边植物，用碎石、混凝土硬化路面，使用汽油、煤气等化石燃料，擅自开启矿洞并盗采铅锌矿石，引发矿洞坍塌，不仅造成自然资源破坏及人员伤亡，而且增加了地质灾害风险，对大熊猫国家公园核心保护区野生动物栖息地及植被造成直接影响，严重破坏了大熊猫国家公园核心保护区生态环境，均构成破坏自然保护地罪。赵某强、辛某宝盗采铅锌矿石，同时构成非法采矿罪，但根据本案具体情节，依照破坏</w:t>
      </w:r>
      <w:proofErr w:type="gramStart"/>
      <w:r>
        <w:rPr>
          <w:rFonts w:hint="eastAsia"/>
        </w:rPr>
        <w:t>自然保护地罪处罚</w:t>
      </w:r>
      <w:proofErr w:type="gramEnd"/>
      <w:r>
        <w:rPr>
          <w:rFonts w:hint="eastAsia"/>
        </w:rPr>
        <w:t>较重。二被告人如实供述自己罪行，依法可以从轻处罚；辛某宝自愿认罪认罚，依法可以从宽处理。依法判处赵某强有期徒刑三年二个月，并处罚金</w:t>
      </w:r>
      <w:r>
        <w:rPr>
          <w:rFonts w:hint="eastAsia"/>
        </w:rPr>
        <w:t>5000</w:t>
      </w:r>
      <w:r>
        <w:rPr>
          <w:rFonts w:hint="eastAsia"/>
        </w:rPr>
        <w:t>元；辛某宝有期徒刑二年十个月，并处罚金</w:t>
      </w:r>
      <w:r>
        <w:rPr>
          <w:rFonts w:hint="eastAsia"/>
        </w:rPr>
        <w:t>5000</w:t>
      </w:r>
      <w:r>
        <w:rPr>
          <w:rFonts w:hint="eastAsia"/>
        </w:rPr>
        <w:t>元。该判决已生效。</w:t>
      </w:r>
    </w:p>
    <w:p w14:paraId="7F796BAD" w14:textId="77777777" w:rsidR="000100A2" w:rsidRDefault="000100A2" w:rsidP="000100A2">
      <w:r>
        <w:rPr>
          <w:rFonts w:hint="eastAsia"/>
        </w:rPr>
        <w:t xml:space="preserve">　　【典型意义】</w:t>
      </w:r>
    </w:p>
    <w:p w14:paraId="7024D950" w14:textId="77777777" w:rsidR="000100A2" w:rsidRDefault="000100A2" w:rsidP="000100A2">
      <w:r>
        <w:rPr>
          <w:rFonts w:hint="eastAsia"/>
        </w:rPr>
        <w:t xml:space="preserve">　　本案</w:t>
      </w:r>
      <w:proofErr w:type="gramStart"/>
      <w:r>
        <w:rPr>
          <w:rFonts w:hint="eastAsia"/>
        </w:rPr>
        <w:t>系破坏</w:t>
      </w:r>
      <w:proofErr w:type="gramEnd"/>
      <w:r>
        <w:rPr>
          <w:rFonts w:hint="eastAsia"/>
        </w:rPr>
        <w:t>自然保护地引发的刑事案件。国家公园是我国自然保护地最重要的类型之一，属于全国主体功能区规划中的禁止开发区域，被纳入全国生态保护红线区域管控范围，实行最严格的保护。为加大对破坏自然保护地行为的惩治力度，并与有关政策法规衔接，刑法修正案（十一）专门增加了破坏</w:t>
      </w:r>
      <w:proofErr w:type="gramStart"/>
      <w:r>
        <w:rPr>
          <w:rFonts w:hint="eastAsia"/>
        </w:rPr>
        <w:t>自然保护地罪的</w:t>
      </w:r>
      <w:proofErr w:type="gramEnd"/>
      <w:r>
        <w:rPr>
          <w:rFonts w:hint="eastAsia"/>
        </w:rPr>
        <w:t>规定。本案中，大熊猫国家公园具有极其重要的生态价值和战略地位，其核心保护区生态系统脆弱、生态承载力低，对人为干扰敏感度高且恢复困难，是国家生态安全高地。赵某强、辛某宝在大熊猫国家公园内盗采矿产资源，并进行碎石、砍树、硬化路面等施工作业，严重破坏核心保护区生态环境。人民法院依法追究其刑事责任，充分发挥刑事制裁的惩戒与教育功能，有效维护国家公园生态安全和生物多样性，彰显了用最严格制度最严密法治保护生态环境、筑牢国家公园生态安全司法屏障的决心和成效。</w:t>
      </w:r>
    </w:p>
    <w:p w14:paraId="70DDADFD" w14:textId="5113C879" w:rsidR="000100A2" w:rsidRDefault="000100A2" w:rsidP="000100A2"/>
    <w:p w14:paraId="50B1B50B" w14:textId="0368C404" w:rsidR="000100A2" w:rsidRPr="00B4365E" w:rsidRDefault="000100A2" w:rsidP="000100A2">
      <w:pPr>
        <w:jc w:val="center"/>
        <w:rPr>
          <w:b/>
          <w:bCs/>
          <w:sz w:val="24"/>
          <w:szCs w:val="24"/>
        </w:rPr>
      </w:pPr>
      <w:r w:rsidRPr="00B4365E">
        <w:rPr>
          <w:rFonts w:hint="eastAsia"/>
          <w:b/>
          <w:bCs/>
          <w:sz w:val="24"/>
          <w:szCs w:val="24"/>
        </w:rPr>
        <w:t>5.</w:t>
      </w:r>
      <w:r w:rsidRPr="00B4365E">
        <w:rPr>
          <w:rFonts w:hint="eastAsia"/>
          <w:b/>
          <w:bCs/>
          <w:sz w:val="24"/>
          <w:szCs w:val="24"/>
        </w:rPr>
        <w:t>朱某华、王某涵非法采矿、污染环境刑事附带民事公益诉讼案</w:t>
      </w:r>
    </w:p>
    <w:p w14:paraId="2A14FE34" w14:textId="77777777" w:rsidR="000100A2" w:rsidRPr="00B4365E" w:rsidRDefault="000100A2" w:rsidP="00B4365E">
      <w:pPr>
        <w:rPr>
          <w:b/>
          <w:bCs/>
        </w:rPr>
      </w:pPr>
    </w:p>
    <w:p w14:paraId="4C7B3EE3" w14:textId="77777777" w:rsidR="000100A2" w:rsidRDefault="000100A2" w:rsidP="000100A2">
      <w:r>
        <w:rPr>
          <w:rFonts w:hint="eastAsia"/>
        </w:rPr>
        <w:t xml:space="preserve">　　【基本案情】</w:t>
      </w:r>
    </w:p>
    <w:p w14:paraId="2F2866C7" w14:textId="77777777" w:rsidR="000100A2" w:rsidRDefault="000100A2" w:rsidP="000100A2">
      <w:r>
        <w:rPr>
          <w:rFonts w:hint="eastAsia"/>
        </w:rPr>
        <w:t xml:space="preserve">　　</w:t>
      </w:r>
      <w:r>
        <w:rPr>
          <w:rFonts w:hint="eastAsia"/>
        </w:rPr>
        <w:t>2019</w:t>
      </w:r>
      <w:r>
        <w:rPr>
          <w:rFonts w:hint="eastAsia"/>
        </w:rPr>
        <w:t>年</w:t>
      </w:r>
      <w:r>
        <w:rPr>
          <w:rFonts w:hint="eastAsia"/>
        </w:rPr>
        <w:t>10</w:t>
      </w:r>
      <w:r>
        <w:rPr>
          <w:rFonts w:hint="eastAsia"/>
        </w:rPr>
        <w:t>月至</w:t>
      </w:r>
      <w:r>
        <w:rPr>
          <w:rFonts w:hint="eastAsia"/>
        </w:rPr>
        <w:t>2020</w:t>
      </w:r>
      <w:r>
        <w:rPr>
          <w:rFonts w:hint="eastAsia"/>
        </w:rPr>
        <w:t>年</w:t>
      </w:r>
      <w:r>
        <w:rPr>
          <w:rFonts w:hint="eastAsia"/>
        </w:rPr>
        <w:t>12</w:t>
      </w:r>
      <w:r>
        <w:rPr>
          <w:rFonts w:hint="eastAsia"/>
        </w:rPr>
        <w:t>月，被告人朱某华在未取得采矿许可证的情况下，擅自开采</w:t>
      </w:r>
      <w:proofErr w:type="gramStart"/>
      <w:r>
        <w:rPr>
          <w:rFonts w:hint="eastAsia"/>
        </w:rPr>
        <w:t>砂</w:t>
      </w:r>
      <w:proofErr w:type="gramEnd"/>
      <w:r>
        <w:rPr>
          <w:rFonts w:hint="eastAsia"/>
        </w:rPr>
        <w:t>卵石并非法销售，获利</w:t>
      </w:r>
      <w:r>
        <w:rPr>
          <w:rFonts w:hint="eastAsia"/>
        </w:rPr>
        <w:t>30</w:t>
      </w:r>
      <w:r>
        <w:rPr>
          <w:rFonts w:hint="eastAsia"/>
        </w:rPr>
        <w:t>余万元。被告人王某涵与朱某华事前通谋，帮助朱某华运输、销</w:t>
      </w:r>
      <w:r>
        <w:rPr>
          <w:rFonts w:hint="eastAsia"/>
        </w:rPr>
        <w:lastRenderedPageBreak/>
        <w:t>售</w:t>
      </w:r>
      <w:proofErr w:type="gramStart"/>
      <w:r>
        <w:rPr>
          <w:rFonts w:hint="eastAsia"/>
        </w:rPr>
        <w:t>砂</w:t>
      </w:r>
      <w:proofErr w:type="gramEnd"/>
      <w:r>
        <w:rPr>
          <w:rFonts w:hint="eastAsia"/>
        </w:rPr>
        <w:t>卵石和逃避执法检查，从中获利</w:t>
      </w:r>
      <w:r>
        <w:rPr>
          <w:rFonts w:hint="eastAsia"/>
        </w:rPr>
        <w:t>5</w:t>
      </w:r>
      <w:r>
        <w:rPr>
          <w:rFonts w:hint="eastAsia"/>
        </w:rPr>
        <w:t>万元。经探查鉴定，涉案</w:t>
      </w:r>
      <w:proofErr w:type="gramStart"/>
      <w:r>
        <w:rPr>
          <w:rFonts w:hint="eastAsia"/>
        </w:rPr>
        <w:t>砂</w:t>
      </w:r>
      <w:proofErr w:type="gramEnd"/>
      <w:r>
        <w:rPr>
          <w:rFonts w:hint="eastAsia"/>
        </w:rPr>
        <w:t>卵石开采量为</w:t>
      </w:r>
      <w:r>
        <w:rPr>
          <w:rFonts w:hint="eastAsia"/>
        </w:rPr>
        <w:t>95675.45</w:t>
      </w:r>
      <w:r>
        <w:rPr>
          <w:rFonts w:hint="eastAsia"/>
        </w:rPr>
        <w:t>立方米，重</w:t>
      </w:r>
      <w:r>
        <w:rPr>
          <w:rFonts w:hint="eastAsia"/>
        </w:rPr>
        <w:t>181783.36</w:t>
      </w:r>
      <w:r>
        <w:rPr>
          <w:rFonts w:hint="eastAsia"/>
        </w:rPr>
        <w:t>吨，价值</w:t>
      </w:r>
      <w:r>
        <w:rPr>
          <w:rFonts w:hint="eastAsia"/>
        </w:rPr>
        <w:t>2549714</w:t>
      </w:r>
      <w:r>
        <w:rPr>
          <w:rFonts w:hint="eastAsia"/>
        </w:rPr>
        <w:t>元。</w:t>
      </w:r>
      <w:r>
        <w:rPr>
          <w:rFonts w:hint="eastAsia"/>
        </w:rPr>
        <w:t>2020</w:t>
      </w:r>
      <w:r>
        <w:rPr>
          <w:rFonts w:hint="eastAsia"/>
        </w:rPr>
        <w:t>年</w:t>
      </w:r>
      <w:r>
        <w:rPr>
          <w:rFonts w:hint="eastAsia"/>
        </w:rPr>
        <w:t>3</w:t>
      </w:r>
      <w:r>
        <w:rPr>
          <w:rFonts w:hint="eastAsia"/>
        </w:rPr>
        <w:t>月至</w:t>
      </w:r>
      <w:r>
        <w:rPr>
          <w:rFonts w:hint="eastAsia"/>
        </w:rPr>
        <w:t>2021</w:t>
      </w:r>
      <w:r>
        <w:rPr>
          <w:rFonts w:hint="eastAsia"/>
        </w:rPr>
        <w:t>年</w:t>
      </w:r>
      <w:r>
        <w:rPr>
          <w:rFonts w:hint="eastAsia"/>
        </w:rPr>
        <w:t>9</w:t>
      </w:r>
      <w:r>
        <w:rPr>
          <w:rFonts w:hint="eastAsia"/>
        </w:rPr>
        <w:t>月，朱某华为掩盖其非法采矿行为，指使他人向其开采坑内回填建筑垃圾和生活垃圾。经鉴定评估，回填垃圾属有害物质，数量为</w:t>
      </w:r>
      <w:r>
        <w:rPr>
          <w:rFonts w:hint="eastAsia"/>
        </w:rPr>
        <w:t>98692.29</w:t>
      </w:r>
      <w:r>
        <w:rPr>
          <w:rFonts w:hint="eastAsia"/>
        </w:rPr>
        <w:t>立方米，造成生态环境损失</w:t>
      </w:r>
      <w:r>
        <w:rPr>
          <w:rFonts w:hint="eastAsia"/>
        </w:rPr>
        <w:t>7515698.88</w:t>
      </w:r>
      <w:r>
        <w:rPr>
          <w:rFonts w:hint="eastAsia"/>
        </w:rPr>
        <w:t>元；根据专家意见，</w:t>
      </w:r>
      <w:proofErr w:type="gramStart"/>
      <w:r>
        <w:rPr>
          <w:rFonts w:hint="eastAsia"/>
        </w:rPr>
        <w:t>采坑治理</w:t>
      </w:r>
      <w:proofErr w:type="gramEnd"/>
      <w:r>
        <w:rPr>
          <w:rFonts w:hint="eastAsia"/>
        </w:rPr>
        <w:t>费用为</w:t>
      </w:r>
      <w:r>
        <w:rPr>
          <w:rFonts w:hint="eastAsia"/>
        </w:rPr>
        <w:t>3335860.99</w:t>
      </w:r>
      <w:r>
        <w:rPr>
          <w:rFonts w:hint="eastAsia"/>
        </w:rPr>
        <w:t>元。以上清除污染、修复生态环境费用共计</w:t>
      </w:r>
      <w:r>
        <w:rPr>
          <w:rFonts w:hint="eastAsia"/>
        </w:rPr>
        <w:t>10851559.87</w:t>
      </w:r>
      <w:r>
        <w:rPr>
          <w:rFonts w:hint="eastAsia"/>
        </w:rPr>
        <w:t>元。</w:t>
      </w:r>
    </w:p>
    <w:p w14:paraId="3BFBB1BE" w14:textId="77777777" w:rsidR="000100A2" w:rsidRDefault="000100A2" w:rsidP="000100A2">
      <w:r>
        <w:rPr>
          <w:rFonts w:hint="eastAsia"/>
        </w:rPr>
        <w:t xml:space="preserve">　　河北省涞水县人民检察院提起附带民事公益诉讼，请求判令朱某华承担上述全部费用、王某涵对其中</w:t>
      </w:r>
      <w:proofErr w:type="gramStart"/>
      <w:r>
        <w:rPr>
          <w:rFonts w:hint="eastAsia"/>
        </w:rPr>
        <w:t>采坑治理</w:t>
      </w:r>
      <w:proofErr w:type="gramEnd"/>
      <w:r>
        <w:rPr>
          <w:rFonts w:hint="eastAsia"/>
        </w:rPr>
        <w:t>费用承担连带责任、二人在市级以上的新闻媒体公开道歉。</w:t>
      </w:r>
    </w:p>
    <w:p w14:paraId="41DE8A82" w14:textId="77777777" w:rsidR="000100A2" w:rsidRDefault="000100A2" w:rsidP="000100A2">
      <w:r>
        <w:rPr>
          <w:rFonts w:hint="eastAsia"/>
        </w:rPr>
        <w:t xml:space="preserve">　　【裁判结果】</w:t>
      </w:r>
    </w:p>
    <w:p w14:paraId="117477D1" w14:textId="77777777" w:rsidR="000100A2" w:rsidRDefault="000100A2" w:rsidP="000100A2">
      <w:r>
        <w:rPr>
          <w:rFonts w:hint="eastAsia"/>
        </w:rPr>
        <w:t xml:space="preserve">　　河北省涞水县人民法院认为，被告人朱某华违反矿产资源法的规定，未取得采矿许可证而擅自开采</w:t>
      </w:r>
      <w:proofErr w:type="gramStart"/>
      <w:r>
        <w:rPr>
          <w:rFonts w:hint="eastAsia"/>
        </w:rPr>
        <w:t>砂</w:t>
      </w:r>
      <w:proofErr w:type="gramEnd"/>
      <w:r>
        <w:rPr>
          <w:rFonts w:hint="eastAsia"/>
        </w:rPr>
        <w:t>卵石，构成非法采矿罪；其违反国家规定，指使他人向开采坑内回填建筑垃圾和生活垃圾，严重污染环境，又构成污染环境罪。被告人王某涵与朱某华事前通谋，帮助朱某华运输、销售非法开采的砂卵石和逃避执法检查，亦构成非法采矿罪。朱某华、王某涵非法开采</w:t>
      </w:r>
      <w:proofErr w:type="gramStart"/>
      <w:r>
        <w:rPr>
          <w:rFonts w:hint="eastAsia"/>
        </w:rPr>
        <w:t>砂</w:t>
      </w:r>
      <w:proofErr w:type="gramEnd"/>
      <w:r>
        <w:rPr>
          <w:rFonts w:hint="eastAsia"/>
        </w:rPr>
        <w:t>卵石情节特别严重，朱某华污染环境情节严重，均应依法惩处。对朱某华所犯数罪，依法并罚。朱某华自愿认罪认罚，依法可以从宽处理。王某涵系从犯，且构成自首，依法可以减轻处罚。朱某华、王某涵因犯罪行为对生态环境造成损害，均应承担相应的民事赔偿责任，二人承担连带赔偿责任。依法对朱某华决定执行有期徒刑七年，并处罚金</w:t>
      </w:r>
      <w:r>
        <w:rPr>
          <w:rFonts w:hint="eastAsia"/>
        </w:rPr>
        <w:t>7</w:t>
      </w:r>
      <w:r>
        <w:rPr>
          <w:rFonts w:hint="eastAsia"/>
        </w:rPr>
        <w:t>万元；判处王某涵有期徒刑一年四个月，并处罚金</w:t>
      </w:r>
      <w:r>
        <w:rPr>
          <w:rFonts w:hint="eastAsia"/>
        </w:rPr>
        <w:t>1.5</w:t>
      </w:r>
      <w:r>
        <w:rPr>
          <w:rFonts w:hint="eastAsia"/>
        </w:rPr>
        <w:t>万元；判决朱某华承担消除污染、修复生态环境费用</w:t>
      </w:r>
      <w:r>
        <w:rPr>
          <w:rFonts w:hint="eastAsia"/>
        </w:rPr>
        <w:t>10851559.87</w:t>
      </w:r>
      <w:r>
        <w:rPr>
          <w:rFonts w:hint="eastAsia"/>
        </w:rPr>
        <w:t>元，朱某华、王某涵对其中</w:t>
      </w:r>
      <w:proofErr w:type="gramStart"/>
      <w:r>
        <w:rPr>
          <w:rFonts w:hint="eastAsia"/>
        </w:rPr>
        <w:t>采坑治理</w:t>
      </w:r>
      <w:proofErr w:type="gramEnd"/>
      <w:r>
        <w:rPr>
          <w:rFonts w:hint="eastAsia"/>
        </w:rPr>
        <w:t>费用</w:t>
      </w:r>
      <w:r>
        <w:rPr>
          <w:rFonts w:hint="eastAsia"/>
        </w:rPr>
        <w:t>3335860.99</w:t>
      </w:r>
      <w:r>
        <w:rPr>
          <w:rFonts w:hint="eastAsia"/>
        </w:rPr>
        <w:t>元承担连带赔偿责任；朱某华、王某涵在市级以上新闻媒体公开道歉。该判决已生效。</w:t>
      </w:r>
    </w:p>
    <w:p w14:paraId="3C25578E" w14:textId="77777777" w:rsidR="000100A2" w:rsidRDefault="000100A2" w:rsidP="000100A2">
      <w:r>
        <w:rPr>
          <w:rFonts w:hint="eastAsia"/>
        </w:rPr>
        <w:t xml:space="preserve">　　【典型意义】</w:t>
      </w:r>
    </w:p>
    <w:p w14:paraId="7F9CB920" w14:textId="77777777" w:rsidR="000100A2" w:rsidRDefault="000100A2" w:rsidP="000100A2">
      <w:r>
        <w:rPr>
          <w:rFonts w:hint="eastAsia"/>
        </w:rPr>
        <w:t xml:space="preserve">　　本案系非法采矿、污染环境引发的刑事案件。</w:t>
      </w:r>
      <w:proofErr w:type="gramStart"/>
      <w:r>
        <w:rPr>
          <w:rFonts w:hint="eastAsia"/>
        </w:rPr>
        <w:t>砂</w:t>
      </w:r>
      <w:proofErr w:type="gramEnd"/>
      <w:r>
        <w:rPr>
          <w:rFonts w:hint="eastAsia"/>
        </w:rPr>
        <w:t>卵石属于矿产资源，受法律保护。朱某华以牟利为目的擅自大量采挖</w:t>
      </w:r>
      <w:proofErr w:type="gramStart"/>
      <w:r>
        <w:rPr>
          <w:rFonts w:hint="eastAsia"/>
        </w:rPr>
        <w:t>砂</w:t>
      </w:r>
      <w:proofErr w:type="gramEnd"/>
      <w:r>
        <w:rPr>
          <w:rFonts w:hint="eastAsia"/>
        </w:rPr>
        <w:t>卵石，为掩盖罪行又使用大量建筑垃圾和生活垃圾等有害物质</w:t>
      </w:r>
      <w:proofErr w:type="gramStart"/>
      <w:r>
        <w:rPr>
          <w:rFonts w:hint="eastAsia"/>
        </w:rPr>
        <w:t>对采坑进行</w:t>
      </w:r>
      <w:proofErr w:type="gramEnd"/>
      <w:r>
        <w:rPr>
          <w:rFonts w:hint="eastAsia"/>
        </w:rPr>
        <w:t>回填，不仅侵犯了国家矿产资源管理制度、破坏周边生态环境，还造成了严重污染，对生态环境和资源造成双重破坏，生态环境损害后果叠加，社会危害大。人民法院落实宽严相济刑事政策和损害担责、全面赔偿原则，综合利用刑事、民事法律手段，依法定罪量刑、认定生态环境损失和修复费用，</w:t>
      </w:r>
      <w:proofErr w:type="gramStart"/>
      <w:r>
        <w:rPr>
          <w:rFonts w:hint="eastAsia"/>
        </w:rPr>
        <w:t>让破坏</w:t>
      </w:r>
      <w:proofErr w:type="gramEnd"/>
      <w:r>
        <w:rPr>
          <w:rFonts w:hint="eastAsia"/>
        </w:rPr>
        <w:t>环境资源者承担相应的法律责任，切实以强有力的司法手段惩治破坏环境资源犯罪行为、用最严格制度最严密法治筑牢维护矿产资源和生态环境安全的司法屏障。</w:t>
      </w:r>
    </w:p>
    <w:p w14:paraId="0C52AD02" w14:textId="77777777" w:rsidR="000100A2" w:rsidRDefault="000100A2" w:rsidP="000100A2"/>
    <w:p w14:paraId="3A76F8F6" w14:textId="5AC3DD19" w:rsidR="000100A2" w:rsidRPr="00B4365E" w:rsidRDefault="000100A2" w:rsidP="000100A2">
      <w:pPr>
        <w:jc w:val="center"/>
        <w:rPr>
          <w:b/>
          <w:bCs/>
          <w:sz w:val="24"/>
          <w:szCs w:val="24"/>
        </w:rPr>
      </w:pPr>
      <w:r w:rsidRPr="00B4365E">
        <w:rPr>
          <w:rFonts w:hint="eastAsia"/>
          <w:b/>
          <w:bCs/>
          <w:sz w:val="24"/>
          <w:szCs w:val="24"/>
        </w:rPr>
        <w:t>6.</w:t>
      </w:r>
      <w:r w:rsidRPr="00B4365E">
        <w:rPr>
          <w:rFonts w:hint="eastAsia"/>
          <w:b/>
          <w:bCs/>
          <w:sz w:val="24"/>
          <w:szCs w:val="24"/>
        </w:rPr>
        <w:t>昆明某纸业有限公司、黄某海等</w:t>
      </w:r>
      <w:r w:rsidRPr="00B4365E">
        <w:rPr>
          <w:rFonts w:hint="eastAsia"/>
          <w:b/>
          <w:bCs/>
          <w:sz w:val="24"/>
          <w:szCs w:val="24"/>
        </w:rPr>
        <w:t>4</w:t>
      </w:r>
      <w:r w:rsidRPr="00B4365E">
        <w:rPr>
          <w:rFonts w:hint="eastAsia"/>
          <w:b/>
          <w:bCs/>
          <w:sz w:val="24"/>
          <w:szCs w:val="24"/>
        </w:rPr>
        <w:t>人污染环境刑事附带民事公益诉讼案</w:t>
      </w:r>
    </w:p>
    <w:p w14:paraId="2C81194E" w14:textId="77777777" w:rsidR="000100A2" w:rsidRPr="000100A2" w:rsidRDefault="000100A2" w:rsidP="00B4365E">
      <w:pPr>
        <w:rPr>
          <w:b/>
          <w:bCs/>
        </w:rPr>
      </w:pPr>
    </w:p>
    <w:p w14:paraId="0139C46C" w14:textId="77777777" w:rsidR="000100A2" w:rsidRDefault="000100A2" w:rsidP="000100A2">
      <w:r>
        <w:rPr>
          <w:rFonts w:hint="eastAsia"/>
        </w:rPr>
        <w:t xml:space="preserve">　　【基本案情】</w:t>
      </w:r>
    </w:p>
    <w:p w14:paraId="2031088D" w14:textId="77777777" w:rsidR="000100A2" w:rsidRDefault="000100A2" w:rsidP="000100A2">
      <w:r>
        <w:rPr>
          <w:rFonts w:hint="eastAsia"/>
        </w:rPr>
        <w:t xml:space="preserve">　　被告单位昆明某纸业有限公司（以下简称纸业公司）主要经营范围为包装纸的生产；废旧纸张的回收、加工、销售。被告人黄某海系该公司法定代表人、执行董事兼总经理，被告人李某城系该公司后勤厂长，附带民事公益诉讼被告黄某龙（黄某海之子）、黄某芬（黄某龙之妻）均系该公司股东。纸业公司在</w:t>
      </w:r>
      <w:r>
        <w:rPr>
          <w:rFonts w:hint="eastAsia"/>
        </w:rPr>
        <w:t>2005</w:t>
      </w:r>
      <w:r>
        <w:rPr>
          <w:rFonts w:hint="eastAsia"/>
        </w:rPr>
        <w:t>年建厂初期，即在金沙江螳螂川河道一侧埋设暗管接至生产车间的排污管道，并安有遥控装置。在无排污许可的情况下，黄某海指使李某城经暗管排放含有有害物质的生产废水。</w:t>
      </w:r>
      <w:r>
        <w:rPr>
          <w:rFonts w:hint="eastAsia"/>
        </w:rPr>
        <w:t>2020</w:t>
      </w:r>
      <w:r>
        <w:rPr>
          <w:rFonts w:hint="eastAsia"/>
        </w:rPr>
        <w:t>年</w:t>
      </w:r>
      <w:r>
        <w:rPr>
          <w:rFonts w:hint="eastAsia"/>
        </w:rPr>
        <w:t>5</w:t>
      </w:r>
      <w:r>
        <w:rPr>
          <w:rFonts w:hint="eastAsia"/>
        </w:rPr>
        <w:t>月</w:t>
      </w:r>
      <w:r>
        <w:rPr>
          <w:rFonts w:hint="eastAsia"/>
        </w:rPr>
        <w:t>26</w:t>
      </w:r>
      <w:r>
        <w:rPr>
          <w:rFonts w:hint="eastAsia"/>
        </w:rPr>
        <w:t>日，云南省昆明市行政执法机关检查发现纸业公司的暗管和偷排行为，</w:t>
      </w:r>
      <w:proofErr w:type="gramStart"/>
      <w:r>
        <w:rPr>
          <w:rFonts w:hint="eastAsia"/>
        </w:rPr>
        <w:t>作出</w:t>
      </w:r>
      <w:proofErr w:type="gramEnd"/>
      <w:r>
        <w:rPr>
          <w:rFonts w:hint="eastAsia"/>
        </w:rPr>
        <w:t>责令立即停止环境违法行为（拆除、封堵暗管）、罚款</w:t>
      </w:r>
      <w:r>
        <w:rPr>
          <w:rFonts w:hint="eastAsia"/>
        </w:rPr>
        <w:t>100</w:t>
      </w:r>
      <w:r>
        <w:rPr>
          <w:rFonts w:hint="eastAsia"/>
        </w:rPr>
        <w:t>万元的行</w:t>
      </w:r>
      <w:r>
        <w:rPr>
          <w:rFonts w:hint="eastAsia"/>
        </w:rPr>
        <w:lastRenderedPageBreak/>
        <w:t>政处罚，后给予李某城行政拘留五日的行政处罚（履行完毕）。经鉴定，纸业公司在</w:t>
      </w:r>
      <w:r>
        <w:rPr>
          <w:rFonts w:hint="eastAsia"/>
        </w:rPr>
        <w:t>2017</w:t>
      </w:r>
      <w:r>
        <w:rPr>
          <w:rFonts w:hint="eastAsia"/>
        </w:rPr>
        <w:t>年</w:t>
      </w:r>
      <w:r>
        <w:rPr>
          <w:rFonts w:hint="eastAsia"/>
        </w:rPr>
        <w:t>4</w:t>
      </w:r>
      <w:r>
        <w:rPr>
          <w:rFonts w:hint="eastAsia"/>
        </w:rPr>
        <w:t>月至</w:t>
      </w:r>
      <w:r>
        <w:rPr>
          <w:rFonts w:hint="eastAsia"/>
        </w:rPr>
        <w:t>2020</w:t>
      </w:r>
      <w:r>
        <w:rPr>
          <w:rFonts w:hint="eastAsia"/>
        </w:rPr>
        <w:t>年</w:t>
      </w:r>
      <w:r>
        <w:rPr>
          <w:rFonts w:hint="eastAsia"/>
        </w:rPr>
        <w:t>5</w:t>
      </w:r>
      <w:r>
        <w:rPr>
          <w:rFonts w:hint="eastAsia"/>
        </w:rPr>
        <w:t>月</w:t>
      </w:r>
      <w:r>
        <w:rPr>
          <w:rFonts w:hint="eastAsia"/>
        </w:rPr>
        <w:t>26</w:t>
      </w:r>
      <w:r>
        <w:rPr>
          <w:rFonts w:hint="eastAsia"/>
        </w:rPr>
        <w:t>日未对生产废水进行有效处理，全部偷排至螳螂川河道，偷排废水期间螳螂川河道内水质指标超基线水平</w:t>
      </w:r>
      <w:r>
        <w:rPr>
          <w:rFonts w:hint="eastAsia"/>
        </w:rPr>
        <w:t>13.0</w:t>
      </w:r>
      <w:r>
        <w:rPr>
          <w:rFonts w:hint="eastAsia"/>
        </w:rPr>
        <w:t>倍至</w:t>
      </w:r>
      <w:r>
        <w:rPr>
          <w:rFonts w:hint="eastAsia"/>
        </w:rPr>
        <w:t>239.1</w:t>
      </w:r>
      <w:r>
        <w:rPr>
          <w:rFonts w:hint="eastAsia"/>
        </w:rPr>
        <w:t>倍，对螳螂川地表水环境造成污染，该期间共计减少废水污染治理设施运行支出</w:t>
      </w:r>
      <w:r>
        <w:rPr>
          <w:rFonts w:hint="eastAsia"/>
        </w:rPr>
        <w:t>3009662</w:t>
      </w:r>
      <w:r>
        <w:rPr>
          <w:rFonts w:hint="eastAsia"/>
        </w:rPr>
        <w:t>元，对应造成的环境污染损害数额共计</w:t>
      </w:r>
      <w:r>
        <w:rPr>
          <w:rFonts w:hint="eastAsia"/>
        </w:rPr>
        <w:t>10815021</w:t>
      </w:r>
      <w:r>
        <w:rPr>
          <w:rFonts w:hint="eastAsia"/>
        </w:rPr>
        <w:t>元；纸业公司偷排生产废水导致螳螂川底泥中硫化物、硫酸根、砷、汞、镉、铅、</w:t>
      </w:r>
      <w:proofErr w:type="gramStart"/>
      <w:r>
        <w:rPr>
          <w:rFonts w:hint="eastAsia"/>
        </w:rPr>
        <w:t>镍物质</w:t>
      </w:r>
      <w:proofErr w:type="gramEnd"/>
      <w:r>
        <w:rPr>
          <w:rFonts w:hint="eastAsia"/>
        </w:rPr>
        <w:t>成份含量增加，对螳螂川底泥物质成份含量变化造成的影响持续存在。</w:t>
      </w:r>
    </w:p>
    <w:p w14:paraId="1421CE3C" w14:textId="77777777" w:rsidR="000100A2" w:rsidRDefault="000100A2" w:rsidP="000100A2">
      <w:r>
        <w:rPr>
          <w:rFonts w:hint="eastAsia"/>
        </w:rPr>
        <w:t xml:space="preserve">　　纸业公司案发后全面停产，对公账户可用余额为</w:t>
      </w:r>
      <w:r>
        <w:rPr>
          <w:rFonts w:hint="eastAsia"/>
        </w:rPr>
        <w:t>18261.05</w:t>
      </w:r>
      <w:r>
        <w:rPr>
          <w:rFonts w:hint="eastAsia"/>
        </w:rPr>
        <w:t>元。经鉴定，纸业公司存在公司账簿与股东账簿不分，公司财产与股东财产、股东自身收益与公司盈利难以区分等情形。</w:t>
      </w:r>
    </w:p>
    <w:p w14:paraId="6FF19DF0" w14:textId="77777777" w:rsidR="000100A2" w:rsidRDefault="000100A2" w:rsidP="000100A2">
      <w:r>
        <w:rPr>
          <w:rFonts w:hint="eastAsia"/>
        </w:rPr>
        <w:t xml:space="preserve">　　云南省昆明市西山区人民检察院提起附带民事公益诉讼，请求判令纸业公司承担生态环境损害赔偿及鉴定检测费用，黄某海、黄某龙、黄某芬对上述费用承担连带赔偿责任。</w:t>
      </w:r>
    </w:p>
    <w:p w14:paraId="2344E2FC" w14:textId="77777777" w:rsidR="000100A2" w:rsidRDefault="000100A2" w:rsidP="000100A2">
      <w:r>
        <w:rPr>
          <w:rFonts w:hint="eastAsia"/>
        </w:rPr>
        <w:t xml:space="preserve">　　【裁判结果】</w:t>
      </w:r>
    </w:p>
    <w:p w14:paraId="24C490E0" w14:textId="77777777" w:rsidR="000100A2" w:rsidRDefault="000100A2" w:rsidP="000100A2">
      <w:r>
        <w:rPr>
          <w:rFonts w:hint="eastAsia"/>
        </w:rPr>
        <w:t xml:space="preserve">　　云南省昆明市西山区人民法院认为，被告单位纸业公司违反国家规定，未对生产废水进行有效处理并通过暗管直接排放，严重污染环境，构成污染环境罪。被告人黄某海、李某城作为纸业公司直接负责的主管人员和直接责任人员，亦构成污染环境罪。纸业公司排放生产废水造成的环境污染损害数额共计</w:t>
      </w:r>
      <w:r>
        <w:rPr>
          <w:rFonts w:hint="eastAsia"/>
        </w:rPr>
        <w:t>10815021</w:t>
      </w:r>
      <w:r>
        <w:rPr>
          <w:rFonts w:hint="eastAsia"/>
        </w:rPr>
        <w:t>元，后果特别严重。本案犯罪事实包含行政执法机关对纸业公司行政处罚认定的违法事实，就该部分违法事实所处罚款</w:t>
      </w:r>
      <w:r>
        <w:rPr>
          <w:rFonts w:hint="eastAsia"/>
        </w:rPr>
        <w:t>100</w:t>
      </w:r>
      <w:r>
        <w:rPr>
          <w:rFonts w:hint="eastAsia"/>
        </w:rPr>
        <w:t>万元与本案所判罚金相抵。李某城被判处刑罚的犯罪行为与之前受行政拘留处分的行为系同一行为，行政拘留五日已履行完毕，依法折抵相应刑期。环境污染所造成的损害具有开放性、无限性、历时呈现性与不确定性，事后对环境污染数额的量化远远低于其实际造成损害的严重程度，基于鉴定结论认定赔偿范围和数额合法合理。黄某海、黄某龙、黄某芬作为纸业公司股东，滥用公司法人独立地位和股东有限责任，以致纸业公司责任财产流失，债务清偿能力受到极大影响，严重损害环境侵权债权人的合法利益，符合股东承担连带责任的法律规定。依法判处纸业公司罚金</w:t>
      </w:r>
      <w:r>
        <w:rPr>
          <w:rFonts w:hint="eastAsia"/>
        </w:rPr>
        <w:t>200</w:t>
      </w:r>
      <w:r>
        <w:rPr>
          <w:rFonts w:hint="eastAsia"/>
        </w:rPr>
        <w:t>万元（实际还应缴纳</w:t>
      </w:r>
      <w:r>
        <w:rPr>
          <w:rFonts w:hint="eastAsia"/>
        </w:rPr>
        <w:t>100</w:t>
      </w:r>
      <w:r>
        <w:rPr>
          <w:rFonts w:hint="eastAsia"/>
        </w:rPr>
        <w:t>万元）；黄某海、李某城均有期徒刑三年六个月，并处罚金</w:t>
      </w:r>
      <w:r>
        <w:rPr>
          <w:rFonts w:hint="eastAsia"/>
        </w:rPr>
        <w:t>50</w:t>
      </w:r>
      <w:r>
        <w:rPr>
          <w:rFonts w:hint="eastAsia"/>
        </w:rPr>
        <w:t>万元；纸业公司承担生态环境损害赔偿</w:t>
      </w:r>
      <w:r>
        <w:rPr>
          <w:rFonts w:hint="eastAsia"/>
        </w:rPr>
        <w:t>10815021</w:t>
      </w:r>
      <w:r>
        <w:rPr>
          <w:rFonts w:hint="eastAsia"/>
        </w:rPr>
        <w:t>元、支付鉴定检测费用</w:t>
      </w:r>
      <w:r>
        <w:rPr>
          <w:rFonts w:hint="eastAsia"/>
        </w:rPr>
        <w:t>129500</w:t>
      </w:r>
      <w:r>
        <w:rPr>
          <w:rFonts w:hint="eastAsia"/>
        </w:rPr>
        <w:t>元；黄某海、黄某龙、黄某芬对上述生态环境损害赔偿和鉴定检测费用承担连带赔偿责任。该判决已生效。</w:t>
      </w:r>
    </w:p>
    <w:p w14:paraId="23F6A51D" w14:textId="77777777" w:rsidR="000100A2" w:rsidRDefault="000100A2" w:rsidP="000100A2">
      <w:r>
        <w:rPr>
          <w:rFonts w:hint="eastAsia"/>
        </w:rPr>
        <w:t xml:space="preserve">　　【典型意义】</w:t>
      </w:r>
    </w:p>
    <w:p w14:paraId="482904CE" w14:textId="3F936F24" w:rsidR="000100A2" w:rsidRDefault="00B4365E" w:rsidP="00B4365E">
      <w:r>
        <w:rPr>
          <w:rFonts w:hint="eastAsia"/>
        </w:rPr>
        <w:t xml:space="preserve">　　</w:t>
      </w:r>
      <w:proofErr w:type="gramStart"/>
      <w:r w:rsidR="000100A2">
        <w:rPr>
          <w:rFonts w:hint="eastAsia"/>
        </w:rPr>
        <w:t>本案系偷排污</w:t>
      </w:r>
      <w:proofErr w:type="gramEnd"/>
      <w:r w:rsidR="000100A2">
        <w:rPr>
          <w:rFonts w:hint="eastAsia"/>
        </w:rPr>
        <w:t>水污染环境引发的刑事案件。公司在经营过程中造成严重环境污染，应依法承担相应的刑事责任和环境损害赔偿责任。公司股东滥用公司独立人格和股东有限责任，导致公司无力承担赔偿责任，股东应依法承担连带责任。本案中，人民法院贯彻落实全面追责原则和最严法治观，依法严惩环境污染犯罪，依法认定环境损害赔偿范围和被告单位、被告人应承担的刑事、民事、行政责任。同时将公司人格否认制度适用于环境侵权领域，判决股东对公司环境侵权债务承担连带责任，通过追究公司背后股东的法律责任，解决公司环境侵权后赔偿无法到位的问题，切实实现对污染企业的严格追责、对受损环境公共利益的充分救济。</w:t>
      </w:r>
    </w:p>
    <w:p w14:paraId="631D5EB6" w14:textId="77777777" w:rsidR="000100A2" w:rsidRDefault="000100A2" w:rsidP="00B4365E">
      <w:pPr>
        <w:rPr>
          <w:rFonts w:hint="eastAsia"/>
        </w:rPr>
      </w:pPr>
    </w:p>
    <w:p w14:paraId="68AA204F" w14:textId="6FB47F67" w:rsidR="000100A2" w:rsidRPr="00B4365E" w:rsidRDefault="000100A2" w:rsidP="000100A2">
      <w:pPr>
        <w:jc w:val="center"/>
        <w:rPr>
          <w:b/>
          <w:bCs/>
          <w:sz w:val="24"/>
          <w:szCs w:val="24"/>
        </w:rPr>
      </w:pPr>
      <w:r w:rsidRPr="00B4365E">
        <w:rPr>
          <w:rFonts w:hint="eastAsia"/>
          <w:b/>
          <w:bCs/>
          <w:sz w:val="24"/>
          <w:szCs w:val="24"/>
        </w:rPr>
        <w:t>7.</w:t>
      </w:r>
      <w:r w:rsidRPr="00B4365E">
        <w:rPr>
          <w:rFonts w:hint="eastAsia"/>
          <w:b/>
          <w:bCs/>
          <w:sz w:val="24"/>
          <w:szCs w:val="24"/>
        </w:rPr>
        <w:t>上海某实业有限公司管理人申请破产重整案</w:t>
      </w:r>
    </w:p>
    <w:p w14:paraId="158E97C8" w14:textId="77777777" w:rsidR="000100A2" w:rsidRPr="000100A2" w:rsidRDefault="000100A2" w:rsidP="00B4365E">
      <w:pPr>
        <w:rPr>
          <w:b/>
          <w:bCs/>
        </w:rPr>
      </w:pPr>
    </w:p>
    <w:p w14:paraId="61A66FDB" w14:textId="77777777" w:rsidR="000100A2" w:rsidRDefault="000100A2" w:rsidP="000100A2">
      <w:r>
        <w:rPr>
          <w:rFonts w:hint="eastAsia"/>
        </w:rPr>
        <w:t xml:space="preserve">　　【基本案情】</w:t>
      </w:r>
    </w:p>
    <w:p w14:paraId="491E19BF" w14:textId="77777777" w:rsidR="000100A2" w:rsidRDefault="000100A2" w:rsidP="000100A2">
      <w:r>
        <w:rPr>
          <w:rFonts w:hint="eastAsia"/>
        </w:rPr>
        <w:t xml:space="preserve">　　上海某实业有限公司（以下简称实业公司）主营业务为码头租赁及仓储、装卸服务等，所处位置毗邻长江口。</w:t>
      </w:r>
      <w:r>
        <w:rPr>
          <w:rFonts w:hint="eastAsia"/>
        </w:rPr>
        <w:t>2019</w:t>
      </w:r>
      <w:r>
        <w:rPr>
          <w:rFonts w:hint="eastAsia"/>
        </w:rPr>
        <w:t>年</w:t>
      </w:r>
      <w:r>
        <w:rPr>
          <w:rFonts w:hint="eastAsia"/>
        </w:rPr>
        <w:t>11</w:t>
      </w:r>
      <w:r>
        <w:rPr>
          <w:rFonts w:hint="eastAsia"/>
        </w:rPr>
        <w:t>月，经债权人申请，上海市第三中级人民法院</w:t>
      </w:r>
      <w:proofErr w:type="gramStart"/>
      <w:r>
        <w:rPr>
          <w:rFonts w:hint="eastAsia"/>
        </w:rPr>
        <w:t>裁定受</w:t>
      </w:r>
      <w:proofErr w:type="gramEnd"/>
      <w:r>
        <w:rPr>
          <w:rFonts w:hint="eastAsia"/>
        </w:rPr>
        <w:t>理该公司</w:t>
      </w:r>
      <w:r>
        <w:rPr>
          <w:rFonts w:hint="eastAsia"/>
        </w:rPr>
        <w:lastRenderedPageBreak/>
        <w:t>破产清算案，并指定管理人。审理中发现，实业公司经营管理混乱、设施设备陈旧老化，存在重大环境污染隐患。环保、交管部门联合下达整改通知，要求对码头污水及扬尘处理设施进行限期整改，否则实业公司名下营运许可资质将被吊销。为保住该公司营运价值，维护全体债权人利益，经管理人申请，法院裁定本案转入重整程序。在法院指导下，管理人一方面与环保、交管部门紧急沟通协调，明确整改要求；另一方面迅速委托第三方进行施工，对污水沉砂池、水沟、地坪等设施设备进行扩建，确保地面雨污水等统一汇集并经沉降处理后循环用于港内喷洒，大幅提高码头</w:t>
      </w:r>
      <w:proofErr w:type="gramStart"/>
      <w:r>
        <w:rPr>
          <w:rFonts w:hint="eastAsia"/>
        </w:rPr>
        <w:t>用水回</w:t>
      </w:r>
      <w:proofErr w:type="gramEnd"/>
      <w:r>
        <w:rPr>
          <w:rFonts w:hint="eastAsia"/>
        </w:rPr>
        <w:t>用率，有效避免污水直排入江。另外通过加装围墙、砂石料围挡遮盖及装车喷水装置，有效管控码头扬尘，防止周边区域大气污染物超标。在接管财产不足以支付相关施工、审价费用情况下，管理人依据相关司法解释协调第三方先行垫付近</w:t>
      </w:r>
      <w:r>
        <w:rPr>
          <w:rFonts w:hint="eastAsia"/>
        </w:rPr>
        <w:t>60</w:t>
      </w:r>
      <w:r>
        <w:rPr>
          <w:rFonts w:hint="eastAsia"/>
        </w:rPr>
        <w:t>万元，待重整资金到位</w:t>
      </w:r>
      <w:proofErr w:type="gramStart"/>
      <w:r>
        <w:rPr>
          <w:rFonts w:hint="eastAsia"/>
        </w:rPr>
        <w:t>后按共益</w:t>
      </w:r>
      <w:proofErr w:type="gramEnd"/>
      <w:r>
        <w:rPr>
          <w:rFonts w:hint="eastAsia"/>
        </w:rPr>
        <w:t>债务先于各债权清偿，部分费用以租金抵扣方式协调租户随时整治并支付。管理人在债权人会议中以专项议案方式披露码头经营中的环境整治方案及费用承担问题，经债权人会议表决后将审价费用列入破产费用随时清偿。在招募投资人过程中，除关注投资人资金实力与企业背景外，还关注其在码头绿色经营上的意愿和能力。经两轮市场化公开招募，成功引入投资人投入资金</w:t>
      </w:r>
      <w:r>
        <w:rPr>
          <w:rFonts w:hint="eastAsia"/>
        </w:rPr>
        <w:t>8700</w:t>
      </w:r>
      <w:r>
        <w:rPr>
          <w:rFonts w:hint="eastAsia"/>
        </w:rPr>
        <w:t>余万元，并着重将码头环保经营方案及环保承诺写入重整计划草案。经债权人会议表决，除出资人组外，担保债权组、税务债权组及普通债权组均表决通过了重整计划草案。</w:t>
      </w:r>
    </w:p>
    <w:p w14:paraId="22CE9186" w14:textId="77777777" w:rsidR="000100A2" w:rsidRDefault="000100A2" w:rsidP="000100A2">
      <w:r>
        <w:rPr>
          <w:rFonts w:hint="eastAsia"/>
        </w:rPr>
        <w:t xml:space="preserve">　　【裁判结果】</w:t>
      </w:r>
    </w:p>
    <w:p w14:paraId="69B1930D" w14:textId="77777777" w:rsidR="000100A2" w:rsidRDefault="000100A2" w:rsidP="000100A2">
      <w:r>
        <w:rPr>
          <w:rFonts w:hint="eastAsia"/>
        </w:rPr>
        <w:t xml:space="preserve">　　上海市第三中级人民法院认为，实业公司管理人依法制定了重整计划草案，并在法定期限内向人民法院和债权人会议提交，符合法律规定。实业公司已严重资不抵债，重整计划草案公平、公正并充分利用了码头资产的地理优势，有助于恢复该公司的经营活力，提高债权人清偿率，具备可行性。依法裁定批准重整计划草案并终止重整程序。</w:t>
      </w:r>
    </w:p>
    <w:p w14:paraId="5C633D9A" w14:textId="77777777" w:rsidR="000100A2" w:rsidRDefault="000100A2" w:rsidP="000100A2">
      <w:r>
        <w:rPr>
          <w:rFonts w:hint="eastAsia"/>
        </w:rPr>
        <w:t xml:space="preserve">　　【典型意义】</w:t>
      </w:r>
    </w:p>
    <w:p w14:paraId="663F1BA7" w14:textId="5F295E83" w:rsidR="000100A2" w:rsidRDefault="00B4365E" w:rsidP="00B4365E">
      <w:r>
        <w:rPr>
          <w:rFonts w:hint="eastAsia"/>
        </w:rPr>
        <w:t xml:space="preserve">　　</w:t>
      </w:r>
      <w:r w:rsidR="000100A2">
        <w:rPr>
          <w:rFonts w:hint="eastAsia"/>
        </w:rPr>
        <w:t>本案系公司破产清算转重整的民事案件。人民法院充分发挥职能作用，将绿色发展理念融入破产</w:t>
      </w:r>
      <w:proofErr w:type="gramStart"/>
      <w:r w:rsidR="000100A2">
        <w:rPr>
          <w:rFonts w:hint="eastAsia"/>
        </w:rPr>
        <w:t>重整全</w:t>
      </w:r>
      <w:proofErr w:type="gramEnd"/>
      <w:r w:rsidR="000100A2">
        <w:rPr>
          <w:rFonts w:hint="eastAsia"/>
        </w:rPr>
        <w:t>过程，从环境问题的修复治理、费用安排、程序衔接、重整方案制定及执行等方面探索建立灵活高效的工作机制，助推困境企业绿色低碳转型重生。坚持“边重整、边治理”原则，通过对码头经营场所污水、大气整治，实现减</w:t>
      </w:r>
      <w:proofErr w:type="gramStart"/>
      <w:r w:rsidR="000100A2">
        <w:rPr>
          <w:rFonts w:hint="eastAsia"/>
        </w:rPr>
        <w:t>污降碳</w:t>
      </w:r>
      <w:proofErr w:type="gramEnd"/>
      <w:r w:rsidR="000100A2">
        <w:rPr>
          <w:rFonts w:hint="eastAsia"/>
        </w:rPr>
        <w:t>源头治理及协同增效，依法将污染治理费用认定为共益债务，兼顾了破产法公平清偿理念与生态保护优先理念。引导投资人将环保经营方案和环保承诺事项写入重整计划草案，综合考虑企业清算价值、程序合法性等法律因素，以及企业可持续发展等社会因素，裁定批准重整计划草案。本案探索破产审判与生态环境司法保护协同推进的新机制，协同推动长江流域减</w:t>
      </w:r>
      <w:proofErr w:type="gramStart"/>
      <w:r w:rsidR="000100A2">
        <w:rPr>
          <w:rFonts w:hint="eastAsia"/>
        </w:rPr>
        <w:t>污降碳</w:t>
      </w:r>
      <w:proofErr w:type="gramEnd"/>
      <w:r w:rsidR="000100A2">
        <w:rPr>
          <w:rFonts w:hint="eastAsia"/>
        </w:rPr>
        <w:t>源头治理和企业绿色低碳转型，有利于实现生态保护、企业重生、债权人利益最大化的有机统一，是贯彻实施民法典绿色原则的生动实践，也是贯彻执行长江保护法的有力举措。</w:t>
      </w:r>
    </w:p>
    <w:p w14:paraId="49E1A111" w14:textId="77777777" w:rsidR="000100A2" w:rsidRDefault="000100A2" w:rsidP="00B4365E">
      <w:pPr>
        <w:rPr>
          <w:rFonts w:hint="eastAsia"/>
        </w:rPr>
      </w:pPr>
    </w:p>
    <w:p w14:paraId="1E14C64A" w14:textId="1A61A0D6" w:rsidR="000100A2" w:rsidRPr="00B4365E" w:rsidRDefault="000100A2" w:rsidP="000100A2">
      <w:pPr>
        <w:jc w:val="center"/>
        <w:rPr>
          <w:b/>
          <w:bCs/>
          <w:sz w:val="24"/>
          <w:szCs w:val="24"/>
        </w:rPr>
      </w:pPr>
      <w:r w:rsidRPr="00B4365E">
        <w:rPr>
          <w:rFonts w:hint="eastAsia"/>
          <w:b/>
          <w:bCs/>
          <w:sz w:val="24"/>
          <w:szCs w:val="24"/>
        </w:rPr>
        <w:t>8.</w:t>
      </w:r>
      <w:r w:rsidRPr="00B4365E">
        <w:rPr>
          <w:rFonts w:hint="eastAsia"/>
          <w:b/>
          <w:bCs/>
          <w:sz w:val="24"/>
          <w:szCs w:val="24"/>
        </w:rPr>
        <w:t>贵州省黔南布依族苗族自治州农业农村局、罗甸县某水务投资开发有限公司申请司法确认调解协议案</w:t>
      </w:r>
    </w:p>
    <w:p w14:paraId="6502AC8A" w14:textId="77777777" w:rsidR="000100A2" w:rsidRPr="000100A2" w:rsidRDefault="000100A2" w:rsidP="00B4365E">
      <w:pPr>
        <w:rPr>
          <w:b/>
          <w:bCs/>
        </w:rPr>
      </w:pPr>
    </w:p>
    <w:p w14:paraId="1E07B896" w14:textId="77777777" w:rsidR="000100A2" w:rsidRDefault="000100A2" w:rsidP="000100A2">
      <w:r>
        <w:rPr>
          <w:rFonts w:hint="eastAsia"/>
        </w:rPr>
        <w:t xml:space="preserve">　　【基本案情】</w:t>
      </w:r>
    </w:p>
    <w:p w14:paraId="294112B5" w14:textId="77777777" w:rsidR="000100A2" w:rsidRDefault="000100A2" w:rsidP="000100A2">
      <w:r>
        <w:rPr>
          <w:rFonts w:hint="eastAsia"/>
        </w:rPr>
        <w:t xml:space="preserve">　　罗甸县某水</w:t>
      </w:r>
      <w:proofErr w:type="gramStart"/>
      <w:r>
        <w:rPr>
          <w:rFonts w:hint="eastAsia"/>
        </w:rPr>
        <w:t>务</w:t>
      </w:r>
      <w:proofErr w:type="gramEnd"/>
      <w:r>
        <w:rPr>
          <w:rFonts w:hint="eastAsia"/>
        </w:rPr>
        <w:t>投资开发有限公司（以下简称水</w:t>
      </w:r>
      <w:proofErr w:type="gramStart"/>
      <w:r>
        <w:rPr>
          <w:rFonts w:hint="eastAsia"/>
        </w:rPr>
        <w:t>务</w:t>
      </w:r>
      <w:proofErr w:type="gramEnd"/>
      <w:r>
        <w:rPr>
          <w:rFonts w:hint="eastAsia"/>
        </w:rPr>
        <w:t>公司）在贵州省罗甸县蒙江坝王河特有鱼类国家级水产种质资源保护区内，建设八</w:t>
      </w:r>
      <w:proofErr w:type="gramStart"/>
      <w:r>
        <w:rPr>
          <w:rFonts w:hint="eastAsia"/>
        </w:rPr>
        <w:t>吝</w:t>
      </w:r>
      <w:proofErr w:type="gramEnd"/>
      <w:r>
        <w:rPr>
          <w:rFonts w:hint="eastAsia"/>
        </w:rPr>
        <w:t>大坝。经生态环境部环境规划院调查，八</w:t>
      </w:r>
      <w:proofErr w:type="gramStart"/>
      <w:r>
        <w:rPr>
          <w:rFonts w:hint="eastAsia"/>
        </w:rPr>
        <w:t>吝</w:t>
      </w:r>
      <w:proofErr w:type="gramEnd"/>
      <w:r>
        <w:rPr>
          <w:rFonts w:hint="eastAsia"/>
        </w:rPr>
        <w:t>大坝工</w:t>
      </w:r>
      <w:r>
        <w:rPr>
          <w:rFonts w:hint="eastAsia"/>
        </w:rPr>
        <w:lastRenderedPageBreak/>
        <w:t>程建设运行加剧了国家二级保护野生动物斑鳠栖息生境不适宜性程度、压缩了斑鳠繁殖栖息地空间，且未建设过鱼设施，对斑鳠洄游产生了阻隔效应，存在进一步降低斑鳠种群资源量的风险，加剧斑鳠在该河段的野外种群濒危程度，对蒙江坝王河特有鱼类国家级水产种质资源保护区造成生态环境损害，造成斑鳠流水型河流生境</w:t>
      </w:r>
      <w:r>
        <w:rPr>
          <w:rFonts w:hint="eastAsia"/>
        </w:rPr>
        <w:t>8.85km</w:t>
      </w:r>
      <w:r>
        <w:rPr>
          <w:rFonts w:hint="eastAsia"/>
        </w:rPr>
        <w:t>生态服务功能季节性损失，评估损失费用共计</w:t>
      </w:r>
      <w:r>
        <w:rPr>
          <w:rFonts w:hint="eastAsia"/>
        </w:rPr>
        <w:t>3037.81</w:t>
      </w:r>
      <w:r>
        <w:rPr>
          <w:rFonts w:hint="eastAsia"/>
        </w:rPr>
        <w:t>万元。</w:t>
      </w:r>
      <w:r>
        <w:rPr>
          <w:rFonts w:hint="eastAsia"/>
        </w:rPr>
        <w:t>2021</w:t>
      </w:r>
      <w:r>
        <w:rPr>
          <w:rFonts w:hint="eastAsia"/>
        </w:rPr>
        <w:t>年</w:t>
      </w:r>
      <w:r>
        <w:rPr>
          <w:rFonts w:hint="eastAsia"/>
        </w:rPr>
        <w:t>12</w:t>
      </w:r>
      <w:r>
        <w:rPr>
          <w:rFonts w:hint="eastAsia"/>
        </w:rPr>
        <w:t>月</w:t>
      </w:r>
      <w:r>
        <w:rPr>
          <w:rFonts w:hint="eastAsia"/>
        </w:rPr>
        <w:t>22</w:t>
      </w:r>
      <w:r>
        <w:rPr>
          <w:rFonts w:hint="eastAsia"/>
        </w:rPr>
        <w:t>日，生态环境部网站通报了中央第二生态环境保护督察组在贵州省黔南布依族苗族自治州督察时发现的问题，包括上述情况。</w:t>
      </w:r>
      <w:r>
        <w:rPr>
          <w:rFonts w:hint="eastAsia"/>
        </w:rPr>
        <w:t>2022</w:t>
      </w:r>
      <w:r>
        <w:rPr>
          <w:rFonts w:hint="eastAsia"/>
        </w:rPr>
        <w:t>年</w:t>
      </w:r>
      <w:r>
        <w:rPr>
          <w:rFonts w:hint="eastAsia"/>
        </w:rPr>
        <w:t>11</w:t>
      </w:r>
      <w:r>
        <w:rPr>
          <w:rFonts w:hint="eastAsia"/>
        </w:rPr>
        <w:t>月</w:t>
      </w:r>
      <w:r>
        <w:rPr>
          <w:rFonts w:hint="eastAsia"/>
        </w:rPr>
        <w:t>5</w:t>
      </w:r>
      <w:r>
        <w:rPr>
          <w:rFonts w:hint="eastAsia"/>
        </w:rPr>
        <w:t>日，黔南布依族苗族自治州农业农村局与水务公司达成生态环境损害赔偿协议，约定水务公司在其违规建设八</w:t>
      </w:r>
      <w:proofErr w:type="gramStart"/>
      <w:r>
        <w:rPr>
          <w:rFonts w:hint="eastAsia"/>
        </w:rPr>
        <w:t>吝</w:t>
      </w:r>
      <w:proofErr w:type="gramEnd"/>
      <w:r>
        <w:rPr>
          <w:rFonts w:hint="eastAsia"/>
        </w:rPr>
        <w:t>大坝工程造成的生态环境损害赔偿费用</w:t>
      </w:r>
      <w:r>
        <w:rPr>
          <w:rFonts w:hint="eastAsia"/>
        </w:rPr>
        <w:t>3037.81</w:t>
      </w:r>
      <w:r>
        <w:rPr>
          <w:rFonts w:hint="eastAsia"/>
        </w:rPr>
        <w:t>万元内承担赔偿责任，并积极履行污染防治责任和生态修复义务，还约定了支付方式和期限、生态修复方式及措施、修复效果评估、违约责任等内容。双方申请司法确认。</w:t>
      </w:r>
    </w:p>
    <w:p w14:paraId="407776C8" w14:textId="77777777" w:rsidR="000100A2" w:rsidRDefault="000100A2" w:rsidP="000100A2">
      <w:r>
        <w:rPr>
          <w:rFonts w:hint="eastAsia"/>
        </w:rPr>
        <w:t xml:space="preserve">　　【裁判结果】</w:t>
      </w:r>
    </w:p>
    <w:p w14:paraId="4214A601" w14:textId="77777777" w:rsidR="000100A2" w:rsidRDefault="000100A2" w:rsidP="000100A2">
      <w:r>
        <w:rPr>
          <w:rFonts w:hint="eastAsia"/>
        </w:rPr>
        <w:t xml:space="preserve">　　贵州省黔南布依族苗族自治州中级人民法院认为，申请人黔南布依族苗族自治州农业农村局与申请人水务公司达成的生态环境损害赔偿协议不违反法律法规强制性规定，不损害国家利益、社会公共利益，经公告没有公民、法人或组织提出异议，符合司法确认的法定条件。依法裁定确认该协议有效。</w:t>
      </w:r>
    </w:p>
    <w:p w14:paraId="2D315BEA" w14:textId="77777777" w:rsidR="000100A2" w:rsidRDefault="000100A2" w:rsidP="000100A2">
      <w:r>
        <w:rPr>
          <w:rFonts w:hint="eastAsia"/>
        </w:rPr>
        <w:t xml:space="preserve">　　【典型意义】</w:t>
      </w:r>
    </w:p>
    <w:p w14:paraId="599FFAE5" w14:textId="6CDEC531" w:rsidR="000100A2" w:rsidRDefault="00B4365E" w:rsidP="00B4365E">
      <w:r>
        <w:rPr>
          <w:rFonts w:hint="eastAsia"/>
        </w:rPr>
        <w:t xml:space="preserve">　　</w:t>
      </w:r>
      <w:r w:rsidR="000100A2">
        <w:rPr>
          <w:rFonts w:hint="eastAsia"/>
        </w:rPr>
        <w:t>本案</w:t>
      </w:r>
      <w:proofErr w:type="gramStart"/>
      <w:r w:rsidR="000100A2">
        <w:rPr>
          <w:rFonts w:hint="eastAsia"/>
        </w:rPr>
        <w:t>系申请</w:t>
      </w:r>
      <w:proofErr w:type="gramEnd"/>
      <w:r w:rsidR="000100A2">
        <w:rPr>
          <w:rFonts w:hint="eastAsia"/>
        </w:rPr>
        <w:t>司法确认生态环境损害赔偿协议的民事案件。对于中央生态环境保护督察发现的问题，人民法院坚持能动司法、履职担当，依法延伸审判职能，助推问</w:t>
      </w:r>
      <w:proofErr w:type="gramStart"/>
      <w:r w:rsidR="000100A2">
        <w:rPr>
          <w:rFonts w:hint="eastAsia"/>
        </w:rPr>
        <w:t>题及时</w:t>
      </w:r>
      <w:proofErr w:type="gramEnd"/>
      <w:r w:rsidR="000100A2">
        <w:rPr>
          <w:rFonts w:hint="eastAsia"/>
        </w:rPr>
        <w:t>有效整改。案件审理前后，人民法院加强与各方沟通协调，多次列席专题联席会议，强化法律问题解惑答疑和程序引导，促使行政主管部门与侵权人达成赔偿协议；及时跟进回访，监督赔偿义务人依约按时履行法律义务，确保生态环境损害赔偿、斑鳠种群重建、八</w:t>
      </w:r>
      <w:proofErr w:type="gramStart"/>
      <w:r w:rsidR="000100A2">
        <w:rPr>
          <w:rFonts w:hint="eastAsia"/>
        </w:rPr>
        <w:t>吝</w:t>
      </w:r>
      <w:proofErr w:type="gramEnd"/>
      <w:r w:rsidR="000100A2">
        <w:rPr>
          <w:rFonts w:hint="eastAsia"/>
        </w:rPr>
        <w:t>大坝过鱼设施均按协议履行；立足源头治理和综合治理，在案涉保护区流域挂牌设立珍稀物种司法保护观测点，加大对珍稀物种的保护力度，积极预防生态环境损害发生。</w:t>
      </w:r>
    </w:p>
    <w:p w14:paraId="018E5FC3" w14:textId="77777777" w:rsidR="000100A2" w:rsidRDefault="000100A2" w:rsidP="00B4365E">
      <w:pPr>
        <w:rPr>
          <w:rFonts w:hint="eastAsia"/>
        </w:rPr>
      </w:pPr>
    </w:p>
    <w:p w14:paraId="696909B1" w14:textId="32A20F5D" w:rsidR="000100A2" w:rsidRPr="00B4365E" w:rsidRDefault="000100A2" w:rsidP="000100A2">
      <w:pPr>
        <w:jc w:val="center"/>
        <w:rPr>
          <w:b/>
          <w:bCs/>
          <w:sz w:val="24"/>
          <w:szCs w:val="24"/>
        </w:rPr>
      </w:pPr>
      <w:r w:rsidRPr="00B4365E">
        <w:rPr>
          <w:rFonts w:hint="eastAsia"/>
          <w:b/>
          <w:bCs/>
          <w:sz w:val="24"/>
          <w:szCs w:val="24"/>
        </w:rPr>
        <w:t>9.</w:t>
      </w:r>
      <w:proofErr w:type="gramStart"/>
      <w:r w:rsidRPr="00B4365E">
        <w:rPr>
          <w:rFonts w:hint="eastAsia"/>
          <w:b/>
          <w:bCs/>
          <w:sz w:val="24"/>
          <w:szCs w:val="24"/>
        </w:rPr>
        <w:t>张掖某</w:t>
      </w:r>
      <w:proofErr w:type="gramEnd"/>
      <w:r w:rsidRPr="00B4365E">
        <w:rPr>
          <w:rFonts w:hint="eastAsia"/>
          <w:b/>
          <w:bCs/>
          <w:sz w:val="24"/>
          <w:szCs w:val="24"/>
        </w:rPr>
        <w:t>建材有限责任公司诉甘肃省</w:t>
      </w:r>
      <w:proofErr w:type="gramStart"/>
      <w:r w:rsidRPr="00B4365E">
        <w:rPr>
          <w:rFonts w:hint="eastAsia"/>
          <w:b/>
          <w:bCs/>
          <w:sz w:val="24"/>
          <w:szCs w:val="24"/>
        </w:rPr>
        <w:t>张掖市甘州区</w:t>
      </w:r>
      <w:proofErr w:type="gramEnd"/>
      <w:r w:rsidRPr="00B4365E">
        <w:rPr>
          <w:rFonts w:hint="eastAsia"/>
          <w:b/>
          <w:bCs/>
          <w:sz w:val="24"/>
          <w:szCs w:val="24"/>
        </w:rPr>
        <w:t>人民政府行政补偿案</w:t>
      </w:r>
    </w:p>
    <w:p w14:paraId="213A43C5" w14:textId="77777777" w:rsidR="000100A2" w:rsidRPr="000100A2" w:rsidRDefault="000100A2" w:rsidP="00B4365E">
      <w:pPr>
        <w:rPr>
          <w:b/>
          <w:bCs/>
        </w:rPr>
      </w:pPr>
    </w:p>
    <w:p w14:paraId="7DA5B7B8" w14:textId="77777777" w:rsidR="000100A2" w:rsidRDefault="000100A2" w:rsidP="000100A2">
      <w:r>
        <w:rPr>
          <w:rFonts w:hint="eastAsia"/>
        </w:rPr>
        <w:t xml:space="preserve">　　【基本案情】</w:t>
      </w:r>
    </w:p>
    <w:p w14:paraId="598607AD" w14:textId="77777777" w:rsidR="000100A2" w:rsidRDefault="000100A2" w:rsidP="000100A2">
      <w:r>
        <w:rPr>
          <w:rFonts w:hint="eastAsia"/>
        </w:rPr>
        <w:t xml:space="preserve">　　</w:t>
      </w:r>
      <w:proofErr w:type="gramStart"/>
      <w:r>
        <w:rPr>
          <w:rFonts w:hint="eastAsia"/>
        </w:rPr>
        <w:t>张掖某</w:t>
      </w:r>
      <w:proofErr w:type="gramEnd"/>
      <w:r>
        <w:rPr>
          <w:rFonts w:hint="eastAsia"/>
        </w:rPr>
        <w:t>建材有限责任公司（以下简称建材公司）取得采矿许可证，有效期为</w:t>
      </w:r>
      <w:r>
        <w:rPr>
          <w:rFonts w:hint="eastAsia"/>
        </w:rPr>
        <w:t>2015</w:t>
      </w:r>
      <w:r>
        <w:rPr>
          <w:rFonts w:hint="eastAsia"/>
        </w:rPr>
        <w:t>年</w:t>
      </w:r>
      <w:r>
        <w:rPr>
          <w:rFonts w:hint="eastAsia"/>
        </w:rPr>
        <w:t>7</w:t>
      </w:r>
      <w:r>
        <w:rPr>
          <w:rFonts w:hint="eastAsia"/>
        </w:rPr>
        <w:t>月</w:t>
      </w:r>
      <w:r>
        <w:rPr>
          <w:rFonts w:hint="eastAsia"/>
        </w:rPr>
        <w:t>1</w:t>
      </w:r>
      <w:r>
        <w:rPr>
          <w:rFonts w:hint="eastAsia"/>
        </w:rPr>
        <w:t>日至</w:t>
      </w:r>
      <w:r>
        <w:rPr>
          <w:rFonts w:hint="eastAsia"/>
        </w:rPr>
        <w:t>2020</w:t>
      </w:r>
      <w:r>
        <w:rPr>
          <w:rFonts w:hint="eastAsia"/>
        </w:rPr>
        <w:t>年</w:t>
      </w:r>
      <w:r>
        <w:rPr>
          <w:rFonts w:hint="eastAsia"/>
        </w:rPr>
        <w:t>7</w:t>
      </w:r>
      <w:r>
        <w:rPr>
          <w:rFonts w:hint="eastAsia"/>
        </w:rPr>
        <w:t>月</w:t>
      </w:r>
      <w:r>
        <w:rPr>
          <w:rFonts w:hint="eastAsia"/>
        </w:rPr>
        <w:t>1</w:t>
      </w:r>
      <w:r>
        <w:rPr>
          <w:rFonts w:hint="eastAsia"/>
        </w:rPr>
        <w:t>日，开采矿种为砖瓦用粘土矿，矿区位于黑水国遗址保护区范围内。</w:t>
      </w:r>
      <w:r>
        <w:rPr>
          <w:rFonts w:hint="eastAsia"/>
        </w:rPr>
        <w:t>2018</w:t>
      </w:r>
      <w:r>
        <w:rPr>
          <w:rFonts w:hint="eastAsia"/>
        </w:rPr>
        <w:t>年</w:t>
      </w:r>
      <w:r>
        <w:rPr>
          <w:rFonts w:hint="eastAsia"/>
        </w:rPr>
        <w:t>5</w:t>
      </w:r>
      <w:r>
        <w:rPr>
          <w:rFonts w:hint="eastAsia"/>
        </w:rPr>
        <w:t>月</w:t>
      </w:r>
      <w:r>
        <w:rPr>
          <w:rFonts w:hint="eastAsia"/>
        </w:rPr>
        <w:t>25</w:t>
      </w:r>
      <w:r>
        <w:rPr>
          <w:rFonts w:hint="eastAsia"/>
        </w:rPr>
        <w:t>日，甘肃省人民政府办公厅印发《关于开展全省各级各类保护地内矿业权分类处置的意见》，规范全省各级各类保护地内矿业权有序退出。同年</w:t>
      </w:r>
      <w:r>
        <w:rPr>
          <w:rFonts w:hint="eastAsia"/>
        </w:rPr>
        <w:t>9</w:t>
      </w:r>
      <w:r>
        <w:rPr>
          <w:rFonts w:hint="eastAsia"/>
        </w:rPr>
        <w:t>月</w:t>
      </w:r>
      <w:r>
        <w:rPr>
          <w:rFonts w:hint="eastAsia"/>
        </w:rPr>
        <w:t>30</w:t>
      </w:r>
      <w:r>
        <w:rPr>
          <w:rFonts w:hint="eastAsia"/>
        </w:rPr>
        <w:t>日，</w:t>
      </w:r>
      <w:proofErr w:type="gramStart"/>
      <w:r>
        <w:rPr>
          <w:rFonts w:hint="eastAsia"/>
        </w:rPr>
        <w:t>张掖市甘州区</w:t>
      </w:r>
      <w:proofErr w:type="gramEnd"/>
      <w:r>
        <w:rPr>
          <w:rFonts w:hint="eastAsia"/>
        </w:rPr>
        <w:t>人民政府依据该意见</w:t>
      </w:r>
      <w:proofErr w:type="gramStart"/>
      <w:r>
        <w:rPr>
          <w:rFonts w:hint="eastAsia"/>
        </w:rPr>
        <w:t>作出</w:t>
      </w:r>
      <w:proofErr w:type="gramEnd"/>
      <w:r>
        <w:rPr>
          <w:rFonts w:hint="eastAsia"/>
        </w:rPr>
        <w:t>决定，对建材公司砖瓦用粘土</w:t>
      </w:r>
      <w:proofErr w:type="gramStart"/>
      <w:r>
        <w:rPr>
          <w:rFonts w:hint="eastAsia"/>
        </w:rPr>
        <w:t>矿进行</w:t>
      </w:r>
      <w:proofErr w:type="gramEnd"/>
      <w:r>
        <w:rPr>
          <w:rFonts w:hint="eastAsia"/>
        </w:rPr>
        <w:t>关闭，并注销其采矿权。相关事宜公告期满后，行政主管部门采取了关闭措施。</w:t>
      </w:r>
      <w:r>
        <w:rPr>
          <w:rFonts w:hint="eastAsia"/>
        </w:rPr>
        <w:t>2021</w:t>
      </w:r>
      <w:r>
        <w:rPr>
          <w:rFonts w:hint="eastAsia"/>
        </w:rPr>
        <w:t>年</w:t>
      </w:r>
      <w:r>
        <w:rPr>
          <w:rFonts w:hint="eastAsia"/>
        </w:rPr>
        <w:t>10</w:t>
      </w:r>
      <w:r>
        <w:rPr>
          <w:rFonts w:hint="eastAsia"/>
        </w:rPr>
        <w:t>月</w:t>
      </w:r>
      <w:r>
        <w:rPr>
          <w:rFonts w:hint="eastAsia"/>
        </w:rPr>
        <w:t>10</w:t>
      </w:r>
      <w:r>
        <w:rPr>
          <w:rFonts w:hint="eastAsia"/>
        </w:rPr>
        <w:t>日、</w:t>
      </w:r>
      <w:r>
        <w:rPr>
          <w:rFonts w:hint="eastAsia"/>
        </w:rPr>
        <w:t>11</w:t>
      </w:r>
      <w:r>
        <w:rPr>
          <w:rFonts w:hint="eastAsia"/>
        </w:rPr>
        <w:t>月</w:t>
      </w:r>
      <w:r>
        <w:rPr>
          <w:rFonts w:hint="eastAsia"/>
        </w:rPr>
        <w:t>18</w:t>
      </w:r>
      <w:r>
        <w:rPr>
          <w:rFonts w:hint="eastAsia"/>
        </w:rPr>
        <w:t>日、</w:t>
      </w:r>
      <w:r>
        <w:rPr>
          <w:rFonts w:hint="eastAsia"/>
        </w:rPr>
        <w:t>12</w:t>
      </w:r>
      <w:r>
        <w:rPr>
          <w:rFonts w:hint="eastAsia"/>
        </w:rPr>
        <w:t>月</w:t>
      </w:r>
      <w:r>
        <w:rPr>
          <w:rFonts w:hint="eastAsia"/>
        </w:rPr>
        <w:t>18</w:t>
      </w:r>
      <w:r>
        <w:rPr>
          <w:rFonts w:hint="eastAsia"/>
        </w:rPr>
        <w:t>日，建材公司先后三次向</w:t>
      </w:r>
      <w:proofErr w:type="gramStart"/>
      <w:r>
        <w:rPr>
          <w:rFonts w:hint="eastAsia"/>
        </w:rPr>
        <w:t>张掖市甘州区</w:t>
      </w:r>
      <w:proofErr w:type="gramEnd"/>
      <w:r>
        <w:rPr>
          <w:rFonts w:hint="eastAsia"/>
        </w:rPr>
        <w:t>人民政府递交书面矿业权退出的行政补偿申请，均未获答复，遂提起行政诉讼。</w:t>
      </w:r>
    </w:p>
    <w:p w14:paraId="05E15F2D" w14:textId="77777777" w:rsidR="000100A2" w:rsidRDefault="000100A2" w:rsidP="000100A2">
      <w:r>
        <w:rPr>
          <w:rFonts w:hint="eastAsia"/>
        </w:rPr>
        <w:t xml:space="preserve">　　【裁判结果】</w:t>
      </w:r>
    </w:p>
    <w:p w14:paraId="320D0755" w14:textId="77777777" w:rsidR="000100A2" w:rsidRDefault="000100A2" w:rsidP="000100A2">
      <w:r>
        <w:rPr>
          <w:rFonts w:hint="eastAsia"/>
        </w:rPr>
        <w:t xml:space="preserve">　　甘肃矿区人民法院一审认为，</w:t>
      </w:r>
      <w:proofErr w:type="gramStart"/>
      <w:r>
        <w:rPr>
          <w:rFonts w:hint="eastAsia"/>
        </w:rPr>
        <w:t>张掖市甘州区</w:t>
      </w:r>
      <w:proofErr w:type="gramEnd"/>
      <w:r>
        <w:rPr>
          <w:rFonts w:hint="eastAsia"/>
        </w:rPr>
        <w:t>人民政府未在规定的时限内对建材公司矿业权的退出方式及是否给予行政补偿</w:t>
      </w:r>
      <w:proofErr w:type="gramStart"/>
      <w:r>
        <w:rPr>
          <w:rFonts w:hint="eastAsia"/>
        </w:rPr>
        <w:t>作出</w:t>
      </w:r>
      <w:proofErr w:type="gramEnd"/>
      <w:r>
        <w:rPr>
          <w:rFonts w:hint="eastAsia"/>
        </w:rPr>
        <w:t>明确认定，即未在规定期限内履行法定职责。该项工作必须在</w:t>
      </w:r>
      <w:proofErr w:type="gramStart"/>
      <w:r>
        <w:rPr>
          <w:rFonts w:hint="eastAsia"/>
        </w:rPr>
        <w:t>张掖市甘州区</w:t>
      </w:r>
      <w:proofErr w:type="gramEnd"/>
      <w:r>
        <w:rPr>
          <w:rFonts w:hint="eastAsia"/>
        </w:rPr>
        <w:t>人民政府的主导下，在调查的基础上进行最终的认定或裁量。人民法院应当</w:t>
      </w:r>
      <w:r>
        <w:rPr>
          <w:rFonts w:hint="eastAsia"/>
        </w:rPr>
        <w:lastRenderedPageBreak/>
        <w:t>充分尊重行政机关的首次判断权，不宜径行判决</w:t>
      </w:r>
      <w:proofErr w:type="gramStart"/>
      <w:r>
        <w:rPr>
          <w:rFonts w:hint="eastAsia"/>
        </w:rPr>
        <w:t>张掖市甘州区</w:t>
      </w:r>
      <w:proofErr w:type="gramEnd"/>
      <w:r>
        <w:rPr>
          <w:rFonts w:hint="eastAsia"/>
        </w:rPr>
        <w:t>人民政府履行具体的给付义务。依法判决</w:t>
      </w:r>
      <w:proofErr w:type="gramStart"/>
      <w:r>
        <w:rPr>
          <w:rFonts w:hint="eastAsia"/>
        </w:rPr>
        <w:t>张掖市甘州区</w:t>
      </w:r>
      <w:proofErr w:type="gramEnd"/>
      <w:r>
        <w:rPr>
          <w:rFonts w:hint="eastAsia"/>
        </w:rPr>
        <w:t>人民政府在判决生效后三个月内对建材公司砖瓦用粘土矿矿业权退出的方式及是否对建材公司给予行政补偿</w:t>
      </w:r>
      <w:proofErr w:type="gramStart"/>
      <w:r>
        <w:rPr>
          <w:rFonts w:hint="eastAsia"/>
        </w:rPr>
        <w:t>作出</w:t>
      </w:r>
      <w:proofErr w:type="gramEnd"/>
      <w:r>
        <w:rPr>
          <w:rFonts w:hint="eastAsia"/>
        </w:rPr>
        <w:t>明确认定。</w:t>
      </w:r>
    </w:p>
    <w:p w14:paraId="38DF1462" w14:textId="77777777" w:rsidR="000100A2" w:rsidRDefault="000100A2" w:rsidP="000100A2">
      <w:r>
        <w:rPr>
          <w:rFonts w:hint="eastAsia"/>
        </w:rPr>
        <w:t xml:space="preserve">　　甘肃省高级人民法院二审维持原判。</w:t>
      </w:r>
    </w:p>
    <w:p w14:paraId="611DB889" w14:textId="77777777" w:rsidR="000100A2" w:rsidRDefault="000100A2" w:rsidP="000100A2">
      <w:r>
        <w:rPr>
          <w:rFonts w:hint="eastAsia"/>
        </w:rPr>
        <w:t xml:space="preserve">　　【典型意义】</w:t>
      </w:r>
    </w:p>
    <w:p w14:paraId="4C3D3DCE" w14:textId="17457425" w:rsidR="000100A2" w:rsidRDefault="00B4365E" w:rsidP="00B4365E">
      <w:r>
        <w:rPr>
          <w:rFonts w:hint="eastAsia"/>
        </w:rPr>
        <w:t xml:space="preserve">　　</w:t>
      </w:r>
      <w:r w:rsidR="000100A2">
        <w:rPr>
          <w:rFonts w:hint="eastAsia"/>
        </w:rPr>
        <w:t>本案系有关机关未依法履职引发的行政案件。黑水国遗址坐落在甘肃省</w:t>
      </w:r>
      <w:proofErr w:type="gramStart"/>
      <w:r w:rsidR="000100A2">
        <w:rPr>
          <w:rFonts w:hint="eastAsia"/>
        </w:rPr>
        <w:t>张掖市甘州区</w:t>
      </w:r>
      <w:proofErr w:type="gramEnd"/>
      <w:r w:rsidR="000100A2">
        <w:rPr>
          <w:rFonts w:hint="eastAsia"/>
        </w:rPr>
        <w:t>，是全国重点文物保护单位。加强遗址保护，有利于遏制人为损伤和破坏，减轻或延缓自然力量的影响，使遗址所承载的历史信息真实长久地传递下去。行政机关负有保护历史文化遗产、维护社会公共利益的相关职责，但同时应依法履职、保障行政相对人的合法权益。本案中，人民法院统筹兼顾，既坚持生态优先理念，又落实依法保护产权要求，同时尊重行政机关的首次判断权，妥善协调生态环境保护与合法权益保障，通过司法裁判回应人民群众日益增长的环境司法需求，依法监督行政机关履职尽责。</w:t>
      </w:r>
    </w:p>
    <w:p w14:paraId="719EBC50" w14:textId="77777777" w:rsidR="000100A2" w:rsidRDefault="000100A2" w:rsidP="00B4365E">
      <w:pPr>
        <w:rPr>
          <w:rFonts w:hint="eastAsia"/>
        </w:rPr>
      </w:pPr>
    </w:p>
    <w:p w14:paraId="6478E019" w14:textId="53469F40" w:rsidR="000100A2" w:rsidRPr="00B4365E" w:rsidRDefault="000100A2" w:rsidP="000100A2">
      <w:pPr>
        <w:jc w:val="center"/>
        <w:rPr>
          <w:b/>
          <w:bCs/>
          <w:sz w:val="24"/>
          <w:szCs w:val="24"/>
        </w:rPr>
      </w:pPr>
      <w:r w:rsidRPr="00B4365E">
        <w:rPr>
          <w:rFonts w:hint="eastAsia"/>
          <w:b/>
          <w:bCs/>
          <w:sz w:val="24"/>
          <w:szCs w:val="24"/>
        </w:rPr>
        <w:t>10.</w:t>
      </w:r>
      <w:r w:rsidRPr="00B4365E">
        <w:rPr>
          <w:rFonts w:hint="eastAsia"/>
          <w:b/>
          <w:bCs/>
          <w:sz w:val="24"/>
          <w:szCs w:val="24"/>
        </w:rPr>
        <w:t>重庆市巫溪县人民检察院诉巫溪县城市管理局不履行法定职责</w:t>
      </w:r>
      <w:proofErr w:type="gramStart"/>
      <w:r w:rsidRPr="00B4365E">
        <w:rPr>
          <w:rFonts w:hint="eastAsia"/>
          <w:b/>
          <w:bCs/>
          <w:sz w:val="24"/>
          <w:szCs w:val="24"/>
        </w:rPr>
        <w:t>行政公益</w:t>
      </w:r>
      <w:proofErr w:type="gramEnd"/>
      <w:r w:rsidRPr="00B4365E">
        <w:rPr>
          <w:rFonts w:hint="eastAsia"/>
          <w:b/>
          <w:bCs/>
          <w:sz w:val="24"/>
          <w:szCs w:val="24"/>
        </w:rPr>
        <w:t>诉讼案</w:t>
      </w:r>
    </w:p>
    <w:p w14:paraId="630B5124" w14:textId="77777777" w:rsidR="000100A2" w:rsidRPr="000100A2" w:rsidRDefault="000100A2" w:rsidP="00B4365E">
      <w:pPr>
        <w:rPr>
          <w:b/>
          <w:bCs/>
        </w:rPr>
      </w:pPr>
    </w:p>
    <w:p w14:paraId="0C3A1E3D" w14:textId="77777777" w:rsidR="000100A2" w:rsidRDefault="000100A2" w:rsidP="000100A2">
      <w:r>
        <w:rPr>
          <w:rFonts w:hint="eastAsia"/>
        </w:rPr>
        <w:t xml:space="preserve">　　【基本案情】</w:t>
      </w:r>
    </w:p>
    <w:p w14:paraId="2CA6C701" w14:textId="77777777" w:rsidR="000100A2" w:rsidRDefault="000100A2" w:rsidP="000100A2">
      <w:r>
        <w:rPr>
          <w:rFonts w:hint="eastAsia"/>
        </w:rPr>
        <w:t xml:space="preserve">　　重庆市巫溪</w:t>
      </w:r>
      <w:proofErr w:type="gramStart"/>
      <w:r>
        <w:rPr>
          <w:rFonts w:hint="eastAsia"/>
        </w:rPr>
        <w:t>县盼官</w:t>
      </w:r>
      <w:proofErr w:type="gramEnd"/>
      <w:r>
        <w:rPr>
          <w:rFonts w:hint="eastAsia"/>
        </w:rPr>
        <w:t>山公墓内建有烈士陵园，以及铭刻有在解放战争、抗美援朝战争、对越自卫反击战、国家经济建设中牺牲的</w:t>
      </w:r>
      <w:r>
        <w:rPr>
          <w:rFonts w:hint="eastAsia"/>
        </w:rPr>
        <w:t>113</w:t>
      </w:r>
      <w:r>
        <w:rPr>
          <w:rFonts w:hint="eastAsia"/>
        </w:rPr>
        <w:t>名烈士的英名墙。</w:t>
      </w:r>
      <w:r>
        <w:rPr>
          <w:rFonts w:hint="eastAsia"/>
        </w:rPr>
        <w:t>2020</w:t>
      </w:r>
      <w:r>
        <w:rPr>
          <w:rFonts w:hint="eastAsia"/>
        </w:rPr>
        <w:t>年下半年，巫溪县人民政府开展</w:t>
      </w:r>
      <w:proofErr w:type="gramStart"/>
      <w:r>
        <w:rPr>
          <w:rFonts w:hint="eastAsia"/>
        </w:rPr>
        <w:t>对盼官</w:t>
      </w:r>
      <w:proofErr w:type="gramEnd"/>
      <w:r>
        <w:rPr>
          <w:rFonts w:hint="eastAsia"/>
        </w:rPr>
        <w:t>山公墓附近地块的征收工作，该地块逐渐变成垃圾倾倒地，临近墓区四处露天堆放大量建筑垃圾和生活垃圾，总面积达</w:t>
      </w:r>
      <w:r>
        <w:rPr>
          <w:rFonts w:hint="eastAsia"/>
        </w:rPr>
        <w:t>1292</w:t>
      </w:r>
      <w:r>
        <w:rPr>
          <w:rFonts w:hint="eastAsia"/>
        </w:rPr>
        <w:t>平方米。</w:t>
      </w:r>
      <w:r>
        <w:rPr>
          <w:rFonts w:hint="eastAsia"/>
        </w:rPr>
        <w:t>2021</w:t>
      </w:r>
      <w:r>
        <w:rPr>
          <w:rFonts w:hint="eastAsia"/>
        </w:rPr>
        <w:t>年</w:t>
      </w:r>
      <w:r>
        <w:rPr>
          <w:rFonts w:hint="eastAsia"/>
        </w:rPr>
        <w:t>11</w:t>
      </w:r>
      <w:r>
        <w:rPr>
          <w:rFonts w:hint="eastAsia"/>
        </w:rPr>
        <w:t>月</w:t>
      </w:r>
      <w:r>
        <w:rPr>
          <w:rFonts w:hint="eastAsia"/>
        </w:rPr>
        <w:t>8</w:t>
      </w:r>
      <w:r>
        <w:rPr>
          <w:rFonts w:hint="eastAsia"/>
        </w:rPr>
        <w:t>日，巫溪县人民检察院与巫溪县城市管理局进行会议磋商，巫溪县城市管理局承诺及时清理上述垃圾。</w:t>
      </w:r>
      <w:r>
        <w:rPr>
          <w:rFonts w:hint="eastAsia"/>
        </w:rPr>
        <w:t>2022</w:t>
      </w:r>
      <w:r>
        <w:rPr>
          <w:rFonts w:hint="eastAsia"/>
        </w:rPr>
        <w:t>年</w:t>
      </w:r>
      <w:r>
        <w:rPr>
          <w:rFonts w:hint="eastAsia"/>
        </w:rPr>
        <w:t>1</w:t>
      </w:r>
      <w:r>
        <w:rPr>
          <w:rFonts w:hint="eastAsia"/>
        </w:rPr>
        <w:t>月，巫溪县人民检察院对现场进行复核发现，堆放的垃圾未被彻底清运，且新增了两处露天堆放的建筑垃圾，公墓和烈士陵园、烈士墓周边环境卫生进一步恶化，遂向巫溪县城市管理局发出检察建议书。巫溪县城市管理局未予书面回复，也未履行监管职责。</w:t>
      </w:r>
    </w:p>
    <w:p w14:paraId="152D37B9" w14:textId="77777777" w:rsidR="000100A2" w:rsidRDefault="000100A2" w:rsidP="000100A2">
      <w:r>
        <w:rPr>
          <w:rFonts w:hint="eastAsia"/>
        </w:rPr>
        <w:t xml:space="preserve">　　巫溪县人民检察院提起</w:t>
      </w:r>
      <w:proofErr w:type="gramStart"/>
      <w:r>
        <w:rPr>
          <w:rFonts w:hint="eastAsia"/>
        </w:rPr>
        <w:t>行政公益</w:t>
      </w:r>
      <w:proofErr w:type="gramEnd"/>
      <w:r>
        <w:rPr>
          <w:rFonts w:hint="eastAsia"/>
        </w:rPr>
        <w:t>诉讼，请求判令确认巫溪县城市管理局未履行监管职责的行为违法，判令巫溪县城市管理局依法履行监管职责。诉讼中，巫溪县人民检察院撤回第一项诉讼请求，巫溪县城市管理局制定了《关于盼官山公墓附近建筑垃圾露天堆放问题整治工作方案》。</w:t>
      </w:r>
    </w:p>
    <w:p w14:paraId="02BF7D31" w14:textId="77777777" w:rsidR="000100A2" w:rsidRDefault="000100A2" w:rsidP="000100A2">
      <w:r>
        <w:rPr>
          <w:rFonts w:hint="eastAsia"/>
        </w:rPr>
        <w:t xml:space="preserve">　　【裁判结果】</w:t>
      </w:r>
    </w:p>
    <w:p w14:paraId="07327122" w14:textId="77777777" w:rsidR="000100A2" w:rsidRDefault="000100A2" w:rsidP="000100A2">
      <w:r>
        <w:rPr>
          <w:rFonts w:hint="eastAsia"/>
        </w:rPr>
        <w:t xml:space="preserve">　　重庆市万州区人民法院认为，巫溪</w:t>
      </w:r>
      <w:proofErr w:type="gramStart"/>
      <w:r>
        <w:rPr>
          <w:rFonts w:hint="eastAsia"/>
        </w:rPr>
        <w:t>县盼官</w:t>
      </w:r>
      <w:proofErr w:type="gramEnd"/>
      <w:r>
        <w:rPr>
          <w:rFonts w:hint="eastAsia"/>
        </w:rPr>
        <w:t>山公墓和烈士陵园、烈士墓在巫溪县城市规划范围内，巫溪县城市管理局作为巫溪县行政区域内的建筑及生活垃圾监督管理部门，对案涉露天堆放的建筑及生活垃圾状况负有法定监管职责。巫溪县城市管理局未依法履行该法定职责，侵犯人民群众对先人、英烈的特殊感情，违反国家烈士纪念设施保护制度，损害社会公共利益。准许巫溪县人民检察院撤回关于确认违法的诉讼请求。依法判决巫溪县城市管理局立即对巫溪</w:t>
      </w:r>
      <w:proofErr w:type="gramStart"/>
      <w:r>
        <w:rPr>
          <w:rFonts w:hint="eastAsia"/>
        </w:rPr>
        <w:t>县盼官</w:t>
      </w:r>
      <w:proofErr w:type="gramEnd"/>
      <w:r>
        <w:rPr>
          <w:rFonts w:hint="eastAsia"/>
        </w:rPr>
        <w:t>山公墓和烈士陵园、烈士墓附近建筑和生活垃圾露天堆放现状依法履行监管职责。该判决已生效。</w:t>
      </w:r>
    </w:p>
    <w:p w14:paraId="352ADEE6" w14:textId="77777777" w:rsidR="000100A2" w:rsidRDefault="000100A2" w:rsidP="000100A2">
      <w:r>
        <w:rPr>
          <w:rFonts w:hint="eastAsia"/>
        </w:rPr>
        <w:t xml:space="preserve">　　【典型意义】</w:t>
      </w:r>
    </w:p>
    <w:p w14:paraId="2DA68C78" w14:textId="0A7E2BE4" w:rsidR="00F45EEB" w:rsidRDefault="00B4365E" w:rsidP="00B4365E">
      <w:r>
        <w:rPr>
          <w:rFonts w:hint="eastAsia"/>
        </w:rPr>
        <w:t xml:space="preserve">　　</w:t>
      </w:r>
      <w:r w:rsidR="000100A2">
        <w:rPr>
          <w:rFonts w:hint="eastAsia"/>
        </w:rPr>
        <w:t>本案系有关机关</w:t>
      </w:r>
      <w:proofErr w:type="gramStart"/>
      <w:r w:rsidR="000100A2">
        <w:rPr>
          <w:rFonts w:hint="eastAsia"/>
        </w:rPr>
        <w:t>怠</w:t>
      </w:r>
      <w:proofErr w:type="gramEnd"/>
      <w:r w:rsidR="000100A2">
        <w:rPr>
          <w:rFonts w:hint="eastAsia"/>
        </w:rPr>
        <w:t>于履职引发的</w:t>
      </w:r>
      <w:proofErr w:type="gramStart"/>
      <w:r w:rsidR="000100A2">
        <w:rPr>
          <w:rFonts w:hint="eastAsia"/>
        </w:rPr>
        <w:t>行政公益</w:t>
      </w:r>
      <w:proofErr w:type="gramEnd"/>
      <w:r w:rsidR="000100A2">
        <w:rPr>
          <w:rFonts w:hint="eastAsia"/>
        </w:rPr>
        <w:t>诉讼案件。英雄烈士及其精神是中华民族精神的重要内核，是社会主义核心价值观的重要体现，是社会公共利益的重要组成部分。公墓承载了</w:t>
      </w:r>
      <w:r w:rsidR="000100A2">
        <w:rPr>
          <w:rFonts w:hint="eastAsia"/>
        </w:rPr>
        <w:lastRenderedPageBreak/>
        <w:t>人民群众追忆先人、寄托哀思的特殊感情，公墓附近生态环境受损破坏了墓区的完整性，有违社会公德与民族伦理。庄重、肃穆、洁净的祭祀环境既是人们主动参与祭祀英烈活动的重要基础，也是人们表达对英雄烈士的尊崇与缅怀之情的关键需求。本案中，人民法院通过司法裁判监督行政机关依法履职，有序完成垃圾清理工作，重塑绿色文明的祭祀环境，回应了人民群众对缅怀英烈、纪念先人的情感需求，为全社会尊崇英雄烈士、维护英雄烈士尊严提供了有力保障，对于传承英雄烈士精神、弘扬社会主义核心价值观具有重要意义。</w:t>
      </w:r>
    </w:p>
    <w:p w14:paraId="7DA297DE" w14:textId="77777777" w:rsidR="000100A2" w:rsidRDefault="000100A2" w:rsidP="000100A2"/>
    <w:p w14:paraId="65D373F4" w14:textId="77777777" w:rsidR="006A6D75" w:rsidRPr="006A6D75" w:rsidRDefault="006A6D75" w:rsidP="000100A2"/>
    <w:p w14:paraId="2E54D5AC" w14:textId="51954ECA" w:rsidR="000100A2" w:rsidRDefault="000100A2" w:rsidP="000100A2">
      <w:r>
        <w:rPr>
          <w:rFonts w:hint="eastAsia"/>
        </w:rPr>
        <w:t>信息来源：</w:t>
      </w:r>
      <w:hyperlink r:id="rId6" w:history="1">
        <w:r w:rsidRPr="0053532C">
          <w:rPr>
            <w:rStyle w:val="a3"/>
          </w:rPr>
          <w:t>https://www.court.gov.cn/zixun/xiangqing/402442.html</w:t>
        </w:r>
      </w:hyperlink>
    </w:p>
    <w:p w14:paraId="44A321CA" w14:textId="77777777" w:rsidR="000100A2" w:rsidRPr="000100A2" w:rsidRDefault="000100A2" w:rsidP="000100A2"/>
    <w:sectPr w:rsidR="000100A2" w:rsidRPr="000100A2"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F975" w14:textId="77777777" w:rsidR="005E4063" w:rsidRDefault="005E4063" w:rsidP="00797818">
      <w:pPr>
        <w:spacing w:line="240" w:lineRule="auto"/>
      </w:pPr>
      <w:r>
        <w:separator/>
      </w:r>
    </w:p>
  </w:endnote>
  <w:endnote w:type="continuationSeparator" w:id="0">
    <w:p w14:paraId="79A4B502" w14:textId="77777777" w:rsidR="005E4063" w:rsidRDefault="005E4063" w:rsidP="00797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84F1" w14:textId="77777777" w:rsidR="005E4063" w:rsidRDefault="005E4063" w:rsidP="00797818">
      <w:pPr>
        <w:spacing w:line="240" w:lineRule="auto"/>
      </w:pPr>
      <w:r>
        <w:separator/>
      </w:r>
    </w:p>
  </w:footnote>
  <w:footnote w:type="continuationSeparator" w:id="0">
    <w:p w14:paraId="738BFE54" w14:textId="77777777" w:rsidR="005E4063" w:rsidRDefault="005E4063" w:rsidP="007978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00A2"/>
    <w:rsid w:val="000100A2"/>
    <w:rsid w:val="003504FE"/>
    <w:rsid w:val="00440DB4"/>
    <w:rsid w:val="004D031A"/>
    <w:rsid w:val="005E4063"/>
    <w:rsid w:val="006A6D75"/>
    <w:rsid w:val="00797818"/>
    <w:rsid w:val="00B41EDF"/>
    <w:rsid w:val="00B4365E"/>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FB9C1"/>
  <w15:chartTrackingRefBased/>
  <w15:docId w15:val="{92407282-D0D4-486F-A285-023FFBDF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0A2"/>
    <w:rPr>
      <w:color w:val="0563C1" w:themeColor="hyperlink"/>
      <w:u w:val="single"/>
    </w:rPr>
  </w:style>
  <w:style w:type="character" w:styleId="a4">
    <w:name w:val="Unresolved Mention"/>
    <w:basedOn w:val="a0"/>
    <w:uiPriority w:val="99"/>
    <w:semiHidden/>
    <w:unhideWhenUsed/>
    <w:rsid w:val="000100A2"/>
    <w:rPr>
      <w:color w:val="605E5C"/>
      <w:shd w:val="clear" w:color="auto" w:fill="E1DFDD"/>
    </w:rPr>
  </w:style>
  <w:style w:type="paragraph" w:styleId="a5">
    <w:name w:val="header"/>
    <w:basedOn w:val="a"/>
    <w:link w:val="a6"/>
    <w:uiPriority w:val="99"/>
    <w:unhideWhenUsed/>
    <w:rsid w:val="00797818"/>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797818"/>
    <w:rPr>
      <w:sz w:val="18"/>
      <w:szCs w:val="18"/>
    </w:rPr>
  </w:style>
  <w:style w:type="paragraph" w:styleId="a7">
    <w:name w:val="footer"/>
    <w:basedOn w:val="a"/>
    <w:link w:val="a8"/>
    <w:uiPriority w:val="99"/>
    <w:unhideWhenUsed/>
    <w:rsid w:val="00797818"/>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797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4497">
      <w:bodyDiv w:val="1"/>
      <w:marLeft w:val="0"/>
      <w:marRight w:val="0"/>
      <w:marTop w:val="0"/>
      <w:marBottom w:val="0"/>
      <w:divBdr>
        <w:top w:val="none" w:sz="0" w:space="0" w:color="auto"/>
        <w:left w:val="none" w:sz="0" w:space="0" w:color="auto"/>
        <w:bottom w:val="none" w:sz="0" w:space="0" w:color="auto"/>
        <w:right w:val="none" w:sz="0" w:space="0" w:color="auto"/>
      </w:divBdr>
      <w:divsChild>
        <w:div w:id="117980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244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4</cp:revision>
  <dcterms:created xsi:type="dcterms:W3CDTF">2023-06-07T08:24:00Z</dcterms:created>
  <dcterms:modified xsi:type="dcterms:W3CDTF">2023-06-09T03:04:00Z</dcterms:modified>
</cp:coreProperties>
</file>