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4526" w14:textId="347E8BF3" w:rsidR="007706C6" w:rsidRPr="00A61A12" w:rsidRDefault="007706C6" w:rsidP="00A61A12">
      <w:pPr>
        <w:pStyle w:val="AD"/>
        <w:spacing w:line="276" w:lineRule="auto"/>
        <w:jc w:val="center"/>
        <w:rPr>
          <w:b/>
          <w:bCs/>
          <w:color w:val="E36C0A"/>
          <w:sz w:val="32"/>
          <w:szCs w:val="32"/>
          <w14:ligatures w14:val="none"/>
        </w:rPr>
      </w:pPr>
      <w:r w:rsidRPr="00A61A12">
        <w:rPr>
          <w:rFonts w:hint="eastAsia"/>
          <w:b/>
          <w:bCs/>
          <w:color w:val="E36C0A"/>
          <w:sz w:val="32"/>
          <w:szCs w:val="32"/>
          <w14:ligatures w14:val="none"/>
        </w:rPr>
        <w:t>人类遗传资源管理条例实施细则</w:t>
      </w:r>
    </w:p>
    <w:p w14:paraId="68DE9A81" w14:textId="77777777" w:rsidR="007706C6" w:rsidRDefault="007706C6" w:rsidP="0060751B">
      <w:pPr>
        <w:pStyle w:val="AD"/>
        <w:spacing w:line="276" w:lineRule="auto"/>
      </w:pPr>
    </w:p>
    <w:p w14:paraId="04207CCE" w14:textId="546425B0" w:rsidR="007706C6" w:rsidRDefault="007706C6" w:rsidP="0060751B">
      <w:pPr>
        <w:pStyle w:val="AD"/>
        <w:spacing w:line="276" w:lineRule="auto"/>
        <w:ind w:firstLineChars="200" w:firstLine="440"/>
      </w:pPr>
      <w:r>
        <w:rPr>
          <w:rFonts w:hint="eastAsia"/>
        </w:rPr>
        <w:t>《人类遗传资源管理条例实施细则》已经</w:t>
      </w:r>
      <w:r>
        <w:rPr>
          <w:rFonts w:hint="eastAsia"/>
        </w:rPr>
        <w:t>2023</w:t>
      </w:r>
      <w:r>
        <w:rPr>
          <w:rFonts w:hint="eastAsia"/>
        </w:rPr>
        <w:t>年</w:t>
      </w:r>
      <w:r>
        <w:rPr>
          <w:rFonts w:hint="eastAsia"/>
        </w:rPr>
        <w:t>5</w:t>
      </w:r>
      <w:r>
        <w:rPr>
          <w:rFonts w:hint="eastAsia"/>
        </w:rPr>
        <w:t>月</w:t>
      </w:r>
      <w:r>
        <w:rPr>
          <w:rFonts w:hint="eastAsia"/>
        </w:rPr>
        <w:t>11</w:t>
      </w:r>
      <w:r>
        <w:rPr>
          <w:rFonts w:hint="eastAsia"/>
        </w:rPr>
        <w:t>日科技部第</w:t>
      </w:r>
      <w:r>
        <w:rPr>
          <w:rFonts w:hint="eastAsia"/>
        </w:rPr>
        <w:t>3</w:t>
      </w:r>
      <w:r>
        <w:rPr>
          <w:rFonts w:hint="eastAsia"/>
        </w:rPr>
        <w:t>次部务会审议通过，现予公布，自</w:t>
      </w:r>
      <w:r>
        <w:rPr>
          <w:rFonts w:hint="eastAsia"/>
        </w:rPr>
        <w:t>2023</w:t>
      </w:r>
      <w:r>
        <w:rPr>
          <w:rFonts w:hint="eastAsia"/>
        </w:rPr>
        <w:t>年</w:t>
      </w:r>
      <w:r>
        <w:rPr>
          <w:rFonts w:hint="eastAsia"/>
        </w:rPr>
        <w:t>7</w:t>
      </w:r>
      <w:r>
        <w:rPr>
          <w:rFonts w:hint="eastAsia"/>
        </w:rPr>
        <w:t>月</w:t>
      </w:r>
      <w:r>
        <w:rPr>
          <w:rFonts w:hint="eastAsia"/>
        </w:rPr>
        <w:t>1</w:t>
      </w:r>
      <w:r>
        <w:rPr>
          <w:rFonts w:hint="eastAsia"/>
        </w:rPr>
        <w:t>日起施行。</w:t>
      </w:r>
    </w:p>
    <w:p w14:paraId="437F0CA6" w14:textId="177F09B8" w:rsidR="007706C6" w:rsidRPr="007706C6" w:rsidRDefault="007706C6" w:rsidP="00A61A12">
      <w:pPr>
        <w:pStyle w:val="AD"/>
        <w:spacing w:line="276" w:lineRule="auto"/>
      </w:pPr>
    </w:p>
    <w:p w14:paraId="7C150894" w14:textId="0ACA5723" w:rsidR="007706C6" w:rsidRDefault="007706C6" w:rsidP="00A61A12">
      <w:pPr>
        <w:pStyle w:val="AD"/>
        <w:spacing w:line="276" w:lineRule="auto"/>
        <w:jc w:val="right"/>
      </w:pPr>
      <w:r>
        <w:rPr>
          <w:rFonts w:hint="eastAsia"/>
        </w:rPr>
        <w:t>部长　王志刚</w:t>
      </w:r>
    </w:p>
    <w:p w14:paraId="4DF71285" w14:textId="77777777" w:rsidR="007706C6" w:rsidRDefault="007706C6" w:rsidP="00A61A12">
      <w:pPr>
        <w:pStyle w:val="AD"/>
        <w:spacing w:line="276" w:lineRule="auto"/>
        <w:jc w:val="right"/>
      </w:pPr>
      <w:r>
        <w:rPr>
          <w:rFonts w:hint="eastAsia"/>
        </w:rPr>
        <w:t>2023</w:t>
      </w:r>
      <w:r>
        <w:rPr>
          <w:rFonts w:hint="eastAsia"/>
        </w:rPr>
        <w:t>年</w:t>
      </w:r>
      <w:r>
        <w:rPr>
          <w:rFonts w:hint="eastAsia"/>
        </w:rPr>
        <w:t>5</w:t>
      </w:r>
      <w:r>
        <w:rPr>
          <w:rFonts w:hint="eastAsia"/>
        </w:rPr>
        <w:t>月</w:t>
      </w:r>
      <w:r>
        <w:rPr>
          <w:rFonts w:hint="eastAsia"/>
        </w:rPr>
        <w:t>26</w:t>
      </w:r>
      <w:r>
        <w:rPr>
          <w:rFonts w:hint="eastAsia"/>
        </w:rPr>
        <w:t>日</w:t>
      </w:r>
    </w:p>
    <w:p w14:paraId="7E49A364" w14:textId="60984FEA" w:rsidR="007706C6" w:rsidRDefault="007706C6" w:rsidP="00A61A12">
      <w:pPr>
        <w:pStyle w:val="AD"/>
        <w:spacing w:line="276" w:lineRule="auto"/>
      </w:pPr>
    </w:p>
    <w:p w14:paraId="54BB8E2C" w14:textId="77777777" w:rsidR="0060751B" w:rsidRPr="001C11CF" w:rsidRDefault="0060751B" w:rsidP="00A61A12">
      <w:pPr>
        <w:pStyle w:val="AD"/>
        <w:spacing w:line="276" w:lineRule="auto"/>
        <w:rPr>
          <w:b/>
          <w:bCs/>
        </w:rPr>
      </w:pPr>
    </w:p>
    <w:p w14:paraId="6A0E3D6B" w14:textId="77777777" w:rsidR="007706C6" w:rsidRPr="00A61A12" w:rsidRDefault="007706C6" w:rsidP="00A61A12">
      <w:pPr>
        <w:widowControl/>
        <w:overflowPunct/>
        <w:spacing w:line="276" w:lineRule="auto"/>
        <w:jc w:val="center"/>
        <w:rPr>
          <w:b/>
          <w:bCs/>
          <w:color w:val="E36C0A"/>
          <w:sz w:val="28"/>
          <w:szCs w:val="28"/>
          <w14:ligatures w14:val="none"/>
        </w:rPr>
      </w:pPr>
      <w:r w:rsidRPr="00A61A12">
        <w:rPr>
          <w:rFonts w:hint="eastAsia"/>
          <w:b/>
          <w:bCs/>
          <w:color w:val="E36C0A"/>
          <w:sz w:val="28"/>
          <w:szCs w:val="28"/>
          <w14:ligatures w14:val="none"/>
        </w:rPr>
        <w:t>人类遗传资源管理条例实施细则</w:t>
      </w:r>
    </w:p>
    <w:p w14:paraId="7B6E41E9" w14:textId="63355229" w:rsidR="007706C6" w:rsidRPr="001C11CF" w:rsidRDefault="007706C6" w:rsidP="00A61A12">
      <w:pPr>
        <w:pStyle w:val="AD"/>
        <w:spacing w:line="276" w:lineRule="auto"/>
        <w:rPr>
          <w:b/>
          <w:bCs/>
        </w:rPr>
      </w:pPr>
    </w:p>
    <w:p w14:paraId="4FE375A3" w14:textId="77777777" w:rsidR="007706C6" w:rsidRPr="001C11CF" w:rsidRDefault="007706C6" w:rsidP="00A61A12">
      <w:pPr>
        <w:pStyle w:val="AD"/>
        <w:spacing w:line="276" w:lineRule="auto"/>
        <w:jc w:val="center"/>
        <w:rPr>
          <w:b/>
          <w:bCs/>
        </w:rPr>
      </w:pPr>
      <w:r w:rsidRPr="001C11CF">
        <w:rPr>
          <w:rFonts w:hint="eastAsia"/>
          <w:b/>
          <w:bCs/>
        </w:rPr>
        <w:t>第一章</w:t>
      </w:r>
      <w:r w:rsidRPr="001C11CF">
        <w:rPr>
          <w:rFonts w:hint="eastAsia"/>
          <w:b/>
          <w:bCs/>
        </w:rPr>
        <w:t xml:space="preserve"> </w:t>
      </w:r>
      <w:r w:rsidRPr="001C11CF">
        <w:rPr>
          <w:rFonts w:hint="eastAsia"/>
          <w:b/>
          <w:bCs/>
        </w:rPr>
        <w:t>总</w:t>
      </w:r>
      <w:r w:rsidRPr="001C11CF">
        <w:rPr>
          <w:rFonts w:hint="eastAsia"/>
          <w:b/>
          <w:bCs/>
        </w:rPr>
        <w:t xml:space="preserve"> </w:t>
      </w:r>
      <w:r w:rsidRPr="001C11CF">
        <w:rPr>
          <w:rFonts w:hint="eastAsia"/>
          <w:b/>
          <w:bCs/>
        </w:rPr>
        <w:t>则</w:t>
      </w:r>
    </w:p>
    <w:p w14:paraId="6424E0EE" w14:textId="77777777" w:rsidR="007706C6" w:rsidRDefault="007706C6" w:rsidP="00A61A12">
      <w:pPr>
        <w:pStyle w:val="AD"/>
        <w:spacing w:line="276" w:lineRule="auto"/>
      </w:pPr>
    </w:p>
    <w:p w14:paraId="75D5E7D2" w14:textId="77777777" w:rsidR="007706C6" w:rsidRDefault="007706C6" w:rsidP="00A61A12">
      <w:pPr>
        <w:pStyle w:val="AD"/>
        <w:spacing w:line="276" w:lineRule="auto"/>
      </w:pPr>
      <w:r>
        <w:rPr>
          <w:rFonts w:hint="eastAsia"/>
        </w:rPr>
        <w:t xml:space="preserve">　　第一条</w:t>
      </w:r>
      <w:r>
        <w:rPr>
          <w:rFonts w:hint="eastAsia"/>
        </w:rPr>
        <w:t xml:space="preserve"> </w:t>
      </w:r>
      <w:r>
        <w:rPr>
          <w:rFonts w:hint="eastAsia"/>
        </w:rPr>
        <w:t>为有效保护和合理利用我国人类遗传资源，维护公众健康、国家安全和社会公共利益，根据《中华人民共和国生物安全法》《中华人民共和国人类遗传资源管理条例》（以下称《条例》）等有关法律、行政法规，制定本实施细则。</w:t>
      </w:r>
    </w:p>
    <w:p w14:paraId="2A2B4991" w14:textId="77777777" w:rsidR="007706C6" w:rsidRDefault="007706C6" w:rsidP="00A61A12">
      <w:pPr>
        <w:pStyle w:val="AD"/>
        <w:spacing w:line="276" w:lineRule="auto"/>
      </w:pPr>
    </w:p>
    <w:p w14:paraId="59B21744" w14:textId="77777777" w:rsidR="007706C6" w:rsidRDefault="007706C6" w:rsidP="00A61A12">
      <w:pPr>
        <w:pStyle w:val="AD"/>
        <w:spacing w:line="276" w:lineRule="auto"/>
      </w:pPr>
      <w:r>
        <w:rPr>
          <w:rFonts w:hint="eastAsia"/>
        </w:rPr>
        <w:t xml:space="preserve">　　第二条</w:t>
      </w:r>
      <w:r>
        <w:rPr>
          <w:rFonts w:hint="eastAsia"/>
        </w:rPr>
        <w:t xml:space="preserve"> </w:t>
      </w:r>
      <w:r>
        <w:rPr>
          <w:rFonts w:hint="eastAsia"/>
        </w:rPr>
        <w:t>采集、保藏、利用、对外提供我国人类遗传资源，应当遵守本实施细则。</w:t>
      </w:r>
    </w:p>
    <w:p w14:paraId="20337282" w14:textId="77777777" w:rsidR="007706C6" w:rsidRDefault="007706C6" w:rsidP="00A61A12">
      <w:pPr>
        <w:pStyle w:val="AD"/>
        <w:spacing w:line="276" w:lineRule="auto"/>
      </w:pPr>
    </w:p>
    <w:p w14:paraId="70BCA0CB" w14:textId="77777777" w:rsidR="007706C6" w:rsidRDefault="007706C6" w:rsidP="00A61A12">
      <w:pPr>
        <w:pStyle w:val="AD"/>
        <w:spacing w:line="276" w:lineRule="auto"/>
      </w:pPr>
      <w:r>
        <w:rPr>
          <w:rFonts w:hint="eastAsia"/>
        </w:rPr>
        <w:t xml:space="preserve">　　《条例》第二条所称人类遗传资源信息包括利用人类遗传资源材料产生的人类基因、基因组数据等信息资料。</w:t>
      </w:r>
    </w:p>
    <w:p w14:paraId="0F717519" w14:textId="77777777" w:rsidR="007706C6" w:rsidRDefault="007706C6" w:rsidP="00A61A12">
      <w:pPr>
        <w:pStyle w:val="AD"/>
        <w:spacing w:line="276" w:lineRule="auto"/>
      </w:pPr>
    </w:p>
    <w:p w14:paraId="0EA6028C" w14:textId="77777777" w:rsidR="007706C6" w:rsidRDefault="007706C6" w:rsidP="00A61A12">
      <w:pPr>
        <w:pStyle w:val="AD"/>
        <w:spacing w:line="276" w:lineRule="auto"/>
      </w:pPr>
      <w:r>
        <w:rPr>
          <w:rFonts w:hint="eastAsia"/>
        </w:rPr>
        <w:t xml:space="preserve">　　前款所称人类遗传资源信息不包括临床数据、影像数据、蛋白质数据和代谢数据。</w:t>
      </w:r>
    </w:p>
    <w:p w14:paraId="11BC6CC2" w14:textId="77777777" w:rsidR="007706C6" w:rsidRDefault="007706C6" w:rsidP="00A61A12">
      <w:pPr>
        <w:pStyle w:val="AD"/>
        <w:spacing w:line="276" w:lineRule="auto"/>
      </w:pPr>
    </w:p>
    <w:p w14:paraId="04A5154A" w14:textId="77777777" w:rsidR="007706C6" w:rsidRDefault="007706C6" w:rsidP="00A61A12">
      <w:pPr>
        <w:pStyle w:val="AD"/>
        <w:spacing w:line="276" w:lineRule="auto"/>
      </w:pPr>
      <w:r>
        <w:rPr>
          <w:rFonts w:hint="eastAsia"/>
        </w:rPr>
        <w:t xml:space="preserve">　　第三条</w:t>
      </w:r>
      <w:r>
        <w:rPr>
          <w:rFonts w:hint="eastAsia"/>
        </w:rPr>
        <w:t xml:space="preserve"> </w:t>
      </w:r>
      <w:r>
        <w:rPr>
          <w:rFonts w:hint="eastAsia"/>
        </w:rPr>
        <w:t>科学技术部（以下</w:t>
      </w:r>
      <w:proofErr w:type="gramStart"/>
      <w:r>
        <w:rPr>
          <w:rFonts w:hint="eastAsia"/>
        </w:rPr>
        <w:t>称科技</w:t>
      </w:r>
      <w:proofErr w:type="gramEnd"/>
      <w:r>
        <w:rPr>
          <w:rFonts w:hint="eastAsia"/>
        </w:rPr>
        <w:t>部）负责全国人类遗传资源调查、行政许可、监督检查、行政处罚等管理工作。</w:t>
      </w:r>
    </w:p>
    <w:p w14:paraId="4C2E5DF2" w14:textId="77777777" w:rsidR="007706C6" w:rsidRDefault="007706C6" w:rsidP="00A61A12">
      <w:pPr>
        <w:pStyle w:val="AD"/>
        <w:spacing w:line="276" w:lineRule="auto"/>
      </w:pPr>
    </w:p>
    <w:p w14:paraId="29D6F13F" w14:textId="77777777" w:rsidR="007706C6" w:rsidRDefault="007706C6" w:rsidP="00A61A12">
      <w:pPr>
        <w:pStyle w:val="AD"/>
        <w:spacing w:line="276" w:lineRule="auto"/>
      </w:pPr>
      <w:r>
        <w:rPr>
          <w:rFonts w:hint="eastAsia"/>
        </w:rPr>
        <w:t xml:space="preserve">　　科技部根据需要依法委托相关组织，开展人类遗传资源行政许可申请材料的形式审查、技术评审，以及人类遗传资源备案、事先报告、监督检查、行政处罚等工作。</w:t>
      </w:r>
    </w:p>
    <w:p w14:paraId="35F1B9AE" w14:textId="77777777" w:rsidR="007706C6" w:rsidRDefault="007706C6" w:rsidP="00A61A12">
      <w:pPr>
        <w:pStyle w:val="AD"/>
        <w:spacing w:line="276" w:lineRule="auto"/>
      </w:pPr>
    </w:p>
    <w:p w14:paraId="156D201B" w14:textId="77777777" w:rsidR="007706C6" w:rsidRDefault="007706C6" w:rsidP="00A61A12">
      <w:pPr>
        <w:pStyle w:val="AD"/>
        <w:spacing w:line="276" w:lineRule="auto"/>
      </w:pPr>
      <w:r>
        <w:rPr>
          <w:rFonts w:hint="eastAsia"/>
        </w:rPr>
        <w:t xml:space="preserve">　　第四条</w:t>
      </w:r>
      <w:r>
        <w:rPr>
          <w:rFonts w:hint="eastAsia"/>
        </w:rPr>
        <w:t xml:space="preserve"> </w:t>
      </w:r>
      <w:r>
        <w:rPr>
          <w:rFonts w:hint="eastAsia"/>
        </w:rPr>
        <w:t>省、自治区、直辖市科学技术厅（委、局）、新疆生产建设兵团科学技术局（以下称省级科技行政部门）负责本区域下列人类遗传资源管理工作：</w:t>
      </w:r>
    </w:p>
    <w:p w14:paraId="167561C3" w14:textId="77777777" w:rsidR="007706C6" w:rsidRDefault="007706C6" w:rsidP="00A61A12">
      <w:pPr>
        <w:pStyle w:val="AD"/>
        <w:spacing w:line="276" w:lineRule="auto"/>
      </w:pPr>
    </w:p>
    <w:p w14:paraId="303420ED" w14:textId="77777777" w:rsidR="007706C6" w:rsidRDefault="007706C6" w:rsidP="00A61A12">
      <w:pPr>
        <w:pStyle w:val="AD"/>
        <w:spacing w:line="276" w:lineRule="auto"/>
      </w:pPr>
      <w:r>
        <w:rPr>
          <w:rFonts w:hint="eastAsia"/>
        </w:rPr>
        <w:t xml:space="preserve">　　（一）人类遗传资源监督检查与日常管理；</w:t>
      </w:r>
    </w:p>
    <w:p w14:paraId="5ADFE895" w14:textId="77777777" w:rsidR="007706C6" w:rsidRDefault="007706C6" w:rsidP="00A61A12">
      <w:pPr>
        <w:pStyle w:val="AD"/>
        <w:spacing w:line="276" w:lineRule="auto"/>
      </w:pPr>
    </w:p>
    <w:p w14:paraId="5AEA76B7" w14:textId="77777777" w:rsidR="007706C6" w:rsidRDefault="007706C6" w:rsidP="00A61A12">
      <w:pPr>
        <w:pStyle w:val="AD"/>
        <w:spacing w:line="276" w:lineRule="auto"/>
      </w:pPr>
      <w:r>
        <w:rPr>
          <w:rFonts w:hint="eastAsia"/>
        </w:rPr>
        <w:t xml:space="preserve">　　（二）职权范围内的人类遗传资源违法案件调查处理；</w:t>
      </w:r>
    </w:p>
    <w:p w14:paraId="6FD93B78" w14:textId="77777777" w:rsidR="007706C6" w:rsidRDefault="007706C6" w:rsidP="00A61A12">
      <w:pPr>
        <w:pStyle w:val="AD"/>
        <w:spacing w:line="276" w:lineRule="auto"/>
      </w:pPr>
    </w:p>
    <w:p w14:paraId="7BCB677F" w14:textId="77777777" w:rsidR="007706C6" w:rsidRDefault="007706C6" w:rsidP="00A61A12">
      <w:pPr>
        <w:pStyle w:val="AD"/>
        <w:spacing w:line="276" w:lineRule="auto"/>
      </w:pPr>
      <w:r>
        <w:rPr>
          <w:rFonts w:hint="eastAsia"/>
        </w:rPr>
        <w:t xml:space="preserve">　　（三）根据科技部委托，开展本区域人类遗传资源调查、人类遗传资源行政许可、人类遗</w:t>
      </w:r>
      <w:r>
        <w:rPr>
          <w:rFonts w:hint="eastAsia"/>
        </w:rPr>
        <w:lastRenderedPageBreak/>
        <w:t>传资源违法案件调查处理等工作。</w:t>
      </w:r>
    </w:p>
    <w:p w14:paraId="454E6B8C" w14:textId="77777777" w:rsidR="007706C6" w:rsidRDefault="007706C6" w:rsidP="00A61A12">
      <w:pPr>
        <w:pStyle w:val="AD"/>
        <w:spacing w:line="276" w:lineRule="auto"/>
      </w:pPr>
    </w:p>
    <w:p w14:paraId="6C80AFCD" w14:textId="77777777" w:rsidR="007706C6" w:rsidRDefault="007706C6" w:rsidP="00A61A12">
      <w:pPr>
        <w:pStyle w:val="AD"/>
        <w:spacing w:line="276" w:lineRule="auto"/>
      </w:pPr>
      <w:r>
        <w:rPr>
          <w:rFonts w:hint="eastAsia"/>
        </w:rPr>
        <w:t xml:space="preserve">　　第五条</w:t>
      </w:r>
      <w:r>
        <w:rPr>
          <w:rFonts w:hint="eastAsia"/>
        </w:rPr>
        <w:t xml:space="preserve"> </w:t>
      </w:r>
      <w:r>
        <w:rPr>
          <w:rFonts w:hint="eastAsia"/>
        </w:rPr>
        <w:t>科技部和省级科技行政部门应当加强人类遗传资源监管力量，配备行政执法人员，依职权对人类遗传资源活动开展监督检查等工作，依法履行人类遗传资源监督管理职责。</w:t>
      </w:r>
    </w:p>
    <w:p w14:paraId="1FE5326D" w14:textId="77777777" w:rsidR="007706C6" w:rsidRDefault="007706C6" w:rsidP="00A61A12">
      <w:pPr>
        <w:pStyle w:val="AD"/>
        <w:spacing w:line="276" w:lineRule="auto"/>
      </w:pPr>
    </w:p>
    <w:p w14:paraId="36CC4941" w14:textId="77777777" w:rsidR="007706C6" w:rsidRDefault="007706C6" w:rsidP="00A61A12">
      <w:pPr>
        <w:pStyle w:val="AD"/>
        <w:spacing w:line="276" w:lineRule="auto"/>
      </w:pPr>
      <w:r>
        <w:rPr>
          <w:rFonts w:hint="eastAsia"/>
        </w:rPr>
        <w:t xml:space="preserve">　　第六条</w:t>
      </w:r>
      <w:r>
        <w:rPr>
          <w:rFonts w:hint="eastAsia"/>
        </w:rPr>
        <w:t xml:space="preserve"> </w:t>
      </w:r>
      <w:r>
        <w:rPr>
          <w:rFonts w:hint="eastAsia"/>
        </w:rPr>
        <w:t>科技部聘请生命科学与技术、医药、卫生、伦理、法律、信息安全等方面的专家组成人类遗传资源管理专家咨询委员会，为全国人类遗传资源管理工作提供决策咨询和技术支撑。</w:t>
      </w:r>
    </w:p>
    <w:p w14:paraId="56230B4B" w14:textId="77777777" w:rsidR="007706C6" w:rsidRDefault="007706C6" w:rsidP="00A61A12">
      <w:pPr>
        <w:pStyle w:val="AD"/>
        <w:spacing w:line="276" w:lineRule="auto"/>
      </w:pPr>
    </w:p>
    <w:p w14:paraId="19751D6E" w14:textId="77777777" w:rsidR="007706C6" w:rsidRDefault="007706C6" w:rsidP="00A61A12">
      <w:pPr>
        <w:pStyle w:val="AD"/>
        <w:spacing w:line="276" w:lineRule="auto"/>
      </w:pPr>
      <w:r>
        <w:rPr>
          <w:rFonts w:hint="eastAsia"/>
        </w:rPr>
        <w:t xml:space="preserve">　　第七条</w:t>
      </w:r>
      <w:r>
        <w:rPr>
          <w:rFonts w:hint="eastAsia"/>
        </w:rPr>
        <w:t xml:space="preserve"> </w:t>
      </w:r>
      <w:r>
        <w:rPr>
          <w:rFonts w:hint="eastAsia"/>
        </w:rPr>
        <w:t>科技</w:t>
      </w:r>
      <w:proofErr w:type="gramStart"/>
      <w:r>
        <w:rPr>
          <w:rFonts w:hint="eastAsia"/>
        </w:rPr>
        <w:t>部支持</w:t>
      </w:r>
      <w:proofErr w:type="gramEnd"/>
      <w:r>
        <w:rPr>
          <w:rFonts w:hint="eastAsia"/>
        </w:rPr>
        <w:t>合理利用人类遗传资源开展科学研究、发展生物医药产业、提高诊疗技术，加强人类遗传资源管理与监督，优化审批服务，提高审批效率，推进审批规范化和信息公开，提升管理和服务水平。</w:t>
      </w:r>
    </w:p>
    <w:p w14:paraId="4E108DE7" w14:textId="0381D33F" w:rsidR="007706C6" w:rsidRDefault="007706C6" w:rsidP="00A61A12">
      <w:pPr>
        <w:pStyle w:val="AD"/>
        <w:spacing w:line="276" w:lineRule="auto"/>
      </w:pPr>
    </w:p>
    <w:p w14:paraId="6C20A2D1" w14:textId="77777777" w:rsidR="007706C6" w:rsidRPr="001C11CF" w:rsidRDefault="007706C6" w:rsidP="00A61A12">
      <w:pPr>
        <w:pStyle w:val="AD"/>
        <w:spacing w:line="276" w:lineRule="auto"/>
        <w:jc w:val="center"/>
        <w:rPr>
          <w:b/>
          <w:bCs/>
        </w:rPr>
      </w:pPr>
      <w:r w:rsidRPr="001C11CF">
        <w:rPr>
          <w:rFonts w:hint="eastAsia"/>
          <w:b/>
          <w:bCs/>
        </w:rPr>
        <w:t>第二章</w:t>
      </w:r>
      <w:r w:rsidRPr="001C11CF">
        <w:rPr>
          <w:rFonts w:hint="eastAsia"/>
          <w:b/>
          <w:bCs/>
        </w:rPr>
        <w:t xml:space="preserve"> </w:t>
      </w:r>
      <w:r w:rsidRPr="001C11CF">
        <w:rPr>
          <w:rFonts w:hint="eastAsia"/>
          <w:b/>
          <w:bCs/>
        </w:rPr>
        <w:t>总体要求</w:t>
      </w:r>
    </w:p>
    <w:p w14:paraId="3B132C34" w14:textId="77777777" w:rsidR="007706C6" w:rsidRDefault="007706C6" w:rsidP="00A61A12">
      <w:pPr>
        <w:pStyle w:val="AD"/>
        <w:spacing w:line="276" w:lineRule="auto"/>
      </w:pPr>
    </w:p>
    <w:p w14:paraId="69939F87" w14:textId="77777777" w:rsidR="007706C6" w:rsidRDefault="007706C6" w:rsidP="00A61A12">
      <w:pPr>
        <w:pStyle w:val="AD"/>
        <w:spacing w:line="276" w:lineRule="auto"/>
      </w:pPr>
      <w:r>
        <w:rPr>
          <w:rFonts w:hint="eastAsia"/>
        </w:rPr>
        <w:t xml:space="preserve">　　第八条</w:t>
      </w:r>
      <w:r>
        <w:rPr>
          <w:rFonts w:hint="eastAsia"/>
        </w:rPr>
        <w:t xml:space="preserve"> </w:t>
      </w:r>
      <w:r>
        <w:rPr>
          <w:rFonts w:hint="eastAsia"/>
        </w:rPr>
        <w:t>采集、保藏、利用、对外提供我国人类遗传资源，应当符合伦理原则，通过已在有关管理部门备案的伦理（审查）委员会的伦理审查。开展伦理审查应当遵守法律、行政法规和国家有关规定。</w:t>
      </w:r>
    </w:p>
    <w:p w14:paraId="5F5BF9AC" w14:textId="77777777" w:rsidR="007706C6" w:rsidRDefault="007706C6" w:rsidP="00A61A12">
      <w:pPr>
        <w:pStyle w:val="AD"/>
        <w:spacing w:line="276" w:lineRule="auto"/>
      </w:pPr>
    </w:p>
    <w:p w14:paraId="66863072" w14:textId="77777777" w:rsidR="007706C6" w:rsidRDefault="007706C6" w:rsidP="00A61A12">
      <w:pPr>
        <w:pStyle w:val="AD"/>
        <w:spacing w:line="276" w:lineRule="auto"/>
      </w:pPr>
      <w:r>
        <w:rPr>
          <w:rFonts w:hint="eastAsia"/>
        </w:rPr>
        <w:t xml:space="preserve">　　第九条</w:t>
      </w:r>
      <w:r>
        <w:rPr>
          <w:rFonts w:hint="eastAsia"/>
        </w:rPr>
        <w:t xml:space="preserve"> </w:t>
      </w:r>
      <w:r>
        <w:rPr>
          <w:rFonts w:hint="eastAsia"/>
        </w:rPr>
        <w:t>采集、保藏、利用、对外提供我国人类遗传资源，应当尊重和保障人类遗传资源提供者的隐私权和个人信息等权益，按规定获取书面知情同意，确保人类遗传资源提供者的合法权益不受侵害。</w:t>
      </w:r>
    </w:p>
    <w:p w14:paraId="44FD7402" w14:textId="77777777" w:rsidR="007706C6" w:rsidRDefault="007706C6" w:rsidP="00A61A12">
      <w:pPr>
        <w:pStyle w:val="AD"/>
        <w:spacing w:line="276" w:lineRule="auto"/>
      </w:pPr>
    </w:p>
    <w:p w14:paraId="4A584E76" w14:textId="77777777" w:rsidR="007706C6" w:rsidRDefault="007706C6" w:rsidP="00A61A12">
      <w:pPr>
        <w:pStyle w:val="AD"/>
        <w:spacing w:line="276" w:lineRule="auto"/>
      </w:pPr>
      <w:r>
        <w:rPr>
          <w:rFonts w:hint="eastAsia"/>
        </w:rPr>
        <w:t xml:space="preserve">　　第十条</w:t>
      </w:r>
      <w:r>
        <w:rPr>
          <w:rFonts w:hint="eastAsia"/>
        </w:rPr>
        <w:t xml:space="preserve"> </w:t>
      </w:r>
      <w:r>
        <w:rPr>
          <w:rFonts w:hint="eastAsia"/>
        </w:rPr>
        <w:t>采集、保藏、利用、对外提供我国人类遗传资源，应当遵守科技活动的相关要求及技术规范，包括但不限于标准、规范、规程等。</w:t>
      </w:r>
    </w:p>
    <w:p w14:paraId="38C6E7A0" w14:textId="77777777" w:rsidR="007706C6" w:rsidRDefault="007706C6" w:rsidP="00A61A12">
      <w:pPr>
        <w:pStyle w:val="AD"/>
        <w:spacing w:line="276" w:lineRule="auto"/>
      </w:pPr>
    </w:p>
    <w:p w14:paraId="41B0A809" w14:textId="77777777" w:rsidR="007706C6" w:rsidRDefault="007706C6" w:rsidP="00A61A12">
      <w:pPr>
        <w:pStyle w:val="AD"/>
        <w:spacing w:line="276" w:lineRule="auto"/>
      </w:pPr>
      <w:r>
        <w:rPr>
          <w:rFonts w:hint="eastAsia"/>
        </w:rPr>
        <w:t xml:space="preserve">　　第十一条</w:t>
      </w:r>
      <w:r>
        <w:rPr>
          <w:rFonts w:hint="eastAsia"/>
        </w:rPr>
        <w:t xml:space="preserve"> </w:t>
      </w:r>
      <w:r>
        <w:rPr>
          <w:rFonts w:hint="eastAsia"/>
        </w:rPr>
        <w:t>在我国境内采集、保藏我国人类遗传资源或者向境外提供我国人类遗传资源，必须由我国科研机构、高等学校、医疗机构或者企业（以下称中方单位）开展。设在港澳的内资实</w:t>
      </w:r>
      <w:proofErr w:type="gramStart"/>
      <w:r>
        <w:rPr>
          <w:rFonts w:hint="eastAsia"/>
        </w:rPr>
        <w:t>控机构</w:t>
      </w:r>
      <w:proofErr w:type="gramEnd"/>
      <w:r>
        <w:rPr>
          <w:rFonts w:hint="eastAsia"/>
        </w:rPr>
        <w:t>视为中方单位。</w:t>
      </w:r>
    </w:p>
    <w:p w14:paraId="312B42FA" w14:textId="77777777" w:rsidR="007706C6" w:rsidRDefault="007706C6" w:rsidP="00A61A12">
      <w:pPr>
        <w:pStyle w:val="AD"/>
        <w:spacing w:line="276" w:lineRule="auto"/>
      </w:pPr>
    </w:p>
    <w:p w14:paraId="63B54543" w14:textId="77777777" w:rsidR="007706C6" w:rsidRDefault="007706C6" w:rsidP="00A61A12">
      <w:pPr>
        <w:pStyle w:val="AD"/>
        <w:spacing w:line="276" w:lineRule="auto"/>
      </w:pPr>
      <w:r>
        <w:rPr>
          <w:rFonts w:hint="eastAsia"/>
        </w:rPr>
        <w:t xml:space="preserve">　　境外组织及境外组织、个人设立或者实际控制的机构（以下称外方单位）以及境外个人不得在我国境内采集、保藏我国人类遗传资源，不得向境外提供我国人类遗传资源。</w:t>
      </w:r>
    </w:p>
    <w:p w14:paraId="3C2F1061" w14:textId="77777777" w:rsidR="007706C6" w:rsidRDefault="007706C6" w:rsidP="00A61A12">
      <w:pPr>
        <w:pStyle w:val="AD"/>
        <w:spacing w:line="276" w:lineRule="auto"/>
      </w:pPr>
    </w:p>
    <w:p w14:paraId="7494286F" w14:textId="77777777" w:rsidR="007706C6" w:rsidRDefault="007706C6" w:rsidP="00A61A12">
      <w:pPr>
        <w:pStyle w:val="AD"/>
        <w:spacing w:line="276" w:lineRule="auto"/>
      </w:pPr>
      <w:r>
        <w:rPr>
          <w:rFonts w:hint="eastAsia"/>
        </w:rPr>
        <w:t xml:space="preserve">　　第十二条</w:t>
      </w:r>
      <w:r>
        <w:rPr>
          <w:rFonts w:hint="eastAsia"/>
        </w:rPr>
        <w:t xml:space="preserve"> </w:t>
      </w:r>
      <w:r>
        <w:rPr>
          <w:rFonts w:hint="eastAsia"/>
        </w:rPr>
        <w:t>本实施细则第十一条所称境外组织、个人设立或者实际控制的机构，包括下列情形：</w:t>
      </w:r>
    </w:p>
    <w:p w14:paraId="72E02A4D" w14:textId="77777777" w:rsidR="007706C6" w:rsidRDefault="007706C6" w:rsidP="00A61A12">
      <w:pPr>
        <w:pStyle w:val="AD"/>
        <w:spacing w:line="276" w:lineRule="auto"/>
      </w:pPr>
    </w:p>
    <w:p w14:paraId="1CC3AF1B" w14:textId="77777777" w:rsidR="007706C6" w:rsidRDefault="007706C6" w:rsidP="00A61A12">
      <w:pPr>
        <w:pStyle w:val="AD"/>
        <w:spacing w:line="276" w:lineRule="auto"/>
      </w:pPr>
      <w:r>
        <w:rPr>
          <w:rFonts w:hint="eastAsia"/>
        </w:rPr>
        <w:t xml:space="preserve">　　（一）境外组织、个人持有或者间接持有机构百分之五十以上的股份、股权、表决权、财产份额或者其他类似权益；</w:t>
      </w:r>
    </w:p>
    <w:p w14:paraId="1A215E47" w14:textId="77777777" w:rsidR="007706C6" w:rsidRDefault="007706C6" w:rsidP="00A61A12">
      <w:pPr>
        <w:pStyle w:val="AD"/>
        <w:spacing w:line="276" w:lineRule="auto"/>
      </w:pPr>
    </w:p>
    <w:p w14:paraId="0D2A7781" w14:textId="77777777" w:rsidR="007706C6" w:rsidRDefault="007706C6" w:rsidP="00A61A12">
      <w:pPr>
        <w:pStyle w:val="AD"/>
        <w:spacing w:line="276" w:lineRule="auto"/>
      </w:pPr>
      <w:r>
        <w:rPr>
          <w:rFonts w:hint="eastAsia"/>
        </w:rPr>
        <w:lastRenderedPageBreak/>
        <w:t xml:space="preserve">　　（二）境外组织、个人持有或者间接持有机构的股份、股权、表决权、财产份额或者其他类似权益不足百分之五十，但其所享有的表决权或者其他权益足以对机构的决策、管理等行为进行支配或者施加重大影响；</w:t>
      </w:r>
    </w:p>
    <w:p w14:paraId="31373BB3" w14:textId="77777777" w:rsidR="007706C6" w:rsidRDefault="007706C6" w:rsidP="00A61A12">
      <w:pPr>
        <w:pStyle w:val="AD"/>
        <w:spacing w:line="276" w:lineRule="auto"/>
      </w:pPr>
    </w:p>
    <w:p w14:paraId="2EF9FF78" w14:textId="77777777" w:rsidR="007706C6" w:rsidRDefault="007706C6" w:rsidP="00A61A12">
      <w:pPr>
        <w:pStyle w:val="AD"/>
        <w:spacing w:line="276" w:lineRule="auto"/>
      </w:pPr>
      <w:r>
        <w:rPr>
          <w:rFonts w:hint="eastAsia"/>
        </w:rPr>
        <w:t xml:space="preserve">　　（三）境外组织、个人通过投资关系、协议或者其他安排，足以对机构的决策、管理等行为进行支配或者施加重大影响；</w:t>
      </w:r>
    </w:p>
    <w:p w14:paraId="47CA7656" w14:textId="77777777" w:rsidR="007706C6" w:rsidRDefault="007706C6" w:rsidP="00A61A12">
      <w:pPr>
        <w:pStyle w:val="AD"/>
        <w:spacing w:line="276" w:lineRule="auto"/>
      </w:pPr>
    </w:p>
    <w:p w14:paraId="3D2A8F9E" w14:textId="77777777" w:rsidR="007706C6" w:rsidRDefault="007706C6" w:rsidP="00A61A12">
      <w:pPr>
        <w:pStyle w:val="AD"/>
        <w:spacing w:line="276" w:lineRule="auto"/>
      </w:pPr>
      <w:r>
        <w:rPr>
          <w:rFonts w:hint="eastAsia"/>
        </w:rPr>
        <w:t xml:space="preserve">　　（四）法律、行政法规、规章规定的其他情形。</w:t>
      </w:r>
    </w:p>
    <w:p w14:paraId="24D47A17" w14:textId="77777777" w:rsidR="007706C6" w:rsidRDefault="007706C6" w:rsidP="00A61A12">
      <w:pPr>
        <w:pStyle w:val="AD"/>
        <w:spacing w:line="276" w:lineRule="auto"/>
      </w:pPr>
    </w:p>
    <w:p w14:paraId="065C8818" w14:textId="77777777" w:rsidR="007706C6" w:rsidRDefault="007706C6" w:rsidP="00A61A12">
      <w:pPr>
        <w:pStyle w:val="AD"/>
        <w:spacing w:line="276" w:lineRule="auto"/>
      </w:pPr>
      <w:r>
        <w:rPr>
          <w:rFonts w:hint="eastAsia"/>
        </w:rPr>
        <w:t xml:space="preserve">　　第十三条</w:t>
      </w:r>
      <w:r>
        <w:rPr>
          <w:rFonts w:hint="eastAsia"/>
        </w:rPr>
        <w:t xml:space="preserve"> </w:t>
      </w:r>
      <w:r>
        <w:rPr>
          <w:rFonts w:hint="eastAsia"/>
        </w:rPr>
        <w:t>采集、保藏、利用、对外提供我国人类遗传资源的单位应当加强管理制度建设，对涉及人类遗传资源开展科学研究的目的和研究方案等事项进行审查，确保人类遗传资源合法使用。</w:t>
      </w:r>
    </w:p>
    <w:p w14:paraId="26DDBBFD" w14:textId="77777777" w:rsidR="007706C6" w:rsidRDefault="007706C6" w:rsidP="00A61A12">
      <w:pPr>
        <w:pStyle w:val="AD"/>
        <w:spacing w:line="276" w:lineRule="auto"/>
      </w:pPr>
    </w:p>
    <w:p w14:paraId="2381A663" w14:textId="77777777" w:rsidR="007706C6" w:rsidRDefault="007706C6" w:rsidP="00A61A12">
      <w:pPr>
        <w:pStyle w:val="AD"/>
        <w:spacing w:line="276" w:lineRule="auto"/>
      </w:pPr>
      <w:r>
        <w:rPr>
          <w:rFonts w:hint="eastAsia"/>
        </w:rPr>
        <w:t xml:space="preserve">　　第十四条</w:t>
      </w:r>
      <w:r>
        <w:rPr>
          <w:rFonts w:hint="eastAsia"/>
        </w:rPr>
        <w:t xml:space="preserve"> </w:t>
      </w:r>
      <w:r>
        <w:rPr>
          <w:rFonts w:hint="eastAsia"/>
        </w:rPr>
        <w:t>利用我国人类遗传资源开展国际科学研究合作，应当保证中方单位及其研究人员全过程、实质性地参与研究，依法分享相关权益。国际科学研究合作过程中，利用我国人类遗传资源产生的所有记录以及数据信息等应当完全向中方单位开放，并向中方单位提供备份。</w:t>
      </w:r>
    </w:p>
    <w:p w14:paraId="3FD8F6C3" w14:textId="77777777" w:rsidR="007706C6" w:rsidRDefault="007706C6" w:rsidP="00A61A12">
      <w:pPr>
        <w:pStyle w:val="AD"/>
        <w:spacing w:line="276" w:lineRule="auto"/>
      </w:pPr>
    </w:p>
    <w:p w14:paraId="017F65AB" w14:textId="77777777" w:rsidR="007706C6" w:rsidRDefault="007706C6" w:rsidP="00A61A12">
      <w:pPr>
        <w:pStyle w:val="AD"/>
        <w:spacing w:line="276" w:lineRule="auto"/>
      </w:pPr>
      <w:r>
        <w:rPr>
          <w:rFonts w:hint="eastAsia"/>
        </w:rPr>
        <w:t xml:space="preserve">　　第十五条</w:t>
      </w:r>
      <w:r>
        <w:rPr>
          <w:rFonts w:hint="eastAsia"/>
        </w:rPr>
        <w:t xml:space="preserve"> </w:t>
      </w:r>
      <w:r>
        <w:rPr>
          <w:rFonts w:hint="eastAsia"/>
        </w:rPr>
        <w:t>科技部加强人类遗传资源管理信息化建设，建立公开统一的人类遗传资源行政许可、备案与安全审查工作信息系统平台，为申请人通过互联网办理行政许可、备案等事项提供便利，推进实时动态管理，实现人类遗传资源管理信息可追溯、可查询。</w:t>
      </w:r>
    </w:p>
    <w:p w14:paraId="0F6C07E6" w14:textId="77777777" w:rsidR="007706C6" w:rsidRDefault="007706C6" w:rsidP="00A61A12">
      <w:pPr>
        <w:pStyle w:val="AD"/>
        <w:spacing w:line="276" w:lineRule="auto"/>
      </w:pPr>
    </w:p>
    <w:p w14:paraId="3E77AD91" w14:textId="77777777" w:rsidR="007706C6" w:rsidRDefault="007706C6" w:rsidP="00A61A12">
      <w:pPr>
        <w:pStyle w:val="AD"/>
        <w:spacing w:line="276" w:lineRule="auto"/>
      </w:pPr>
      <w:r>
        <w:rPr>
          <w:rFonts w:hint="eastAsia"/>
        </w:rPr>
        <w:t xml:space="preserve">　　第十六条</w:t>
      </w:r>
      <w:r>
        <w:rPr>
          <w:rFonts w:hint="eastAsia"/>
        </w:rPr>
        <w:t xml:space="preserve"> </w:t>
      </w:r>
      <w:r>
        <w:rPr>
          <w:rFonts w:hint="eastAsia"/>
        </w:rPr>
        <w:t>科技部会同国务院有关部门及省级科技行政部门推动我国科研机构、高等学校、医疗机构和企业依法依规开展人类遗传资源保藏工作，推进标准化、规范化的人类遗传资源保藏基础平台和大数据建设，并依照国家有关规定向有关科研机构、高等学校、医疗机构和企业开放。</w:t>
      </w:r>
    </w:p>
    <w:p w14:paraId="104A5CB2" w14:textId="77777777" w:rsidR="007706C6" w:rsidRDefault="007706C6" w:rsidP="00A61A12">
      <w:pPr>
        <w:pStyle w:val="AD"/>
        <w:spacing w:line="276" w:lineRule="auto"/>
      </w:pPr>
    </w:p>
    <w:p w14:paraId="0FD2DFB3" w14:textId="77777777" w:rsidR="007706C6" w:rsidRDefault="007706C6" w:rsidP="00A61A12">
      <w:pPr>
        <w:pStyle w:val="AD"/>
        <w:spacing w:line="276" w:lineRule="auto"/>
      </w:pPr>
      <w:r>
        <w:rPr>
          <w:rFonts w:hint="eastAsia"/>
        </w:rPr>
        <w:t xml:space="preserve">　　第十七条</w:t>
      </w:r>
      <w:r>
        <w:rPr>
          <w:rFonts w:hint="eastAsia"/>
        </w:rPr>
        <w:t xml:space="preserve"> </w:t>
      </w:r>
      <w:r>
        <w:rPr>
          <w:rFonts w:hint="eastAsia"/>
        </w:rPr>
        <w:t>针对公共卫生事件等突发事件，科技部建立快速审批机制，对突发事件应急处置中涉及的人类遗传资源行政许可申请，应当加快办理。</w:t>
      </w:r>
    </w:p>
    <w:p w14:paraId="27DC90FF" w14:textId="77777777" w:rsidR="007706C6" w:rsidRDefault="007706C6" w:rsidP="00A61A12">
      <w:pPr>
        <w:pStyle w:val="AD"/>
        <w:spacing w:line="276" w:lineRule="auto"/>
      </w:pPr>
    </w:p>
    <w:p w14:paraId="53B35E9A" w14:textId="77777777" w:rsidR="007706C6" w:rsidRDefault="007706C6" w:rsidP="00A61A12">
      <w:pPr>
        <w:pStyle w:val="AD"/>
        <w:spacing w:line="276" w:lineRule="auto"/>
      </w:pPr>
      <w:r>
        <w:rPr>
          <w:rFonts w:hint="eastAsia"/>
        </w:rPr>
        <w:t xml:space="preserve">　　对实施快速审批的人类遗传资源行政许可申请，科技部按照统一指挥、高效快速、科学审批的原则，加快组织开展行政许可申请的受理、评审、审查等工作。快速审批的情形、程序、时限、要求等事项由科技部另行规定。</w:t>
      </w:r>
    </w:p>
    <w:p w14:paraId="23411D3A" w14:textId="77777777" w:rsidR="007706C6" w:rsidRDefault="007706C6" w:rsidP="00A61A12">
      <w:pPr>
        <w:pStyle w:val="AD"/>
        <w:spacing w:line="276" w:lineRule="auto"/>
      </w:pPr>
    </w:p>
    <w:p w14:paraId="140B0766" w14:textId="77777777" w:rsidR="007706C6" w:rsidRDefault="007706C6" w:rsidP="00A61A12">
      <w:pPr>
        <w:pStyle w:val="AD"/>
        <w:spacing w:line="276" w:lineRule="auto"/>
      </w:pPr>
      <w:r>
        <w:rPr>
          <w:rFonts w:hint="eastAsia"/>
        </w:rPr>
        <w:t xml:space="preserve">　　第十八条</w:t>
      </w:r>
      <w:r>
        <w:rPr>
          <w:rFonts w:hint="eastAsia"/>
        </w:rPr>
        <w:t xml:space="preserve"> </w:t>
      </w:r>
      <w:r>
        <w:rPr>
          <w:rFonts w:hint="eastAsia"/>
        </w:rPr>
        <w:t>科技部制定并及时发布采集、保藏、利用、对外提供我国人类遗传资源行政许可、备案等服务指南和示范文本，为申请人办理人类遗传资源行政许可、备案等事项提供便捷和专业的指导和服务。</w:t>
      </w:r>
    </w:p>
    <w:p w14:paraId="062798EB" w14:textId="77777777" w:rsidR="007706C6" w:rsidRDefault="007706C6" w:rsidP="00A61A12">
      <w:pPr>
        <w:pStyle w:val="AD"/>
        <w:spacing w:line="276" w:lineRule="auto"/>
      </w:pPr>
    </w:p>
    <w:p w14:paraId="38222013" w14:textId="77777777" w:rsidR="007706C6" w:rsidRDefault="007706C6" w:rsidP="00A61A12">
      <w:pPr>
        <w:pStyle w:val="AD"/>
        <w:spacing w:line="276" w:lineRule="auto"/>
      </w:pPr>
      <w:r>
        <w:rPr>
          <w:rFonts w:hint="eastAsia"/>
        </w:rPr>
        <w:t xml:space="preserve">　　第十九条</w:t>
      </w:r>
      <w:r>
        <w:rPr>
          <w:rFonts w:hint="eastAsia"/>
        </w:rPr>
        <w:t xml:space="preserve"> </w:t>
      </w:r>
      <w:r>
        <w:rPr>
          <w:rFonts w:hint="eastAsia"/>
        </w:rPr>
        <w:t>科技部定期对从事人类遗传资源采集、保藏、利用、对外提供等活动的科研人员和相关部门管理人员进行培训，增强法律意识和责任意识，提升管理服务能力。</w:t>
      </w:r>
    </w:p>
    <w:p w14:paraId="1035554B" w14:textId="77777777" w:rsidR="007706C6" w:rsidRDefault="007706C6" w:rsidP="00A61A12">
      <w:pPr>
        <w:pStyle w:val="AD"/>
        <w:spacing w:line="276" w:lineRule="auto"/>
      </w:pPr>
    </w:p>
    <w:p w14:paraId="6915D04C" w14:textId="77777777" w:rsidR="007706C6" w:rsidRDefault="007706C6" w:rsidP="00A61A12">
      <w:pPr>
        <w:pStyle w:val="AD"/>
        <w:spacing w:line="276" w:lineRule="auto"/>
      </w:pPr>
      <w:r>
        <w:rPr>
          <w:rFonts w:hint="eastAsia"/>
        </w:rPr>
        <w:t xml:space="preserve">　　第二十条</w:t>
      </w:r>
      <w:r>
        <w:rPr>
          <w:rFonts w:hint="eastAsia"/>
        </w:rPr>
        <w:t xml:space="preserve"> </w:t>
      </w:r>
      <w:r>
        <w:rPr>
          <w:rFonts w:hint="eastAsia"/>
        </w:rPr>
        <w:t>科技部和省级科技行政部门应当建立并不断完善廉政风险防控措施，健全监督制约机制，加强对本机关人类遗传资源管理重要环节和关键岗位的监督。</w:t>
      </w:r>
    </w:p>
    <w:p w14:paraId="3843E85D" w14:textId="6403E9FB" w:rsidR="007706C6" w:rsidRDefault="007706C6" w:rsidP="00A61A12">
      <w:pPr>
        <w:pStyle w:val="AD"/>
        <w:spacing w:line="276" w:lineRule="auto"/>
      </w:pPr>
    </w:p>
    <w:p w14:paraId="2035F9B9" w14:textId="77777777" w:rsidR="007706C6" w:rsidRPr="001C11CF" w:rsidRDefault="007706C6" w:rsidP="00A61A12">
      <w:pPr>
        <w:pStyle w:val="AD"/>
        <w:spacing w:line="276" w:lineRule="auto"/>
        <w:jc w:val="center"/>
        <w:rPr>
          <w:b/>
          <w:bCs/>
        </w:rPr>
      </w:pPr>
      <w:r w:rsidRPr="001C11CF">
        <w:rPr>
          <w:rFonts w:hint="eastAsia"/>
          <w:b/>
          <w:bCs/>
        </w:rPr>
        <w:t>第三章</w:t>
      </w:r>
      <w:r w:rsidRPr="001C11CF">
        <w:rPr>
          <w:rFonts w:hint="eastAsia"/>
          <w:b/>
          <w:bCs/>
        </w:rPr>
        <w:t xml:space="preserve"> </w:t>
      </w:r>
      <w:r w:rsidRPr="001C11CF">
        <w:rPr>
          <w:rFonts w:hint="eastAsia"/>
          <w:b/>
          <w:bCs/>
        </w:rPr>
        <w:t>调查与登记</w:t>
      </w:r>
    </w:p>
    <w:p w14:paraId="51BA020D" w14:textId="77777777" w:rsidR="007706C6" w:rsidRDefault="007706C6" w:rsidP="00A61A12">
      <w:pPr>
        <w:pStyle w:val="AD"/>
        <w:spacing w:line="276" w:lineRule="auto"/>
      </w:pPr>
    </w:p>
    <w:p w14:paraId="67ED9060" w14:textId="77777777" w:rsidR="007706C6" w:rsidRDefault="007706C6" w:rsidP="00A61A12">
      <w:pPr>
        <w:pStyle w:val="AD"/>
        <w:spacing w:line="276" w:lineRule="auto"/>
      </w:pPr>
      <w:r>
        <w:rPr>
          <w:rFonts w:hint="eastAsia"/>
        </w:rPr>
        <w:t xml:space="preserve">　　第二十一条</w:t>
      </w:r>
      <w:r>
        <w:rPr>
          <w:rFonts w:hint="eastAsia"/>
        </w:rPr>
        <w:t xml:space="preserve"> </w:t>
      </w:r>
      <w:r>
        <w:rPr>
          <w:rFonts w:hint="eastAsia"/>
        </w:rPr>
        <w:t>科技部负责组织开展全国人类遗传资源调查工作。省级科技行政部门受科技部委托，负责开展本区域人类遗传资源调查工作。</w:t>
      </w:r>
    </w:p>
    <w:p w14:paraId="1FC8A30C" w14:textId="77777777" w:rsidR="007706C6" w:rsidRDefault="007706C6" w:rsidP="00A61A12">
      <w:pPr>
        <w:pStyle w:val="AD"/>
        <w:spacing w:line="276" w:lineRule="auto"/>
      </w:pPr>
    </w:p>
    <w:p w14:paraId="6F23B39C" w14:textId="77777777" w:rsidR="007706C6" w:rsidRDefault="007706C6" w:rsidP="00A61A12">
      <w:pPr>
        <w:pStyle w:val="AD"/>
        <w:spacing w:line="276" w:lineRule="auto"/>
      </w:pPr>
      <w:r>
        <w:rPr>
          <w:rFonts w:hint="eastAsia"/>
        </w:rPr>
        <w:t xml:space="preserve">　　第二十二条</w:t>
      </w:r>
      <w:r>
        <w:rPr>
          <w:rFonts w:hint="eastAsia"/>
        </w:rPr>
        <w:t xml:space="preserve"> </w:t>
      </w:r>
      <w:r>
        <w:rPr>
          <w:rFonts w:hint="eastAsia"/>
        </w:rPr>
        <w:t>全国人类遗传资源调查每五年开展一次，必要时可以根据实际需要开展。</w:t>
      </w:r>
    </w:p>
    <w:p w14:paraId="47AE66FA" w14:textId="77777777" w:rsidR="007706C6" w:rsidRDefault="007706C6" w:rsidP="00A61A12">
      <w:pPr>
        <w:pStyle w:val="AD"/>
        <w:spacing w:line="276" w:lineRule="auto"/>
      </w:pPr>
    </w:p>
    <w:p w14:paraId="08B14FAD" w14:textId="77777777" w:rsidR="007706C6" w:rsidRDefault="007706C6" w:rsidP="00A61A12">
      <w:pPr>
        <w:pStyle w:val="AD"/>
        <w:spacing w:line="276" w:lineRule="auto"/>
      </w:pPr>
      <w:r>
        <w:rPr>
          <w:rFonts w:hint="eastAsia"/>
        </w:rPr>
        <w:t xml:space="preserve">　　第二十三条</w:t>
      </w:r>
      <w:r>
        <w:rPr>
          <w:rFonts w:hint="eastAsia"/>
        </w:rPr>
        <w:t xml:space="preserve"> </w:t>
      </w:r>
      <w:r>
        <w:rPr>
          <w:rFonts w:hint="eastAsia"/>
        </w:rPr>
        <w:t>科技部组织相关领域专家制定全国人类遗传资源调查工作方案。省级科技行政部门完成本区域人类遗传资源调查工作后，应当将取得的调查数据、信息及时汇总并报送科技部。</w:t>
      </w:r>
    </w:p>
    <w:p w14:paraId="154A64EF" w14:textId="77777777" w:rsidR="007706C6" w:rsidRDefault="007706C6" w:rsidP="00A61A12">
      <w:pPr>
        <w:pStyle w:val="AD"/>
        <w:spacing w:line="276" w:lineRule="auto"/>
      </w:pPr>
    </w:p>
    <w:p w14:paraId="620EEA6E" w14:textId="77777777" w:rsidR="007706C6" w:rsidRDefault="007706C6" w:rsidP="00A61A12">
      <w:pPr>
        <w:pStyle w:val="AD"/>
        <w:spacing w:line="276" w:lineRule="auto"/>
      </w:pPr>
      <w:r>
        <w:rPr>
          <w:rFonts w:hint="eastAsia"/>
        </w:rPr>
        <w:t xml:space="preserve">　　第二十四条</w:t>
      </w:r>
      <w:r>
        <w:rPr>
          <w:rFonts w:hint="eastAsia"/>
        </w:rPr>
        <w:t xml:space="preserve"> </w:t>
      </w:r>
      <w:r>
        <w:rPr>
          <w:rFonts w:hint="eastAsia"/>
        </w:rPr>
        <w:t>科技部在全国人类遗传资源调查等工作基础上，组织开展重要遗传家系和特定地区人类遗传资源研究，逐步建立我国重要遗传家系和特定地区人类遗传资源清单目录，并适时修订完善。</w:t>
      </w:r>
    </w:p>
    <w:p w14:paraId="71447458" w14:textId="77777777" w:rsidR="007706C6" w:rsidRDefault="007706C6" w:rsidP="00A61A12">
      <w:pPr>
        <w:pStyle w:val="AD"/>
        <w:spacing w:line="276" w:lineRule="auto"/>
      </w:pPr>
    </w:p>
    <w:p w14:paraId="6A3053DE" w14:textId="77777777" w:rsidR="007706C6" w:rsidRDefault="007706C6" w:rsidP="00A61A12">
      <w:pPr>
        <w:pStyle w:val="AD"/>
        <w:spacing w:line="276" w:lineRule="auto"/>
      </w:pPr>
      <w:r>
        <w:rPr>
          <w:rFonts w:hint="eastAsia"/>
        </w:rPr>
        <w:t xml:space="preserve">　　第二十五条</w:t>
      </w:r>
      <w:r>
        <w:rPr>
          <w:rFonts w:hint="eastAsia"/>
        </w:rPr>
        <w:t xml:space="preserve"> </w:t>
      </w:r>
      <w:r>
        <w:rPr>
          <w:rFonts w:hint="eastAsia"/>
        </w:rPr>
        <w:t>科技部负责重要遗传家系和特定地区人类遗传资源登记工作，制定申报登记管理办法，建立申报登记管理信息服务平台。</w:t>
      </w:r>
    </w:p>
    <w:p w14:paraId="5B0E6E3F" w14:textId="77777777" w:rsidR="007706C6" w:rsidRDefault="007706C6" w:rsidP="00A61A12">
      <w:pPr>
        <w:pStyle w:val="AD"/>
        <w:spacing w:line="276" w:lineRule="auto"/>
      </w:pPr>
    </w:p>
    <w:p w14:paraId="53A857BA" w14:textId="77777777" w:rsidR="007706C6" w:rsidRDefault="007706C6" w:rsidP="00A61A12">
      <w:pPr>
        <w:pStyle w:val="AD"/>
        <w:spacing w:line="276" w:lineRule="auto"/>
      </w:pPr>
      <w:r>
        <w:rPr>
          <w:rFonts w:hint="eastAsia"/>
        </w:rPr>
        <w:t xml:space="preserve">　　第二十六条</w:t>
      </w:r>
      <w:r>
        <w:rPr>
          <w:rFonts w:hint="eastAsia"/>
        </w:rPr>
        <w:t xml:space="preserve"> </w:t>
      </w:r>
      <w:r>
        <w:rPr>
          <w:rFonts w:hint="eastAsia"/>
        </w:rPr>
        <w:t>我国科研机构、高等学校、医疗机构、企业发现重要遗传家系和特定地区人类遗传资源，应当及时通过申报登记管理信息服务平台进行申报。</w:t>
      </w:r>
    </w:p>
    <w:p w14:paraId="70D9FD7B" w14:textId="008F76EF" w:rsidR="007706C6" w:rsidRDefault="007706C6" w:rsidP="00A61A12">
      <w:pPr>
        <w:pStyle w:val="AD"/>
        <w:spacing w:line="276" w:lineRule="auto"/>
      </w:pPr>
    </w:p>
    <w:p w14:paraId="75DE42D4" w14:textId="77777777" w:rsidR="007706C6" w:rsidRPr="00E441E8" w:rsidRDefault="007706C6" w:rsidP="00A61A12">
      <w:pPr>
        <w:pStyle w:val="AD"/>
        <w:spacing w:line="276" w:lineRule="auto"/>
        <w:jc w:val="center"/>
        <w:rPr>
          <w:b/>
          <w:bCs/>
        </w:rPr>
      </w:pPr>
      <w:r w:rsidRPr="00E441E8">
        <w:rPr>
          <w:rFonts w:hint="eastAsia"/>
          <w:b/>
          <w:bCs/>
        </w:rPr>
        <w:t>第四章</w:t>
      </w:r>
      <w:r w:rsidRPr="00E441E8">
        <w:rPr>
          <w:rFonts w:hint="eastAsia"/>
          <w:b/>
          <w:bCs/>
        </w:rPr>
        <w:t xml:space="preserve"> </w:t>
      </w:r>
      <w:r w:rsidRPr="00E441E8">
        <w:rPr>
          <w:rFonts w:hint="eastAsia"/>
          <w:b/>
          <w:bCs/>
        </w:rPr>
        <w:t>行政许可与备案</w:t>
      </w:r>
    </w:p>
    <w:p w14:paraId="6AB6B5A0" w14:textId="77777777" w:rsidR="007706C6" w:rsidRDefault="007706C6" w:rsidP="00A61A12">
      <w:pPr>
        <w:pStyle w:val="AD"/>
        <w:spacing w:line="276" w:lineRule="auto"/>
      </w:pPr>
    </w:p>
    <w:p w14:paraId="7E62A9A4" w14:textId="77777777" w:rsidR="007706C6" w:rsidRPr="00E441E8" w:rsidRDefault="007706C6" w:rsidP="00A61A12">
      <w:pPr>
        <w:pStyle w:val="AD"/>
        <w:spacing w:line="276" w:lineRule="auto"/>
        <w:jc w:val="center"/>
        <w:rPr>
          <w:b/>
          <w:bCs/>
        </w:rPr>
      </w:pPr>
      <w:r w:rsidRPr="00E441E8">
        <w:rPr>
          <w:rFonts w:hint="eastAsia"/>
          <w:b/>
          <w:bCs/>
        </w:rPr>
        <w:t>第一节</w:t>
      </w:r>
      <w:r w:rsidRPr="00E441E8">
        <w:rPr>
          <w:rFonts w:hint="eastAsia"/>
          <w:b/>
          <w:bCs/>
        </w:rPr>
        <w:t xml:space="preserve"> </w:t>
      </w:r>
      <w:r w:rsidRPr="00E441E8">
        <w:rPr>
          <w:rFonts w:hint="eastAsia"/>
          <w:b/>
          <w:bCs/>
        </w:rPr>
        <w:t>采集、保藏行政许可</w:t>
      </w:r>
    </w:p>
    <w:p w14:paraId="2A12F5B6" w14:textId="77777777" w:rsidR="007706C6" w:rsidRDefault="007706C6" w:rsidP="00A61A12">
      <w:pPr>
        <w:pStyle w:val="AD"/>
        <w:spacing w:line="276" w:lineRule="auto"/>
      </w:pPr>
    </w:p>
    <w:p w14:paraId="346907C8" w14:textId="77777777" w:rsidR="007706C6" w:rsidRDefault="007706C6" w:rsidP="00A61A12">
      <w:pPr>
        <w:pStyle w:val="AD"/>
        <w:spacing w:line="276" w:lineRule="auto"/>
      </w:pPr>
      <w:r>
        <w:rPr>
          <w:rFonts w:hint="eastAsia"/>
        </w:rPr>
        <w:t xml:space="preserve">　　第二十七条</w:t>
      </w:r>
      <w:r>
        <w:rPr>
          <w:rFonts w:hint="eastAsia"/>
        </w:rPr>
        <w:t xml:space="preserve"> </w:t>
      </w:r>
      <w:r>
        <w:rPr>
          <w:rFonts w:hint="eastAsia"/>
        </w:rPr>
        <w:t>人类遗传资源采集行政许可适用于拟在我国境内开展的下列活动：</w:t>
      </w:r>
    </w:p>
    <w:p w14:paraId="3C5C5421" w14:textId="77777777" w:rsidR="007706C6" w:rsidRDefault="007706C6" w:rsidP="00A61A12">
      <w:pPr>
        <w:pStyle w:val="AD"/>
        <w:spacing w:line="276" w:lineRule="auto"/>
      </w:pPr>
    </w:p>
    <w:p w14:paraId="3D1452FA" w14:textId="77777777" w:rsidR="007706C6" w:rsidRDefault="007706C6" w:rsidP="00A61A12">
      <w:pPr>
        <w:pStyle w:val="AD"/>
        <w:spacing w:line="276" w:lineRule="auto"/>
      </w:pPr>
      <w:r>
        <w:rPr>
          <w:rFonts w:hint="eastAsia"/>
        </w:rPr>
        <w:t xml:space="preserve">　　（一）重要遗传家系人类遗传资源采集活动。重要遗传家系是指患有遗传性疾病、具有遗传性特殊体质或者生理特征的有血缘关系的群体，且该群体中患有遗传性疾病、具有遗传性特殊体质或者生理特征的成员涉及三代或者三代以上，高血压、糖尿病、红绿色盲、血友病等常见疾病不在此列。首次发现的重要遗传家系应当按照本实施细则第二十六条规定及时进行申报。</w:t>
      </w:r>
    </w:p>
    <w:p w14:paraId="4FC00441" w14:textId="77777777" w:rsidR="007706C6" w:rsidRDefault="007706C6" w:rsidP="00A61A12">
      <w:pPr>
        <w:pStyle w:val="AD"/>
        <w:spacing w:line="276" w:lineRule="auto"/>
      </w:pPr>
    </w:p>
    <w:p w14:paraId="14701DBD" w14:textId="77777777" w:rsidR="007706C6" w:rsidRDefault="007706C6" w:rsidP="00A61A12">
      <w:pPr>
        <w:pStyle w:val="AD"/>
        <w:spacing w:line="276" w:lineRule="auto"/>
      </w:pPr>
      <w:r>
        <w:rPr>
          <w:rFonts w:hint="eastAsia"/>
        </w:rPr>
        <w:t xml:space="preserve">　　（二）特定地区人类遗传资源采集活动。特定地区人类遗传资源是指在隔离或者特殊环境下长期生活，并具有特殊体质特征或者在生理特征方面有适应性性状发生的人类遗传资源。特</w:t>
      </w:r>
      <w:r>
        <w:rPr>
          <w:rFonts w:hint="eastAsia"/>
        </w:rPr>
        <w:lastRenderedPageBreak/>
        <w:t>定地区不以是否为少数民族聚居区为划分依据。</w:t>
      </w:r>
    </w:p>
    <w:p w14:paraId="2C319342" w14:textId="77777777" w:rsidR="007706C6" w:rsidRDefault="007706C6" w:rsidP="00A61A12">
      <w:pPr>
        <w:pStyle w:val="AD"/>
        <w:spacing w:line="276" w:lineRule="auto"/>
      </w:pPr>
    </w:p>
    <w:p w14:paraId="04EB1C47" w14:textId="77777777" w:rsidR="007706C6" w:rsidRDefault="007706C6" w:rsidP="00A61A12">
      <w:pPr>
        <w:pStyle w:val="AD"/>
        <w:spacing w:line="276" w:lineRule="auto"/>
      </w:pPr>
      <w:r>
        <w:rPr>
          <w:rFonts w:hint="eastAsia"/>
        </w:rPr>
        <w:t xml:space="preserve">　　（三）用于大规模人群研究且人数大于</w:t>
      </w:r>
      <w:r>
        <w:rPr>
          <w:rFonts w:hint="eastAsia"/>
        </w:rPr>
        <w:t>3000</w:t>
      </w:r>
      <w:r>
        <w:rPr>
          <w:rFonts w:hint="eastAsia"/>
        </w:rPr>
        <w:t>例的人类遗传资源采集活动。大规模人群研究包括但不限于队列研究、横断面研究、临床研究、体质学研究等。为取得相关药品和医疗器械在我国上市许可的临床试验涉及的人类遗传资源采集活动不在此列，无需申请人类遗传资源采集行政许可。</w:t>
      </w:r>
    </w:p>
    <w:p w14:paraId="4AA88657" w14:textId="77777777" w:rsidR="007706C6" w:rsidRDefault="007706C6" w:rsidP="00A61A12">
      <w:pPr>
        <w:pStyle w:val="AD"/>
        <w:spacing w:line="276" w:lineRule="auto"/>
      </w:pPr>
    </w:p>
    <w:p w14:paraId="3E369A70" w14:textId="77777777" w:rsidR="007706C6" w:rsidRDefault="007706C6" w:rsidP="00A61A12">
      <w:pPr>
        <w:pStyle w:val="AD"/>
        <w:spacing w:line="276" w:lineRule="auto"/>
      </w:pPr>
      <w:r>
        <w:rPr>
          <w:rFonts w:hint="eastAsia"/>
        </w:rPr>
        <w:t xml:space="preserve">　　第二十八条</w:t>
      </w:r>
      <w:r>
        <w:rPr>
          <w:rFonts w:hint="eastAsia"/>
        </w:rPr>
        <w:t xml:space="preserve"> </w:t>
      </w:r>
      <w:r>
        <w:rPr>
          <w:rFonts w:hint="eastAsia"/>
        </w:rPr>
        <w:t>人类遗传资源保藏行政许可适用于在我国境内开展人类遗传资源保藏、为科学研究提供基础平台的活动。</w:t>
      </w:r>
    </w:p>
    <w:p w14:paraId="4FCF8491" w14:textId="77777777" w:rsidR="007706C6" w:rsidRDefault="007706C6" w:rsidP="00A61A12">
      <w:pPr>
        <w:pStyle w:val="AD"/>
        <w:spacing w:line="276" w:lineRule="auto"/>
      </w:pPr>
    </w:p>
    <w:p w14:paraId="671D8C42" w14:textId="77777777" w:rsidR="007706C6" w:rsidRDefault="007706C6" w:rsidP="00A61A12">
      <w:pPr>
        <w:pStyle w:val="AD"/>
        <w:spacing w:line="276" w:lineRule="auto"/>
      </w:pPr>
      <w:r>
        <w:rPr>
          <w:rFonts w:hint="eastAsia"/>
        </w:rPr>
        <w:t xml:space="preserve">　　人类遗传资源保藏活动是指将有合法来源的人类遗传资源保存在适宜环境条件下，保证其质量和安全，用于未来科学研究的行为，不包括以教学为目的、在实验室检测后按照法律法规要求或者临床研究方案约定的临时存储行为。</w:t>
      </w:r>
    </w:p>
    <w:p w14:paraId="739ABB28" w14:textId="77777777" w:rsidR="007706C6" w:rsidRDefault="007706C6" w:rsidP="00A61A12">
      <w:pPr>
        <w:pStyle w:val="AD"/>
        <w:spacing w:line="276" w:lineRule="auto"/>
      </w:pPr>
    </w:p>
    <w:p w14:paraId="120ADF0D" w14:textId="77777777" w:rsidR="007706C6" w:rsidRDefault="007706C6" w:rsidP="00A61A12">
      <w:pPr>
        <w:pStyle w:val="AD"/>
        <w:spacing w:line="276" w:lineRule="auto"/>
      </w:pPr>
      <w:r>
        <w:rPr>
          <w:rFonts w:hint="eastAsia"/>
        </w:rPr>
        <w:t xml:space="preserve">　　第二十九条</w:t>
      </w:r>
      <w:r>
        <w:rPr>
          <w:rFonts w:hint="eastAsia"/>
        </w:rPr>
        <w:t xml:space="preserve"> </w:t>
      </w:r>
      <w:r>
        <w:rPr>
          <w:rFonts w:hint="eastAsia"/>
        </w:rPr>
        <w:t>应当申请行政许可的人类遗传资源保藏活动同时涉及人类遗传资源采集的，申请人仅需要申请人类遗传资源保藏行政许可，无需另行申请人类遗传资源采集行政许可。</w:t>
      </w:r>
    </w:p>
    <w:p w14:paraId="461BB064" w14:textId="77777777" w:rsidR="007706C6" w:rsidRDefault="007706C6" w:rsidP="00A61A12">
      <w:pPr>
        <w:pStyle w:val="AD"/>
        <w:spacing w:line="276" w:lineRule="auto"/>
      </w:pPr>
    </w:p>
    <w:p w14:paraId="2F4ACEC9" w14:textId="77777777" w:rsidR="007706C6" w:rsidRDefault="007706C6" w:rsidP="00A61A12">
      <w:pPr>
        <w:pStyle w:val="AD"/>
        <w:spacing w:line="276" w:lineRule="auto"/>
      </w:pPr>
      <w:r>
        <w:rPr>
          <w:rFonts w:hint="eastAsia"/>
        </w:rPr>
        <w:t xml:space="preserve">　　第三十条</w:t>
      </w:r>
      <w:r>
        <w:rPr>
          <w:rFonts w:hint="eastAsia"/>
        </w:rPr>
        <w:t xml:space="preserve"> </w:t>
      </w:r>
      <w:r>
        <w:rPr>
          <w:rFonts w:hint="eastAsia"/>
        </w:rPr>
        <w:t>人类遗传资源保藏单位应当依据《条例》第十五条规定，于每年</w:t>
      </w:r>
      <w:r>
        <w:rPr>
          <w:rFonts w:hint="eastAsia"/>
        </w:rPr>
        <w:t>1</w:t>
      </w:r>
      <w:r>
        <w:rPr>
          <w:rFonts w:hint="eastAsia"/>
        </w:rPr>
        <w:t>月</w:t>
      </w:r>
      <w:r>
        <w:rPr>
          <w:rFonts w:hint="eastAsia"/>
        </w:rPr>
        <w:t>31</w:t>
      </w:r>
      <w:r>
        <w:rPr>
          <w:rFonts w:hint="eastAsia"/>
        </w:rPr>
        <w:t>日前向科技部提交上一年度本单位保藏人类遗传资源情况年度报告。年度报告应当载明下列内容：</w:t>
      </w:r>
    </w:p>
    <w:p w14:paraId="63EBC26B" w14:textId="77777777" w:rsidR="007706C6" w:rsidRDefault="007706C6" w:rsidP="00A61A12">
      <w:pPr>
        <w:pStyle w:val="AD"/>
        <w:spacing w:line="276" w:lineRule="auto"/>
      </w:pPr>
    </w:p>
    <w:p w14:paraId="668E750F" w14:textId="77777777" w:rsidR="007706C6" w:rsidRDefault="007706C6" w:rsidP="00A61A12">
      <w:pPr>
        <w:pStyle w:val="AD"/>
        <w:spacing w:line="276" w:lineRule="auto"/>
      </w:pPr>
      <w:r>
        <w:rPr>
          <w:rFonts w:hint="eastAsia"/>
        </w:rPr>
        <w:t xml:space="preserve">　　（一）保藏的人类遗传资源情况；</w:t>
      </w:r>
    </w:p>
    <w:p w14:paraId="022DB9C3" w14:textId="77777777" w:rsidR="007706C6" w:rsidRDefault="007706C6" w:rsidP="00A61A12">
      <w:pPr>
        <w:pStyle w:val="AD"/>
        <w:spacing w:line="276" w:lineRule="auto"/>
      </w:pPr>
    </w:p>
    <w:p w14:paraId="2F3C243D" w14:textId="77777777" w:rsidR="007706C6" w:rsidRDefault="007706C6" w:rsidP="00A61A12">
      <w:pPr>
        <w:pStyle w:val="AD"/>
        <w:spacing w:line="276" w:lineRule="auto"/>
      </w:pPr>
      <w:r>
        <w:rPr>
          <w:rFonts w:hint="eastAsia"/>
        </w:rPr>
        <w:t xml:space="preserve">　　（二）人类遗传资源来源信息和使用信息；</w:t>
      </w:r>
    </w:p>
    <w:p w14:paraId="31470D0F" w14:textId="77777777" w:rsidR="007706C6" w:rsidRDefault="007706C6" w:rsidP="00A61A12">
      <w:pPr>
        <w:pStyle w:val="AD"/>
        <w:spacing w:line="276" w:lineRule="auto"/>
      </w:pPr>
    </w:p>
    <w:p w14:paraId="0DCCBB37" w14:textId="77777777" w:rsidR="007706C6" w:rsidRDefault="007706C6" w:rsidP="00A61A12">
      <w:pPr>
        <w:pStyle w:val="AD"/>
        <w:spacing w:line="276" w:lineRule="auto"/>
      </w:pPr>
      <w:r>
        <w:rPr>
          <w:rFonts w:hint="eastAsia"/>
        </w:rPr>
        <w:t xml:space="preserve">　　（三）人类遗传资源保藏相关管理制度的执行情况；</w:t>
      </w:r>
    </w:p>
    <w:p w14:paraId="0236DA64" w14:textId="77777777" w:rsidR="007706C6" w:rsidRDefault="007706C6" w:rsidP="00A61A12">
      <w:pPr>
        <w:pStyle w:val="AD"/>
        <w:spacing w:line="276" w:lineRule="auto"/>
      </w:pPr>
    </w:p>
    <w:p w14:paraId="0D64E4A8" w14:textId="77777777" w:rsidR="007706C6" w:rsidRDefault="007706C6" w:rsidP="00A61A12">
      <w:pPr>
        <w:pStyle w:val="AD"/>
        <w:spacing w:line="276" w:lineRule="auto"/>
      </w:pPr>
      <w:r>
        <w:rPr>
          <w:rFonts w:hint="eastAsia"/>
        </w:rPr>
        <w:t xml:space="preserve">　　（四）本单位用于保藏人类遗传资源的场所、设施、设备的维护和变动情况；</w:t>
      </w:r>
    </w:p>
    <w:p w14:paraId="72A4A898" w14:textId="77777777" w:rsidR="007706C6" w:rsidRDefault="007706C6" w:rsidP="00A61A12">
      <w:pPr>
        <w:pStyle w:val="AD"/>
        <w:spacing w:line="276" w:lineRule="auto"/>
      </w:pPr>
    </w:p>
    <w:p w14:paraId="31E4BC77" w14:textId="77777777" w:rsidR="007706C6" w:rsidRDefault="007706C6" w:rsidP="00A61A12">
      <w:pPr>
        <w:pStyle w:val="AD"/>
        <w:spacing w:line="276" w:lineRule="auto"/>
      </w:pPr>
      <w:r>
        <w:rPr>
          <w:rFonts w:hint="eastAsia"/>
        </w:rPr>
        <w:t xml:space="preserve">　　（五）本单位负责保藏工作的主要管理人员变动情况。</w:t>
      </w:r>
    </w:p>
    <w:p w14:paraId="2F1EF4C7" w14:textId="77777777" w:rsidR="007706C6" w:rsidRDefault="007706C6" w:rsidP="00A61A12">
      <w:pPr>
        <w:pStyle w:val="AD"/>
        <w:spacing w:line="276" w:lineRule="auto"/>
      </w:pPr>
    </w:p>
    <w:p w14:paraId="51A13E13" w14:textId="77777777" w:rsidR="007706C6" w:rsidRDefault="007706C6" w:rsidP="00A61A12">
      <w:pPr>
        <w:pStyle w:val="AD"/>
        <w:spacing w:line="276" w:lineRule="auto"/>
      </w:pPr>
      <w:r>
        <w:rPr>
          <w:rFonts w:hint="eastAsia"/>
        </w:rPr>
        <w:t xml:space="preserve">　　人类遗传资源保藏单位应当加强管理，确保保藏的人类遗传资源来源合法。科技部组织各省级科技行政部门每年对本区域人类遗传资源保藏单位的保藏活动进行抽查。</w:t>
      </w:r>
    </w:p>
    <w:p w14:paraId="7E1CDB65" w14:textId="63E32276" w:rsidR="007706C6" w:rsidRDefault="007706C6" w:rsidP="00A61A12">
      <w:pPr>
        <w:pStyle w:val="AD"/>
        <w:spacing w:line="276" w:lineRule="auto"/>
      </w:pPr>
    </w:p>
    <w:p w14:paraId="3419A887" w14:textId="77777777" w:rsidR="007706C6" w:rsidRPr="00E441E8" w:rsidRDefault="007706C6" w:rsidP="00A61A12">
      <w:pPr>
        <w:pStyle w:val="AD"/>
        <w:spacing w:line="276" w:lineRule="auto"/>
        <w:jc w:val="center"/>
        <w:rPr>
          <w:b/>
          <w:bCs/>
        </w:rPr>
      </w:pPr>
      <w:r w:rsidRPr="00E441E8">
        <w:rPr>
          <w:rFonts w:hint="eastAsia"/>
          <w:b/>
          <w:bCs/>
        </w:rPr>
        <w:t>第二节</w:t>
      </w:r>
      <w:r w:rsidRPr="00E441E8">
        <w:rPr>
          <w:rFonts w:hint="eastAsia"/>
          <w:b/>
          <w:bCs/>
        </w:rPr>
        <w:t xml:space="preserve"> </w:t>
      </w:r>
      <w:r w:rsidRPr="00E441E8">
        <w:rPr>
          <w:rFonts w:hint="eastAsia"/>
          <w:b/>
          <w:bCs/>
        </w:rPr>
        <w:t>国际合作行政许可与备案</w:t>
      </w:r>
    </w:p>
    <w:p w14:paraId="5763202D" w14:textId="77777777" w:rsidR="007706C6" w:rsidRDefault="007706C6" w:rsidP="00A61A12">
      <w:pPr>
        <w:pStyle w:val="AD"/>
        <w:spacing w:line="276" w:lineRule="auto"/>
      </w:pPr>
    </w:p>
    <w:p w14:paraId="10D65616" w14:textId="77777777" w:rsidR="007706C6" w:rsidRDefault="007706C6" w:rsidP="00A61A12">
      <w:pPr>
        <w:pStyle w:val="AD"/>
        <w:spacing w:line="276" w:lineRule="auto"/>
      </w:pPr>
      <w:r>
        <w:rPr>
          <w:rFonts w:hint="eastAsia"/>
        </w:rPr>
        <w:t xml:space="preserve">　　第三十一条</w:t>
      </w:r>
      <w:r>
        <w:rPr>
          <w:rFonts w:hint="eastAsia"/>
        </w:rPr>
        <w:t xml:space="preserve"> </w:t>
      </w:r>
      <w:r>
        <w:rPr>
          <w:rFonts w:hint="eastAsia"/>
        </w:rPr>
        <w:t>申请人类遗传资源国际科学研究合作行政许可，应当通过合作双方各自所在国（地区）的伦理审查。外方单位</w:t>
      </w:r>
      <w:proofErr w:type="gramStart"/>
      <w:r>
        <w:rPr>
          <w:rFonts w:hint="eastAsia"/>
        </w:rPr>
        <w:t>确无法</w:t>
      </w:r>
      <w:proofErr w:type="gramEnd"/>
      <w:r>
        <w:rPr>
          <w:rFonts w:hint="eastAsia"/>
        </w:rPr>
        <w:t>提供所在国（地区）伦理审查证明材料的，可以提交外方单位认可中方单位伦理审查意见的证明材料。</w:t>
      </w:r>
    </w:p>
    <w:p w14:paraId="09B14783" w14:textId="77777777" w:rsidR="007706C6" w:rsidRDefault="007706C6" w:rsidP="00A61A12">
      <w:pPr>
        <w:pStyle w:val="AD"/>
        <w:spacing w:line="276" w:lineRule="auto"/>
      </w:pPr>
    </w:p>
    <w:p w14:paraId="711124EF" w14:textId="77777777" w:rsidR="007706C6" w:rsidRDefault="007706C6" w:rsidP="00A61A12">
      <w:pPr>
        <w:pStyle w:val="AD"/>
        <w:spacing w:line="276" w:lineRule="auto"/>
      </w:pPr>
      <w:r>
        <w:rPr>
          <w:rFonts w:hint="eastAsia"/>
        </w:rPr>
        <w:lastRenderedPageBreak/>
        <w:t xml:space="preserve">　　第三十二条</w:t>
      </w:r>
      <w:r>
        <w:rPr>
          <w:rFonts w:hint="eastAsia"/>
        </w:rPr>
        <w:t xml:space="preserve"> </w:t>
      </w:r>
      <w:r>
        <w:rPr>
          <w:rFonts w:hint="eastAsia"/>
        </w:rPr>
        <w:t>为取得相关药品和医疗器械在我国上市许可，在临床医疗卫生机构利用我国人类遗传资源开展国际合作临床试验、不涉及人类遗传资源材料出境的，不需要批准，但应当符合下列情况之一，并在开展临床试验前将拟使用的人类遗传资源种类、数量及其用途向科技部备案：</w:t>
      </w:r>
    </w:p>
    <w:p w14:paraId="39C2D571" w14:textId="77777777" w:rsidR="007706C6" w:rsidRDefault="007706C6" w:rsidP="00A61A12">
      <w:pPr>
        <w:pStyle w:val="AD"/>
        <w:spacing w:line="276" w:lineRule="auto"/>
      </w:pPr>
    </w:p>
    <w:p w14:paraId="02832A32" w14:textId="77777777" w:rsidR="007706C6" w:rsidRDefault="007706C6" w:rsidP="00A61A12">
      <w:pPr>
        <w:pStyle w:val="AD"/>
        <w:spacing w:line="276" w:lineRule="auto"/>
      </w:pPr>
      <w:r>
        <w:rPr>
          <w:rFonts w:hint="eastAsia"/>
        </w:rPr>
        <w:t xml:space="preserve">　　（一）涉及的人类遗传资源采集、检测、分析和剩余人类遗传资源材料处理等在临床医疗卫生机构内进行；</w:t>
      </w:r>
    </w:p>
    <w:p w14:paraId="7CF660FB" w14:textId="77777777" w:rsidR="007706C6" w:rsidRDefault="007706C6" w:rsidP="00A61A12">
      <w:pPr>
        <w:pStyle w:val="AD"/>
        <w:spacing w:line="276" w:lineRule="auto"/>
      </w:pPr>
    </w:p>
    <w:p w14:paraId="12F36C75" w14:textId="77777777" w:rsidR="007706C6" w:rsidRDefault="007706C6" w:rsidP="00A61A12">
      <w:pPr>
        <w:pStyle w:val="AD"/>
        <w:spacing w:line="276" w:lineRule="auto"/>
      </w:pPr>
      <w:r>
        <w:rPr>
          <w:rFonts w:hint="eastAsia"/>
        </w:rPr>
        <w:t xml:space="preserve">　　（二）涉及的人类遗传资源在临床医疗卫生机构内采集，并由相关药品和医疗器械上市许可临床试验方案指定的境内单位进行检测、分析和剩余样本处理。</w:t>
      </w:r>
    </w:p>
    <w:p w14:paraId="1F9484DF" w14:textId="77777777" w:rsidR="007706C6" w:rsidRDefault="007706C6" w:rsidP="00A61A12">
      <w:pPr>
        <w:pStyle w:val="AD"/>
        <w:spacing w:line="276" w:lineRule="auto"/>
      </w:pPr>
    </w:p>
    <w:p w14:paraId="1FBA139D" w14:textId="77777777" w:rsidR="007706C6" w:rsidRDefault="007706C6" w:rsidP="00A61A12">
      <w:pPr>
        <w:pStyle w:val="AD"/>
        <w:spacing w:line="276" w:lineRule="auto"/>
      </w:pPr>
      <w:r>
        <w:rPr>
          <w:rFonts w:hint="eastAsia"/>
        </w:rPr>
        <w:t xml:space="preserve">　　前款所称临床医疗卫生机构是指在我国相关部门备案，依法开展临床试验的医疗机构、疾病预防控制机构等。</w:t>
      </w:r>
    </w:p>
    <w:p w14:paraId="408F3524" w14:textId="77777777" w:rsidR="007706C6" w:rsidRDefault="007706C6" w:rsidP="00A61A12">
      <w:pPr>
        <w:pStyle w:val="AD"/>
        <w:spacing w:line="276" w:lineRule="auto"/>
      </w:pPr>
    </w:p>
    <w:p w14:paraId="50F68E61" w14:textId="77777777" w:rsidR="007706C6" w:rsidRDefault="007706C6" w:rsidP="00A61A12">
      <w:pPr>
        <w:pStyle w:val="AD"/>
        <w:spacing w:line="276" w:lineRule="auto"/>
      </w:pPr>
      <w:r>
        <w:rPr>
          <w:rFonts w:hint="eastAsia"/>
        </w:rPr>
        <w:t xml:space="preserve">　　为取得相关药品和医疗器械在我国上市许可的临床试验涉及的探索性研究部分，应当申请人类遗传资源国际科学研究合作行政许可。</w:t>
      </w:r>
    </w:p>
    <w:p w14:paraId="1DC0F316" w14:textId="77777777" w:rsidR="007706C6" w:rsidRDefault="007706C6" w:rsidP="00A61A12">
      <w:pPr>
        <w:pStyle w:val="AD"/>
        <w:spacing w:line="276" w:lineRule="auto"/>
      </w:pPr>
    </w:p>
    <w:p w14:paraId="0E3A5049" w14:textId="77777777" w:rsidR="007706C6" w:rsidRDefault="007706C6" w:rsidP="00A61A12">
      <w:pPr>
        <w:pStyle w:val="AD"/>
        <w:spacing w:line="276" w:lineRule="auto"/>
      </w:pPr>
      <w:r>
        <w:rPr>
          <w:rFonts w:hint="eastAsia"/>
        </w:rPr>
        <w:t xml:space="preserve">　　第三十三条</w:t>
      </w:r>
      <w:r>
        <w:rPr>
          <w:rFonts w:hint="eastAsia"/>
        </w:rPr>
        <w:t xml:space="preserve"> </w:t>
      </w:r>
      <w:r>
        <w:rPr>
          <w:rFonts w:hint="eastAsia"/>
        </w:rPr>
        <w:t>国际科学研究合作行政许可、国际合作临床试验备案应当由中方单位和外方单位共同申请。合作各方应当对申请材料信息的真实性、准确性、完整性</w:t>
      </w:r>
      <w:proofErr w:type="gramStart"/>
      <w:r>
        <w:rPr>
          <w:rFonts w:hint="eastAsia"/>
        </w:rPr>
        <w:t>作出</w:t>
      </w:r>
      <w:proofErr w:type="gramEnd"/>
      <w:r>
        <w:rPr>
          <w:rFonts w:hint="eastAsia"/>
        </w:rPr>
        <w:t>承诺。</w:t>
      </w:r>
    </w:p>
    <w:p w14:paraId="6E26CA52" w14:textId="77777777" w:rsidR="007706C6" w:rsidRDefault="007706C6" w:rsidP="00A61A12">
      <w:pPr>
        <w:pStyle w:val="AD"/>
        <w:spacing w:line="276" w:lineRule="auto"/>
      </w:pPr>
    </w:p>
    <w:p w14:paraId="612CA8C5" w14:textId="77777777" w:rsidR="007706C6" w:rsidRDefault="007706C6" w:rsidP="00A61A12">
      <w:pPr>
        <w:pStyle w:val="AD"/>
        <w:spacing w:line="276" w:lineRule="auto"/>
      </w:pPr>
      <w:r>
        <w:rPr>
          <w:rFonts w:hint="eastAsia"/>
        </w:rPr>
        <w:t xml:space="preserve">　　拟开展的人类遗传资源国际科学研究合作、国际合作临床试验涉及多中心临床研究的，不得拆分后申请行政许可或者备案。</w:t>
      </w:r>
    </w:p>
    <w:p w14:paraId="09536683" w14:textId="77777777" w:rsidR="007706C6" w:rsidRDefault="007706C6" w:rsidP="00A61A12">
      <w:pPr>
        <w:pStyle w:val="AD"/>
        <w:spacing w:line="276" w:lineRule="auto"/>
      </w:pPr>
    </w:p>
    <w:p w14:paraId="5F905401" w14:textId="77777777" w:rsidR="007706C6" w:rsidRDefault="007706C6" w:rsidP="00A61A12">
      <w:pPr>
        <w:pStyle w:val="AD"/>
        <w:spacing w:line="276" w:lineRule="auto"/>
      </w:pPr>
      <w:r>
        <w:rPr>
          <w:rFonts w:hint="eastAsia"/>
        </w:rPr>
        <w:t xml:space="preserve">　　第三十四条</w:t>
      </w:r>
      <w:r>
        <w:rPr>
          <w:rFonts w:hint="eastAsia"/>
        </w:rPr>
        <w:t xml:space="preserve"> </w:t>
      </w:r>
      <w:r>
        <w:rPr>
          <w:rFonts w:hint="eastAsia"/>
        </w:rPr>
        <w:t>开展多中心临床研究的，组长单位通过伦理审查后即可由申办方或者组长单位申请行政许可或者备案。</w:t>
      </w:r>
    </w:p>
    <w:p w14:paraId="3EF38ED8" w14:textId="77777777" w:rsidR="007706C6" w:rsidRDefault="007706C6" w:rsidP="00A61A12">
      <w:pPr>
        <w:pStyle w:val="AD"/>
        <w:spacing w:line="276" w:lineRule="auto"/>
      </w:pPr>
    </w:p>
    <w:p w14:paraId="20BBBE33" w14:textId="77777777" w:rsidR="007706C6" w:rsidRDefault="007706C6" w:rsidP="00A61A12">
      <w:pPr>
        <w:pStyle w:val="AD"/>
        <w:spacing w:line="276" w:lineRule="auto"/>
      </w:pPr>
      <w:r>
        <w:rPr>
          <w:rFonts w:hint="eastAsia"/>
        </w:rPr>
        <w:t xml:space="preserve">　　申办方或者组长单位取得行政许可或者完成备案后，参与临床研究的医疗卫生机构将本单位伦理审查批件或者认可组长单位所提供伦理审查批件的证明材料以及本单位出具的承诺书提交科技部，即可开展国际合作临床研究。</w:t>
      </w:r>
    </w:p>
    <w:p w14:paraId="5D7C7A2D" w14:textId="77777777" w:rsidR="007706C6" w:rsidRDefault="007706C6" w:rsidP="00A61A12">
      <w:pPr>
        <w:pStyle w:val="AD"/>
        <w:spacing w:line="276" w:lineRule="auto"/>
      </w:pPr>
    </w:p>
    <w:p w14:paraId="0B67ED6A" w14:textId="77777777" w:rsidR="007706C6" w:rsidRDefault="007706C6" w:rsidP="00A61A12">
      <w:pPr>
        <w:pStyle w:val="AD"/>
        <w:spacing w:line="276" w:lineRule="auto"/>
      </w:pPr>
      <w:r>
        <w:rPr>
          <w:rFonts w:hint="eastAsia"/>
        </w:rPr>
        <w:t xml:space="preserve">　　第三十五条</w:t>
      </w:r>
      <w:r>
        <w:rPr>
          <w:rFonts w:hint="eastAsia"/>
        </w:rPr>
        <w:t xml:space="preserve"> </w:t>
      </w:r>
      <w:r>
        <w:rPr>
          <w:rFonts w:hint="eastAsia"/>
        </w:rPr>
        <w:t>取得国际科学研究合作行政许可或者完成国际合作临床试验备案的合作双方，应当在行政许可或者备案有效期限届满后六个月内，共同向科技部提交合作研究情况报告。合作研究情况报告应当载明下列内容：</w:t>
      </w:r>
    </w:p>
    <w:p w14:paraId="2D0B9F8D" w14:textId="77777777" w:rsidR="007706C6" w:rsidRDefault="007706C6" w:rsidP="00A61A12">
      <w:pPr>
        <w:pStyle w:val="AD"/>
        <w:spacing w:line="276" w:lineRule="auto"/>
      </w:pPr>
    </w:p>
    <w:p w14:paraId="31F4A5DC" w14:textId="77777777" w:rsidR="007706C6" w:rsidRDefault="007706C6" w:rsidP="00A61A12">
      <w:pPr>
        <w:pStyle w:val="AD"/>
        <w:spacing w:line="276" w:lineRule="auto"/>
      </w:pPr>
      <w:r>
        <w:rPr>
          <w:rFonts w:hint="eastAsia"/>
        </w:rPr>
        <w:t xml:space="preserve">　　（一）研究目的、内容等事项变化情况；</w:t>
      </w:r>
    </w:p>
    <w:p w14:paraId="118BC742" w14:textId="77777777" w:rsidR="007706C6" w:rsidRDefault="007706C6" w:rsidP="00A61A12">
      <w:pPr>
        <w:pStyle w:val="AD"/>
        <w:spacing w:line="276" w:lineRule="auto"/>
      </w:pPr>
    </w:p>
    <w:p w14:paraId="3A67FCC1" w14:textId="77777777" w:rsidR="007706C6" w:rsidRDefault="007706C6" w:rsidP="00A61A12">
      <w:pPr>
        <w:pStyle w:val="AD"/>
        <w:spacing w:line="276" w:lineRule="auto"/>
      </w:pPr>
      <w:r>
        <w:rPr>
          <w:rFonts w:hint="eastAsia"/>
        </w:rPr>
        <w:t xml:space="preserve">　　（二）研究方案执行情况；</w:t>
      </w:r>
    </w:p>
    <w:p w14:paraId="4258406B" w14:textId="77777777" w:rsidR="007706C6" w:rsidRDefault="007706C6" w:rsidP="00A61A12">
      <w:pPr>
        <w:pStyle w:val="AD"/>
        <w:spacing w:line="276" w:lineRule="auto"/>
      </w:pPr>
    </w:p>
    <w:p w14:paraId="4EAC2D93" w14:textId="77777777" w:rsidR="007706C6" w:rsidRDefault="007706C6" w:rsidP="00A61A12">
      <w:pPr>
        <w:pStyle w:val="AD"/>
        <w:spacing w:line="276" w:lineRule="auto"/>
      </w:pPr>
      <w:r>
        <w:rPr>
          <w:rFonts w:hint="eastAsia"/>
        </w:rPr>
        <w:t xml:space="preserve">　　（三）研究内容完成情况；</w:t>
      </w:r>
    </w:p>
    <w:p w14:paraId="3E5D3F0A" w14:textId="77777777" w:rsidR="007706C6" w:rsidRDefault="007706C6" w:rsidP="00A61A12">
      <w:pPr>
        <w:pStyle w:val="AD"/>
        <w:spacing w:line="276" w:lineRule="auto"/>
      </w:pPr>
    </w:p>
    <w:p w14:paraId="1A4825EC" w14:textId="77777777" w:rsidR="007706C6" w:rsidRDefault="007706C6" w:rsidP="00A61A12">
      <w:pPr>
        <w:pStyle w:val="AD"/>
        <w:spacing w:line="276" w:lineRule="auto"/>
      </w:pPr>
      <w:r>
        <w:rPr>
          <w:rFonts w:hint="eastAsia"/>
        </w:rPr>
        <w:t xml:space="preserve">　　（四）我国人类遗传资源使用、处置情况；</w:t>
      </w:r>
    </w:p>
    <w:p w14:paraId="5CE3868E" w14:textId="77777777" w:rsidR="007706C6" w:rsidRDefault="007706C6" w:rsidP="00A61A12">
      <w:pPr>
        <w:pStyle w:val="AD"/>
        <w:spacing w:line="276" w:lineRule="auto"/>
      </w:pPr>
    </w:p>
    <w:p w14:paraId="1FADDBCA" w14:textId="77777777" w:rsidR="007706C6" w:rsidRDefault="007706C6" w:rsidP="00A61A12">
      <w:pPr>
        <w:pStyle w:val="AD"/>
        <w:spacing w:line="276" w:lineRule="auto"/>
      </w:pPr>
      <w:r>
        <w:rPr>
          <w:rFonts w:hint="eastAsia"/>
        </w:rPr>
        <w:t xml:space="preserve">　　（五）研究过程中的所有记录以及数据信息的记录、储存、使用等情况；</w:t>
      </w:r>
    </w:p>
    <w:p w14:paraId="6BD5A4EE" w14:textId="77777777" w:rsidR="007706C6" w:rsidRDefault="007706C6" w:rsidP="00A61A12">
      <w:pPr>
        <w:pStyle w:val="AD"/>
        <w:spacing w:line="276" w:lineRule="auto"/>
      </w:pPr>
    </w:p>
    <w:p w14:paraId="7E252269" w14:textId="77777777" w:rsidR="007706C6" w:rsidRDefault="007706C6" w:rsidP="00A61A12">
      <w:pPr>
        <w:pStyle w:val="AD"/>
        <w:spacing w:line="276" w:lineRule="auto"/>
      </w:pPr>
      <w:r>
        <w:rPr>
          <w:rFonts w:hint="eastAsia"/>
        </w:rPr>
        <w:t xml:space="preserve">　　（六）中方单位及其研究人员全过程、实质性参与研究情况以及外方单位参与研究情况；</w:t>
      </w:r>
    </w:p>
    <w:p w14:paraId="71A62255" w14:textId="77777777" w:rsidR="007706C6" w:rsidRDefault="007706C6" w:rsidP="00A61A12">
      <w:pPr>
        <w:pStyle w:val="AD"/>
        <w:spacing w:line="276" w:lineRule="auto"/>
      </w:pPr>
    </w:p>
    <w:p w14:paraId="0D801164" w14:textId="77777777" w:rsidR="007706C6" w:rsidRDefault="007706C6" w:rsidP="00A61A12">
      <w:pPr>
        <w:pStyle w:val="AD"/>
        <w:spacing w:line="276" w:lineRule="auto"/>
      </w:pPr>
      <w:r>
        <w:rPr>
          <w:rFonts w:hint="eastAsia"/>
        </w:rPr>
        <w:t xml:space="preserve">　　（七）研究成果产出、归属与权益分配情况；</w:t>
      </w:r>
    </w:p>
    <w:p w14:paraId="0527DC35" w14:textId="77777777" w:rsidR="007706C6" w:rsidRDefault="007706C6" w:rsidP="00A61A12">
      <w:pPr>
        <w:pStyle w:val="AD"/>
        <w:spacing w:line="276" w:lineRule="auto"/>
      </w:pPr>
    </w:p>
    <w:p w14:paraId="65379D8A" w14:textId="77777777" w:rsidR="007706C6" w:rsidRDefault="007706C6" w:rsidP="00A61A12">
      <w:pPr>
        <w:pStyle w:val="AD"/>
        <w:spacing w:line="276" w:lineRule="auto"/>
      </w:pPr>
      <w:r>
        <w:rPr>
          <w:rFonts w:hint="eastAsia"/>
        </w:rPr>
        <w:t xml:space="preserve">　　（八）研究涉及的伦理审查情况。</w:t>
      </w:r>
    </w:p>
    <w:p w14:paraId="7B6FB9EC" w14:textId="7FE28FAE" w:rsidR="007706C6" w:rsidRDefault="007706C6" w:rsidP="00A61A12">
      <w:pPr>
        <w:pStyle w:val="AD"/>
        <w:spacing w:line="276" w:lineRule="auto"/>
      </w:pPr>
    </w:p>
    <w:p w14:paraId="083C9078" w14:textId="77777777" w:rsidR="007706C6" w:rsidRPr="00E441E8" w:rsidRDefault="007706C6" w:rsidP="00A61A12">
      <w:pPr>
        <w:pStyle w:val="AD"/>
        <w:spacing w:line="276" w:lineRule="auto"/>
        <w:jc w:val="center"/>
        <w:rPr>
          <w:b/>
          <w:bCs/>
        </w:rPr>
      </w:pPr>
      <w:r w:rsidRPr="00E441E8">
        <w:rPr>
          <w:rFonts w:hint="eastAsia"/>
          <w:b/>
          <w:bCs/>
        </w:rPr>
        <w:t>第三节</w:t>
      </w:r>
      <w:r w:rsidRPr="00E441E8">
        <w:rPr>
          <w:rFonts w:hint="eastAsia"/>
          <w:b/>
          <w:bCs/>
        </w:rPr>
        <w:t xml:space="preserve"> </w:t>
      </w:r>
      <w:r w:rsidRPr="00E441E8">
        <w:rPr>
          <w:rFonts w:hint="eastAsia"/>
          <w:b/>
          <w:bCs/>
        </w:rPr>
        <w:t>对外提供、开放使用事先报告</w:t>
      </w:r>
    </w:p>
    <w:p w14:paraId="167EF748" w14:textId="77777777" w:rsidR="007706C6" w:rsidRDefault="007706C6" w:rsidP="00A61A12">
      <w:pPr>
        <w:pStyle w:val="AD"/>
        <w:spacing w:line="276" w:lineRule="auto"/>
      </w:pPr>
    </w:p>
    <w:p w14:paraId="1FE134AA" w14:textId="77777777" w:rsidR="007706C6" w:rsidRDefault="007706C6" w:rsidP="00A61A12">
      <w:pPr>
        <w:pStyle w:val="AD"/>
        <w:spacing w:line="276" w:lineRule="auto"/>
      </w:pPr>
      <w:r>
        <w:rPr>
          <w:rFonts w:hint="eastAsia"/>
        </w:rPr>
        <w:t xml:space="preserve">　　第三十六条</w:t>
      </w:r>
      <w:r>
        <w:rPr>
          <w:rFonts w:hint="eastAsia"/>
        </w:rPr>
        <w:t xml:space="preserve"> </w:t>
      </w:r>
      <w:r>
        <w:rPr>
          <w:rFonts w:hint="eastAsia"/>
        </w:rPr>
        <w:t>将人类遗传资源信息向境外组织、个人及其设立或者实际控制的机构提供或者开放使用的，中方信息所有者应当向科技部事先报告并提交信息备份。向科技部事先报告应当报送下列事项信息：</w:t>
      </w:r>
    </w:p>
    <w:p w14:paraId="1DAE1761" w14:textId="77777777" w:rsidR="007706C6" w:rsidRDefault="007706C6" w:rsidP="00A61A12">
      <w:pPr>
        <w:pStyle w:val="AD"/>
        <w:spacing w:line="276" w:lineRule="auto"/>
      </w:pPr>
    </w:p>
    <w:p w14:paraId="3AC3B1DD" w14:textId="77777777" w:rsidR="007706C6" w:rsidRDefault="007706C6" w:rsidP="00A61A12">
      <w:pPr>
        <w:pStyle w:val="AD"/>
        <w:spacing w:line="276" w:lineRule="auto"/>
      </w:pPr>
      <w:r>
        <w:rPr>
          <w:rFonts w:hint="eastAsia"/>
        </w:rPr>
        <w:t xml:space="preserve">　　（一）向境外组织、个人及其设立或者实际控制的机构提供或者开放使用我国人类遗传资源信息的目的、用途；</w:t>
      </w:r>
    </w:p>
    <w:p w14:paraId="008B4C06" w14:textId="77777777" w:rsidR="007706C6" w:rsidRDefault="007706C6" w:rsidP="00A61A12">
      <w:pPr>
        <w:pStyle w:val="AD"/>
        <w:spacing w:line="276" w:lineRule="auto"/>
      </w:pPr>
    </w:p>
    <w:p w14:paraId="7AF02265" w14:textId="77777777" w:rsidR="007706C6" w:rsidRDefault="007706C6" w:rsidP="00A61A12">
      <w:pPr>
        <w:pStyle w:val="AD"/>
        <w:spacing w:line="276" w:lineRule="auto"/>
      </w:pPr>
      <w:r>
        <w:rPr>
          <w:rFonts w:hint="eastAsia"/>
        </w:rPr>
        <w:t xml:space="preserve">　　（二）向境外组织、个人及其设立或者实际控制的机构提供或者开放使用我国人类遗传资源信息及信息备份情况；</w:t>
      </w:r>
    </w:p>
    <w:p w14:paraId="696480F0" w14:textId="77777777" w:rsidR="007706C6" w:rsidRDefault="007706C6" w:rsidP="00A61A12">
      <w:pPr>
        <w:pStyle w:val="AD"/>
        <w:spacing w:line="276" w:lineRule="auto"/>
      </w:pPr>
    </w:p>
    <w:p w14:paraId="4FB3737E" w14:textId="77777777" w:rsidR="007706C6" w:rsidRDefault="007706C6" w:rsidP="00A61A12">
      <w:pPr>
        <w:pStyle w:val="AD"/>
        <w:spacing w:line="276" w:lineRule="auto"/>
      </w:pPr>
      <w:r>
        <w:rPr>
          <w:rFonts w:hint="eastAsia"/>
        </w:rPr>
        <w:t xml:space="preserve">　　（三）接收人类遗传资源信息的境外组织、个人及其设立或者实际控制的机构的基本情况；</w:t>
      </w:r>
    </w:p>
    <w:p w14:paraId="32628FBA" w14:textId="77777777" w:rsidR="007706C6" w:rsidRDefault="007706C6" w:rsidP="00A61A12">
      <w:pPr>
        <w:pStyle w:val="AD"/>
        <w:spacing w:line="276" w:lineRule="auto"/>
      </w:pPr>
    </w:p>
    <w:p w14:paraId="0A309C14" w14:textId="77777777" w:rsidR="007706C6" w:rsidRDefault="007706C6" w:rsidP="00A61A12">
      <w:pPr>
        <w:pStyle w:val="AD"/>
        <w:spacing w:line="276" w:lineRule="auto"/>
      </w:pPr>
      <w:r>
        <w:rPr>
          <w:rFonts w:hint="eastAsia"/>
        </w:rPr>
        <w:t xml:space="preserve">　　（四）向境外组织、个人及其设立或者实际控制的机构提供或者开放使用对我国人类遗传资源保护的潜在风险评估情况。</w:t>
      </w:r>
    </w:p>
    <w:p w14:paraId="05E06603" w14:textId="77777777" w:rsidR="007706C6" w:rsidRDefault="007706C6" w:rsidP="00A61A12">
      <w:pPr>
        <w:pStyle w:val="AD"/>
        <w:spacing w:line="276" w:lineRule="auto"/>
      </w:pPr>
    </w:p>
    <w:p w14:paraId="0CB64427" w14:textId="77777777" w:rsidR="007706C6" w:rsidRDefault="007706C6" w:rsidP="00A61A12">
      <w:pPr>
        <w:pStyle w:val="AD"/>
        <w:spacing w:line="276" w:lineRule="auto"/>
      </w:pPr>
      <w:r>
        <w:rPr>
          <w:rFonts w:hint="eastAsia"/>
        </w:rPr>
        <w:t xml:space="preserve">　　已取得行政许可的国际科学研究合作或者已完成备案的国际合作临床试验实施过程中，中方单位向外方单位提供合作产生的人类遗传资源信息的，如国际合作协议中已约定由合作双方使用，不需要单独事先报告和提交信息备份。</w:t>
      </w:r>
    </w:p>
    <w:p w14:paraId="47615573" w14:textId="77777777" w:rsidR="007706C6" w:rsidRDefault="007706C6" w:rsidP="00A61A12">
      <w:pPr>
        <w:pStyle w:val="AD"/>
        <w:spacing w:line="276" w:lineRule="auto"/>
      </w:pPr>
    </w:p>
    <w:p w14:paraId="7C17E8FA" w14:textId="77777777" w:rsidR="007706C6" w:rsidRDefault="007706C6" w:rsidP="00A61A12">
      <w:pPr>
        <w:pStyle w:val="AD"/>
        <w:spacing w:line="276" w:lineRule="auto"/>
      </w:pPr>
      <w:r>
        <w:rPr>
          <w:rFonts w:hint="eastAsia"/>
        </w:rPr>
        <w:t xml:space="preserve">　　第三十七条</w:t>
      </w:r>
      <w:r>
        <w:rPr>
          <w:rFonts w:hint="eastAsia"/>
        </w:rPr>
        <w:t xml:space="preserve"> </w:t>
      </w:r>
      <w:r>
        <w:rPr>
          <w:rFonts w:hint="eastAsia"/>
        </w:rPr>
        <w:t>将人类遗传资源信息向境外组织、个人及其设立或者实际控制的机构提供或者开放使用，可能影响我国公众健康、国家安全和社会公共利益的，应当通过科技部组织的安全审查。</w:t>
      </w:r>
    </w:p>
    <w:p w14:paraId="3C51B49C" w14:textId="77777777" w:rsidR="007706C6" w:rsidRDefault="007706C6" w:rsidP="00A61A12">
      <w:pPr>
        <w:pStyle w:val="AD"/>
        <w:spacing w:line="276" w:lineRule="auto"/>
      </w:pPr>
    </w:p>
    <w:p w14:paraId="258A8CD4" w14:textId="77777777" w:rsidR="007706C6" w:rsidRDefault="007706C6" w:rsidP="00A61A12">
      <w:pPr>
        <w:pStyle w:val="AD"/>
        <w:spacing w:line="276" w:lineRule="auto"/>
      </w:pPr>
      <w:r>
        <w:rPr>
          <w:rFonts w:hint="eastAsia"/>
        </w:rPr>
        <w:t xml:space="preserve">　　应当进行安全审查的情形包括：</w:t>
      </w:r>
    </w:p>
    <w:p w14:paraId="4F4977C8" w14:textId="77777777" w:rsidR="007706C6" w:rsidRDefault="007706C6" w:rsidP="00A61A12">
      <w:pPr>
        <w:pStyle w:val="AD"/>
        <w:spacing w:line="276" w:lineRule="auto"/>
      </w:pPr>
    </w:p>
    <w:p w14:paraId="50851A88" w14:textId="77777777" w:rsidR="007706C6" w:rsidRDefault="007706C6" w:rsidP="00A61A12">
      <w:pPr>
        <w:pStyle w:val="AD"/>
        <w:spacing w:line="276" w:lineRule="auto"/>
      </w:pPr>
      <w:r>
        <w:rPr>
          <w:rFonts w:hint="eastAsia"/>
        </w:rPr>
        <w:lastRenderedPageBreak/>
        <w:t xml:space="preserve">　　（一）重要遗传家系的人类遗传资源信息；</w:t>
      </w:r>
    </w:p>
    <w:p w14:paraId="1D57BC4F" w14:textId="77777777" w:rsidR="007706C6" w:rsidRDefault="007706C6" w:rsidP="00A61A12">
      <w:pPr>
        <w:pStyle w:val="AD"/>
        <w:spacing w:line="276" w:lineRule="auto"/>
      </w:pPr>
    </w:p>
    <w:p w14:paraId="49DFE190" w14:textId="77777777" w:rsidR="007706C6" w:rsidRDefault="007706C6" w:rsidP="00A61A12">
      <w:pPr>
        <w:pStyle w:val="AD"/>
        <w:spacing w:line="276" w:lineRule="auto"/>
      </w:pPr>
      <w:r>
        <w:rPr>
          <w:rFonts w:hint="eastAsia"/>
        </w:rPr>
        <w:t xml:space="preserve">　　（二）特定地区的人类遗传资源信息；</w:t>
      </w:r>
    </w:p>
    <w:p w14:paraId="2CDD3A5D" w14:textId="77777777" w:rsidR="007706C6" w:rsidRDefault="007706C6" w:rsidP="00A61A12">
      <w:pPr>
        <w:pStyle w:val="AD"/>
        <w:spacing w:line="276" w:lineRule="auto"/>
      </w:pPr>
    </w:p>
    <w:p w14:paraId="3E14CE96" w14:textId="77777777" w:rsidR="007706C6" w:rsidRDefault="007706C6" w:rsidP="00A61A12">
      <w:pPr>
        <w:pStyle w:val="AD"/>
        <w:spacing w:line="276" w:lineRule="auto"/>
      </w:pPr>
      <w:r>
        <w:rPr>
          <w:rFonts w:hint="eastAsia"/>
        </w:rPr>
        <w:t xml:space="preserve">　　（三）人数大于</w:t>
      </w:r>
      <w:r>
        <w:rPr>
          <w:rFonts w:hint="eastAsia"/>
        </w:rPr>
        <w:t>500</w:t>
      </w:r>
      <w:r>
        <w:rPr>
          <w:rFonts w:hint="eastAsia"/>
        </w:rPr>
        <w:t>例的外显子组测序、基因组测序信息资源；</w:t>
      </w:r>
    </w:p>
    <w:p w14:paraId="3F46314D" w14:textId="77777777" w:rsidR="007706C6" w:rsidRDefault="007706C6" w:rsidP="00A61A12">
      <w:pPr>
        <w:pStyle w:val="AD"/>
        <w:spacing w:line="276" w:lineRule="auto"/>
      </w:pPr>
    </w:p>
    <w:p w14:paraId="02DE2487" w14:textId="77777777" w:rsidR="007706C6" w:rsidRDefault="007706C6" w:rsidP="00A61A12">
      <w:pPr>
        <w:pStyle w:val="AD"/>
        <w:spacing w:line="276" w:lineRule="auto"/>
      </w:pPr>
      <w:r>
        <w:rPr>
          <w:rFonts w:hint="eastAsia"/>
        </w:rPr>
        <w:t xml:space="preserve">　　（四）可能影响我国公众健康、国家安全和社会公共利益的其他情形。</w:t>
      </w:r>
    </w:p>
    <w:p w14:paraId="1F2C0272" w14:textId="77777777" w:rsidR="007706C6" w:rsidRDefault="007706C6" w:rsidP="00A61A12">
      <w:pPr>
        <w:pStyle w:val="AD"/>
        <w:spacing w:line="276" w:lineRule="auto"/>
      </w:pPr>
    </w:p>
    <w:p w14:paraId="76669A1E" w14:textId="77777777" w:rsidR="007706C6" w:rsidRDefault="007706C6" w:rsidP="00A61A12">
      <w:pPr>
        <w:pStyle w:val="AD"/>
        <w:spacing w:line="276" w:lineRule="auto"/>
      </w:pPr>
      <w:r>
        <w:rPr>
          <w:rFonts w:hint="eastAsia"/>
        </w:rPr>
        <w:t xml:space="preserve">　　第三十八条</w:t>
      </w:r>
      <w:r>
        <w:rPr>
          <w:rFonts w:hint="eastAsia"/>
        </w:rPr>
        <w:t xml:space="preserve"> </w:t>
      </w:r>
      <w:r>
        <w:rPr>
          <w:rFonts w:hint="eastAsia"/>
        </w:rPr>
        <w:t>科技部会同相关部门制定安全审查规则，组织相关领域专家进行安全评估，并根据安全评估意见</w:t>
      </w:r>
      <w:proofErr w:type="gramStart"/>
      <w:r>
        <w:rPr>
          <w:rFonts w:hint="eastAsia"/>
        </w:rPr>
        <w:t>作出</w:t>
      </w:r>
      <w:proofErr w:type="gramEnd"/>
      <w:r>
        <w:rPr>
          <w:rFonts w:hint="eastAsia"/>
        </w:rPr>
        <w:t>审查决定。</w:t>
      </w:r>
    </w:p>
    <w:p w14:paraId="59336569" w14:textId="77777777" w:rsidR="007706C6" w:rsidRDefault="007706C6" w:rsidP="00A61A12">
      <w:pPr>
        <w:pStyle w:val="AD"/>
        <w:spacing w:line="276" w:lineRule="auto"/>
      </w:pPr>
    </w:p>
    <w:p w14:paraId="23C6585E" w14:textId="77777777" w:rsidR="007706C6" w:rsidRDefault="007706C6" w:rsidP="00A61A12">
      <w:pPr>
        <w:pStyle w:val="AD"/>
        <w:spacing w:line="276" w:lineRule="auto"/>
      </w:pPr>
      <w:r>
        <w:rPr>
          <w:rFonts w:hint="eastAsia"/>
        </w:rPr>
        <w:t xml:space="preserve">　　人类遗传资源出口过程中如相关物项涉及出口管制范围，须遵守国家出口管制法律法规。</w:t>
      </w:r>
    </w:p>
    <w:p w14:paraId="3F5E2D90" w14:textId="6EA7F9BD" w:rsidR="007706C6" w:rsidRDefault="007706C6" w:rsidP="00A61A12">
      <w:pPr>
        <w:pStyle w:val="AD"/>
        <w:spacing w:line="276" w:lineRule="auto"/>
      </w:pPr>
    </w:p>
    <w:p w14:paraId="1B06D40B" w14:textId="77777777" w:rsidR="007706C6" w:rsidRPr="00ED6B94" w:rsidRDefault="007706C6" w:rsidP="00A61A12">
      <w:pPr>
        <w:pStyle w:val="AD"/>
        <w:spacing w:line="276" w:lineRule="auto"/>
        <w:jc w:val="center"/>
        <w:rPr>
          <w:b/>
          <w:bCs/>
        </w:rPr>
      </w:pPr>
      <w:r w:rsidRPr="00ED6B94">
        <w:rPr>
          <w:rFonts w:hint="eastAsia"/>
          <w:b/>
          <w:bCs/>
        </w:rPr>
        <w:t>第四节</w:t>
      </w:r>
      <w:r w:rsidRPr="00ED6B94">
        <w:rPr>
          <w:rFonts w:hint="eastAsia"/>
          <w:b/>
          <w:bCs/>
        </w:rPr>
        <w:t xml:space="preserve"> </w:t>
      </w:r>
      <w:r w:rsidRPr="00ED6B94">
        <w:rPr>
          <w:rFonts w:hint="eastAsia"/>
          <w:b/>
          <w:bCs/>
        </w:rPr>
        <w:t>行政许可、备案与事先报告流程</w:t>
      </w:r>
    </w:p>
    <w:p w14:paraId="70015E98" w14:textId="77777777" w:rsidR="007706C6" w:rsidRDefault="007706C6" w:rsidP="00A61A12">
      <w:pPr>
        <w:pStyle w:val="AD"/>
        <w:spacing w:line="276" w:lineRule="auto"/>
      </w:pPr>
    </w:p>
    <w:p w14:paraId="7F96DAAF" w14:textId="77777777" w:rsidR="007706C6" w:rsidRDefault="007706C6" w:rsidP="00A61A12">
      <w:pPr>
        <w:pStyle w:val="AD"/>
        <w:spacing w:line="276" w:lineRule="auto"/>
      </w:pPr>
      <w:r>
        <w:rPr>
          <w:rFonts w:hint="eastAsia"/>
        </w:rPr>
        <w:t xml:space="preserve">　　第三十九条</w:t>
      </w:r>
      <w:r>
        <w:rPr>
          <w:rFonts w:hint="eastAsia"/>
        </w:rPr>
        <w:t xml:space="preserve"> </w:t>
      </w:r>
      <w:r>
        <w:rPr>
          <w:rFonts w:hint="eastAsia"/>
        </w:rPr>
        <w:t>申请人的申请材料齐全、形式符合规定的，科技部应当受理并出具加盖专用印章和注明日期的纸质或者电子凭证。</w:t>
      </w:r>
    </w:p>
    <w:p w14:paraId="59507A50" w14:textId="77777777" w:rsidR="007706C6" w:rsidRDefault="007706C6" w:rsidP="00A61A12">
      <w:pPr>
        <w:pStyle w:val="AD"/>
        <w:spacing w:line="276" w:lineRule="auto"/>
      </w:pPr>
    </w:p>
    <w:p w14:paraId="7F7129F2" w14:textId="77777777" w:rsidR="007706C6" w:rsidRDefault="007706C6" w:rsidP="00A61A12">
      <w:pPr>
        <w:pStyle w:val="AD"/>
        <w:spacing w:line="276" w:lineRule="auto"/>
      </w:pPr>
      <w:r>
        <w:rPr>
          <w:rFonts w:hint="eastAsia"/>
        </w:rPr>
        <w:t xml:space="preserve">　　申请材料不齐全或者不符合法定形式的，科技部应当在收到正式申请材料之日起五个工作日内一次性告知申请人需要补正的全部内容。</w:t>
      </w:r>
    </w:p>
    <w:p w14:paraId="336335C8" w14:textId="77777777" w:rsidR="007706C6" w:rsidRDefault="007706C6" w:rsidP="00A61A12">
      <w:pPr>
        <w:pStyle w:val="AD"/>
        <w:spacing w:line="276" w:lineRule="auto"/>
      </w:pPr>
    </w:p>
    <w:p w14:paraId="0012FFB8" w14:textId="77777777" w:rsidR="007706C6" w:rsidRDefault="007706C6" w:rsidP="00A61A12">
      <w:pPr>
        <w:pStyle w:val="AD"/>
        <w:spacing w:line="276" w:lineRule="auto"/>
      </w:pPr>
      <w:r>
        <w:rPr>
          <w:rFonts w:hint="eastAsia"/>
        </w:rPr>
        <w:t xml:space="preserve">　　第四十条</w:t>
      </w:r>
      <w:r>
        <w:rPr>
          <w:rFonts w:hint="eastAsia"/>
        </w:rPr>
        <w:t xml:space="preserve"> </w:t>
      </w:r>
      <w:r>
        <w:rPr>
          <w:rFonts w:hint="eastAsia"/>
        </w:rPr>
        <w:t>科技部根据技术评审和安全审查工作需要，组建</w:t>
      </w:r>
      <w:proofErr w:type="gramStart"/>
      <w:r>
        <w:rPr>
          <w:rFonts w:hint="eastAsia"/>
        </w:rPr>
        <w:t>专家库并建立</w:t>
      </w:r>
      <w:proofErr w:type="gramEnd"/>
      <w:r>
        <w:rPr>
          <w:rFonts w:hint="eastAsia"/>
        </w:rPr>
        <w:t>专家管理制度。</w:t>
      </w:r>
    </w:p>
    <w:p w14:paraId="73E8E2F3" w14:textId="77777777" w:rsidR="007706C6" w:rsidRDefault="007706C6" w:rsidP="00A61A12">
      <w:pPr>
        <w:pStyle w:val="AD"/>
        <w:spacing w:line="276" w:lineRule="auto"/>
      </w:pPr>
    </w:p>
    <w:p w14:paraId="48576B74" w14:textId="77777777" w:rsidR="007706C6" w:rsidRDefault="007706C6" w:rsidP="00A61A12">
      <w:pPr>
        <w:pStyle w:val="AD"/>
        <w:spacing w:line="276" w:lineRule="auto"/>
      </w:pPr>
      <w:r>
        <w:rPr>
          <w:rFonts w:hint="eastAsia"/>
        </w:rPr>
        <w:t xml:space="preserve">　　科技部按照随机抽取方式从专家库中选取评审专家，对人类遗传资源行政许可申请事项进行技术评审，对应当进行安全审查的人类遗传资源信息对外提供或者开放使用事项进行安全评估。技术评审意见、安全评估意见作为</w:t>
      </w:r>
      <w:proofErr w:type="gramStart"/>
      <w:r>
        <w:rPr>
          <w:rFonts w:hint="eastAsia"/>
        </w:rPr>
        <w:t>作出</w:t>
      </w:r>
      <w:proofErr w:type="gramEnd"/>
      <w:r>
        <w:rPr>
          <w:rFonts w:hint="eastAsia"/>
        </w:rPr>
        <w:t>行政许可决定或者安全审查决定的参考依据。</w:t>
      </w:r>
    </w:p>
    <w:p w14:paraId="5CC22D43" w14:textId="77777777" w:rsidR="007706C6" w:rsidRDefault="007706C6" w:rsidP="00A61A12">
      <w:pPr>
        <w:pStyle w:val="AD"/>
        <w:spacing w:line="276" w:lineRule="auto"/>
      </w:pPr>
    </w:p>
    <w:p w14:paraId="204F414D" w14:textId="77777777" w:rsidR="007706C6" w:rsidRDefault="007706C6" w:rsidP="00A61A12">
      <w:pPr>
        <w:pStyle w:val="AD"/>
        <w:spacing w:line="276" w:lineRule="auto"/>
      </w:pPr>
      <w:r>
        <w:rPr>
          <w:rFonts w:hint="eastAsia"/>
        </w:rPr>
        <w:t xml:space="preserve">　　专家参与技术评审和安全审查一般采用网络方式，必要时可以采用会议、现场勘查等方式。</w:t>
      </w:r>
    </w:p>
    <w:p w14:paraId="1B88F846" w14:textId="77777777" w:rsidR="007706C6" w:rsidRDefault="007706C6" w:rsidP="00A61A12">
      <w:pPr>
        <w:pStyle w:val="AD"/>
        <w:spacing w:line="276" w:lineRule="auto"/>
      </w:pPr>
    </w:p>
    <w:p w14:paraId="70A94BFA" w14:textId="77777777" w:rsidR="007706C6" w:rsidRDefault="007706C6" w:rsidP="00A61A12">
      <w:pPr>
        <w:pStyle w:val="AD"/>
        <w:spacing w:line="276" w:lineRule="auto"/>
      </w:pPr>
      <w:r>
        <w:rPr>
          <w:rFonts w:hint="eastAsia"/>
        </w:rPr>
        <w:t xml:space="preserve">　　第四十一条</w:t>
      </w:r>
      <w:r>
        <w:rPr>
          <w:rFonts w:hint="eastAsia"/>
        </w:rPr>
        <w:t xml:space="preserve"> </w:t>
      </w:r>
      <w:r>
        <w:rPr>
          <w:rFonts w:hint="eastAsia"/>
        </w:rPr>
        <w:t>科技部应当自受理之日起二十个工作日内，对人类遗传资源行政许可申请</w:t>
      </w:r>
      <w:proofErr w:type="gramStart"/>
      <w:r>
        <w:rPr>
          <w:rFonts w:hint="eastAsia"/>
        </w:rPr>
        <w:t>作出</w:t>
      </w:r>
      <w:proofErr w:type="gramEnd"/>
      <w:r>
        <w:rPr>
          <w:rFonts w:hint="eastAsia"/>
        </w:rPr>
        <w:t>行政许可决定。二十个工作日内不能</w:t>
      </w:r>
      <w:proofErr w:type="gramStart"/>
      <w:r>
        <w:rPr>
          <w:rFonts w:hint="eastAsia"/>
        </w:rPr>
        <w:t>作出</w:t>
      </w:r>
      <w:proofErr w:type="gramEnd"/>
      <w:r>
        <w:rPr>
          <w:rFonts w:hint="eastAsia"/>
        </w:rPr>
        <w:t>行政许可决定的，经科技部负责人批准，可以延长十个工作日，并将延长期限的理由告知申请人。</w:t>
      </w:r>
    </w:p>
    <w:p w14:paraId="29D498A7" w14:textId="77777777" w:rsidR="007706C6" w:rsidRDefault="007706C6" w:rsidP="00A61A12">
      <w:pPr>
        <w:pStyle w:val="AD"/>
        <w:spacing w:line="276" w:lineRule="auto"/>
      </w:pPr>
    </w:p>
    <w:p w14:paraId="5BF1089F" w14:textId="77777777" w:rsidR="007706C6" w:rsidRDefault="007706C6" w:rsidP="00A61A12">
      <w:pPr>
        <w:pStyle w:val="AD"/>
        <w:spacing w:line="276" w:lineRule="auto"/>
      </w:pPr>
      <w:r>
        <w:rPr>
          <w:rFonts w:hint="eastAsia"/>
        </w:rPr>
        <w:t xml:space="preserve">　　第四十二条</w:t>
      </w:r>
      <w:r>
        <w:rPr>
          <w:rFonts w:hint="eastAsia"/>
        </w:rPr>
        <w:t xml:space="preserve"> </w:t>
      </w:r>
      <w:r>
        <w:rPr>
          <w:rFonts w:hint="eastAsia"/>
        </w:rPr>
        <w:t>科技部</w:t>
      </w:r>
      <w:proofErr w:type="gramStart"/>
      <w:r>
        <w:rPr>
          <w:rFonts w:hint="eastAsia"/>
        </w:rPr>
        <w:t>作出</w:t>
      </w:r>
      <w:proofErr w:type="gramEnd"/>
      <w:r>
        <w:rPr>
          <w:rFonts w:hint="eastAsia"/>
        </w:rPr>
        <w:t>行政许可决定，依法需要听证、检验、检测、检疫、鉴定、技术评审的，所需时间不计算在本实施细则第四十一条规定的期限内，但应当将所需时间书面告知申请人。</w:t>
      </w:r>
    </w:p>
    <w:p w14:paraId="48E4A051" w14:textId="77777777" w:rsidR="007706C6" w:rsidRDefault="007706C6" w:rsidP="00A61A12">
      <w:pPr>
        <w:pStyle w:val="AD"/>
        <w:spacing w:line="276" w:lineRule="auto"/>
      </w:pPr>
    </w:p>
    <w:p w14:paraId="05E71421" w14:textId="77777777" w:rsidR="007706C6" w:rsidRDefault="007706C6" w:rsidP="00A61A12">
      <w:pPr>
        <w:pStyle w:val="AD"/>
        <w:spacing w:line="276" w:lineRule="auto"/>
      </w:pPr>
      <w:r>
        <w:rPr>
          <w:rFonts w:hint="eastAsia"/>
        </w:rPr>
        <w:t xml:space="preserve">　　第四十三条</w:t>
      </w:r>
      <w:r>
        <w:rPr>
          <w:rFonts w:hint="eastAsia"/>
        </w:rPr>
        <w:t xml:space="preserve"> </w:t>
      </w:r>
      <w:r>
        <w:rPr>
          <w:rFonts w:hint="eastAsia"/>
        </w:rPr>
        <w:t>科技部</w:t>
      </w:r>
      <w:proofErr w:type="gramStart"/>
      <w:r>
        <w:rPr>
          <w:rFonts w:hint="eastAsia"/>
        </w:rPr>
        <w:t>作出</w:t>
      </w:r>
      <w:proofErr w:type="gramEnd"/>
      <w:r>
        <w:rPr>
          <w:rFonts w:hint="eastAsia"/>
        </w:rPr>
        <w:t>行政许可决定后，应当将行政许可决定书面告知申请人，并抄送申</w:t>
      </w:r>
      <w:r>
        <w:rPr>
          <w:rFonts w:hint="eastAsia"/>
        </w:rPr>
        <w:lastRenderedPageBreak/>
        <w:t>请人所在地的省级科技行政部门。</w:t>
      </w:r>
    </w:p>
    <w:p w14:paraId="0CFBDB28" w14:textId="77777777" w:rsidR="007706C6" w:rsidRDefault="007706C6" w:rsidP="00A61A12">
      <w:pPr>
        <w:pStyle w:val="AD"/>
        <w:spacing w:line="276" w:lineRule="auto"/>
      </w:pPr>
    </w:p>
    <w:p w14:paraId="3513449B" w14:textId="77777777" w:rsidR="007706C6" w:rsidRDefault="007706C6" w:rsidP="00A61A12">
      <w:pPr>
        <w:pStyle w:val="AD"/>
        <w:spacing w:line="276" w:lineRule="auto"/>
      </w:pPr>
      <w:r>
        <w:rPr>
          <w:rFonts w:hint="eastAsia"/>
        </w:rPr>
        <w:t xml:space="preserve">　　依法</w:t>
      </w:r>
      <w:proofErr w:type="gramStart"/>
      <w:r>
        <w:rPr>
          <w:rFonts w:hint="eastAsia"/>
        </w:rPr>
        <w:t>作出</w:t>
      </w:r>
      <w:proofErr w:type="gramEnd"/>
      <w:r>
        <w:rPr>
          <w:rFonts w:hint="eastAsia"/>
        </w:rPr>
        <w:t>准予行政许可决定的，应当在科技部网站予以公开。依法</w:t>
      </w:r>
      <w:proofErr w:type="gramStart"/>
      <w:r>
        <w:rPr>
          <w:rFonts w:hint="eastAsia"/>
        </w:rPr>
        <w:t>作出</w:t>
      </w:r>
      <w:proofErr w:type="gramEnd"/>
      <w:r>
        <w:rPr>
          <w:rFonts w:hint="eastAsia"/>
        </w:rPr>
        <w:t>不予行政许可决定的，应当说明理由，并告知申请人享有依法申请行政复议或者提起行政诉讼的权利。</w:t>
      </w:r>
    </w:p>
    <w:p w14:paraId="3F3BB531" w14:textId="77777777" w:rsidR="007706C6" w:rsidRDefault="007706C6" w:rsidP="00A61A12">
      <w:pPr>
        <w:pStyle w:val="AD"/>
        <w:spacing w:line="276" w:lineRule="auto"/>
      </w:pPr>
    </w:p>
    <w:p w14:paraId="70A2EC31" w14:textId="77777777" w:rsidR="007706C6" w:rsidRDefault="007706C6" w:rsidP="00A61A12">
      <w:pPr>
        <w:pStyle w:val="AD"/>
        <w:spacing w:line="276" w:lineRule="auto"/>
      </w:pPr>
      <w:r>
        <w:rPr>
          <w:rFonts w:hint="eastAsia"/>
        </w:rPr>
        <w:t xml:space="preserve">　　第四十四条</w:t>
      </w:r>
      <w:r>
        <w:rPr>
          <w:rFonts w:hint="eastAsia"/>
        </w:rPr>
        <w:t xml:space="preserve"> </w:t>
      </w:r>
      <w:r>
        <w:rPr>
          <w:rFonts w:hint="eastAsia"/>
        </w:rPr>
        <w:t>取得人类遗传资源采集行政许可后，采集活动参与单位、采集目的、采集方案或者采集内容等重大事项发生变更的，被许可人应当向科技部提出变更申请。</w:t>
      </w:r>
    </w:p>
    <w:p w14:paraId="354C1A5F" w14:textId="77777777" w:rsidR="007706C6" w:rsidRDefault="007706C6" w:rsidP="00A61A12">
      <w:pPr>
        <w:pStyle w:val="AD"/>
        <w:spacing w:line="276" w:lineRule="auto"/>
      </w:pPr>
    </w:p>
    <w:p w14:paraId="439C910B" w14:textId="77777777" w:rsidR="007706C6" w:rsidRDefault="007706C6" w:rsidP="00A61A12">
      <w:pPr>
        <w:pStyle w:val="AD"/>
        <w:spacing w:line="276" w:lineRule="auto"/>
      </w:pPr>
      <w:r>
        <w:rPr>
          <w:rFonts w:hint="eastAsia"/>
        </w:rPr>
        <w:t xml:space="preserve">　　第四十五条</w:t>
      </w:r>
      <w:r>
        <w:rPr>
          <w:rFonts w:hint="eastAsia"/>
        </w:rPr>
        <w:t xml:space="preserve"> </w:t>
      </w:r>
      <w:r>
        <w:rPr>
          <w:rFonts w:hint="eastAsia"/>
        </w:rPr>
        <w:t>取得人类遗传资源保藏行政许可后，保藏目的、保藏方案或者保藏内容等重大事项发生变更的，被许可人应当向科技部提出变更申请。</w:t>
      </w:r>
    </w:p>
    <w:p w14:paraId="6875275D" w14:textId="77777777" w:rsidR="007706C6" w:rsidRDefault="007706C6" w:rsidP="00A61A12">
      <w:pPr>
        <w:pStyle w:val="AD"/>
        <w:spacing w:line="276" w:lineRule="auto"/>
      </w:pPr>
    </w:p>
    <w:p w14:paraId="717408DA" w14:textId="77777777" w:rsidR="007706C6" w:rsidRDefault="007706C6" w:rsidP="00A61A12">
      <w:pPr>
        <w:pStyle w:val="AD"/>
        <w:spacing w:line="276" w:lineRule="auto"/>
      </w:pPr>
      <w:r>
        <w:rPr>
          <w:rFonts w:hint="eastAsia"/>
        </w:rPr>
        <w:t xml:space="preserve">　　第四十六条</w:t>
      </w:r>
      <w:r>
        <w:rPr>
          <w:rFonts w:hint="eastAsia"/>
        </w:rPr>
        <w:t xml:space="preserve"> </w:t>
      </w:r>
      <w:r>
        <w:rPr>
          <w:rFonts w:hint="eastAsia"/>
        </w:rPr>
        <w:t>取得人类遗传资源国际科学研究合作行政许可后，开展国际科学研究合作过程中，研究目的、研究内容发生变更，研究方案涉及的人类遗传资源种类、数量、用途发生变更，或者申办方、组长单位、合同研究组织、第三方实验室等其他重大事项发生变更的，被许可人应当向科技部提出变更申请。</w:t>
      </w:r>
    </w:p>
    <w:p w14:paraId="0B848CE2" w14:textId="77777777" w:rsidR="007706C6" w:rsidRDefault="007706C6" w:rsidP="00A61A12">
      <w:pPr>
        <w:pStyle w:val="AD"/>
        <w:spacing w:line="276" w:lineRule="auto"/>
      </w:pPr>
    </w:p>
    <w:p w14:paraId="771D6CFA" w14:textId="77777777" w:rsidR="007706C6" w:rsidRDefault="007706C6" w:rsidP="00A61A12">
      <w:pPr>
        <w:pStyle w:val="AD"/>
        <w:spacing w:line="276" w:lineRule="auto"/>
      </w:pPr>
      <w:r>
        <w:rPr>
          <w:rFonts w:hint="eastAsia"/>
        </w:rPr>
        <w:t xml:space="preserve">　　第四十七条</w:t>
      </w:r>
      <w:r>
        <w:rPr>
          <w:rFonts w:hint="eastAsia"/>
        </w:rPr>
        <w:t xml:space="preserve"> </w:t>
      </w:r>
      <w:r>
        <w:rPr>
          <w:rFonts w:hint="eastAsia"/>
        </w:rPr>
        <w:t>取得人类遗传资源国际科学研究合作行政许可后，出现下列情形的，被许可人不需要提出变更申请，但应当向科技部提交事项变更的书面说明及相应材料：</w:t>
      </w:r>
    </w:p>
    <w:p w14:paraId="3EEA9979" w14:textId="77777777" w:rsidR="007706C6" w:rsidRDefault="007706C6" w:rsidP="00A61A12">
      <w:pPr>
        <w:pStyle w:val="AD"/>
        <w:spacing w:line="276" w:lineRule="auto"/>
      </w:pPr>
    </w:p>
    <w:p w14:paraId="490E8B1A" w14:textId="77777777" w:rsidR="007706C6" w:rsidRDefault="007706C6" w:rsidP="00A61A12">
      <w:pPr>
        <w:pStyle w:val="AD"/>
        <w:spacing w:line="276" w:lineRule="auto"/>
      </w:pPr>
      <w:r>
        <w:rPr>
          <w:rFonts w:hint="eastAsia"/>
        </w:rPr>
        <w:t xml:space="preserve">　　研究内容或者研究方案不变，仅涉及总量累计不超过获</w:t>
      </w:r>
      <w:proofErr w:type="gramStart"/>
      <w:r>
        <w:rPr>
          <w:rFonts w:hint="eastAsia"/>
        </w:rPr>
        <w:t>批数量</w:t>
      </w:r>
      <w:proofErr w:type="gramEnd"/>
      <w:r>
        <w:rPr>
          <w:rFonts w:hint="eastAsia"/>
        </w:rPr>
        <w:t>10%</w:t>
      </w:r>
      <w:r>
        <w:rPr>
          <w:rFonts w:hint="eastAsia"/>
        </w:rPr>
        <w:t>变更的；</w:t>
      </w:r>
    </w:p>
    <w:p w14:paraId="4DFB3D9C" w14:textId="77777777" w:rsidR="007706C6" w:rsidRDefault="007706C6" w:rsidP="00A61A12">
      <w:pPr>
        <w:pStyle w:val="AD"/>
        <w:spacing w:line="276" w:lineRule="auto"/>
      </w:pPr>
    </w:p>
    <w:p w14:paraId="3A77695B" w14:textId="77777777" w:rsidR="007706C6" w:rsidRDefault="007706C6" w:rsidP="00A61A12">
      <w:pPr>
        <w:pStyle w:val="AD"/>
        <w:spacing w:line="276" w:lineRule="auto"/>
      </w:pPr>
      <w:r>
        <w:rPr>
          <w:rFonts w:hint="eastAsia"/>
        </w:rPr>
        <w:t xml:space="preserve">　　本实施细则第四十六条所列合作单位以外的参与单位发生变更的；</w:t>
      </w:r>
    </w:p>
    <w:p w14:paraId="1211A02D" w14:textId="77777777" w:rsidR="007706C6" w:rsidRDefault="007706C6" w:rsidP="00A61A12">
      <w:pPr>
        <w:pStyle w:val="AD"/>
        <w:spacing w:line="276" w:lineRule="auto"/>
      </w:pPr>
    </w:p>
    <w:p w14:paraId="493AA933" w14:textId="77777777" w:rsidR="007706C6" w:rsidRDefault="007706C6" w:rsidP="00A61A12">
      <w:pPr>
        <w:pStyle w:val="AD"/>
        <w:spacing w:line="276" w:lineRule="auto"/>
      </w:pPr>
      <w:r>
        <w:rPr>
          <w:rFonts w:hint="eastAsia"/>
        </w:rPr>
        <w:t xml:space="preserve">　　合作方法人单位名称发生变更的；</w:t>
      </w:r>
    </w:p>
    <w:p w14:paraId="6A79F4F9" w14:textId="77777777" w:rsidR="007706C6" w:rsidRDefault="007706C6" w:rsidP="00A61A12">
      <w:pPr>
        <w:pStyle w:val="AD"/>
        <w:spacing w:line="276" w:lineRule="auto"/>
      </w:pPr>
    </w:p>
    <w:p w14:paraId="63B7E06D" w14:textId="77777777" w:rsidR="007706C6" w:rsidRDefault="007706C6" w:rsidP="00A61A12">
      <w:pPr>
        <w:pStyle w:val="AD"/>
        <w:spacing w:line="276" w:lineRule="auto"/>
      </w:pPr>
      <w:r>
        <w:rPr>
          <w:rFonts w:hint="eastAsia"/>
        </w:rPr>
        <w:t xml:space="preserve">　　研究内容或者研究方案发生变更，但不涉及人类遗传资源种类、数量、用途的变化或者变更</w:t>
      </w:r>
      <w:proofErr w:type="gramStart"/>
      <w:r>
        <w:rPr>
          <w:rFonts w:hint="eastAsia"/>
        </w:rPr>
        <w:t>后内容</w:t>
      </w:r>
      <w:proofErr w:type="gramEnd"/>
      <w:r>
        <w:rPr>
          <w:rFonts w:hint="eastAsia"/>
        </w:rPr>
        <w:t>不超出已批准范围的。</w:t>
      </w:r>
    </w:p>
    <w:p w14:paraId="2029ABFD" w14:textId="77777777" w:rsidR="007706C6" w:rsidRDefault="007706C6" w:rsidP="00A61A12">
      <w:pPr>
        <w:pStyle w:val="AD"/>
        <w:spacing w:line="276" w:lineRule="auto"/>
      </w:pPr>
    </w:p>
    <w:p w14:paraId="79B7BC15" w14:textId="77777777" w:rsidR="007706C6" w:rsidRDefault="007706C6" w:rsidP="00A61A12">
      <w:pPr>
        <w:pStyle w:val="AD"/>
        <w:spacing w:line="276" w:lineRule="auto"/>
      </w:pPr>
      <w:r>
        <w:rPr>
          <w:rFonts w:hint="eastAsia"/>
        </w:rPr>
        <w:t xml:space="preserve">　　第四十八条</w:t>
      </w:r>
      <w:r>
        <w:rPr>
          <w:rFonts w:hint="eastAsia"/>
        </w:rPr>
        <w:t xml:space="preserve"> </w:t>
      </w:r>
      <w:r>
        <w:rPr>
          <w:rFonts w:hint="eastAsia"/>
        </w:rPr>
        <w:t>被许可人对本实施细则第四十四条至第四十六条所列事项提出变更申请的，科技部应当审查并</w:t>
      </w:r>
      <w:proofErr w:type="gramStart"/>
      <w:r>
        <w:rPr>
          <w:rFonts w:hint="eastAsia"/>
        </w:rPr>
        <w:t>作出</w:t>
      </w:r>
      <w:proofErr w:type="gramEnd"/>
      <w:r>
        <w:rPr>
          <w:rFonts w:hint="eastAsia"/>
        </w:rPr>
        <w:t>是否准予变更的决定。符合法定条件、标准的，科技部应当予以变更。</w:t>
      </w:r>
    </w:p>
    <w:p w14:paraId="18B77428" w14:textId="77777777" w:rsidR="007706C6" w:rsidRDefault="007706C6" w:rsidP="00A61A12">
      <w:pPr>
        <w:pStyle w:val="AD"/>
        <w:spacing w:line="276" w:lineRule="auto"/>
      </w:pPr>
    </w:p>
    <w:p w14:paraId="50EFE631" w14:textId="77777777" w:rsidR="007706C6" w:rsidRDefault="007706C6" w:rsidP="00A61A12">
      <w:pPr>
        <w:pStyle w:val="AD"/>
        <w:spacing w:line="276" w:lineRule="auto"/>
      </w:pPr>
      <w:r>
        <w:rPr>
          <w:rFonts w:hint="eastAsia"/>
        </w:rPr>
        <w:t xml:space="preserve">　　变更申请的受理、审查、办理期限、决定、告知等程序参照本实施细则第三十九条至第四十三条有关行政许可申请的规定执行。</w:t>
      </w:r>
    </w:p>
    <w:p w14:paraId="1E5EC077" w14:textId="77777777" w:rsidR="007706C6" w:rsidRDefault="007706C6" w:rsidP="00A61A12">
      <w:pPr>
        <w:pStyle w:val="AD"/>
        <w:spacing w:line="276" w:lineRule="auto"/>
      </w:pPr>
    </w:p>
    <w:p w14:paraId="340A66D4" w14:textId="77777777" w:rsidR="007706C6" w:rsidRDefault="007706C6" w:rsidP="00A61A12">
      <w:pPr>
        <w:pStyle w:val="AD"/>
        <w:spacing w:line="276" w:lineRule="auto"/>
      </w:pPr>
      <w:r>
        <w:rPr>
          <w:rFonts w:hint="eastAsia"/>
        </w:rPr>
        <w:t xml:space="preserve">　　第四十九条</w:t>
      </w:r>
      <w:r>
        <w:rPr>
          <w:rFonts w:hint="eastAsia"/>
        </w:rPr>
        <w:t xml:space="preserve"> </w:t>
      </w:r>
      <w:r>
        <w:rPr>
          <w:rFonts w:hint="eastAsia"/>
        </w:rPr>
        <w:t>行政许可决定</w:t>
      </w:r>
      <w:proofErr w:type="gramStart"/>
      <w:r>
        <w:rPr>
          <w:rFonts w:hint="eastAsia"/>
        </w:rPr>
        <w:t>作出</w:t>
      </w:r>
      <w:proofErr w:type="gramEnd"/>
      <w:r>
        <w:rPr>
          <w:rFonts w:hint="eastAsia"/>
        </w:rPr>
        <w:t>前，申请人书面撤回申请的，科技部终止对行政许可申请的审查。</w:t>
      </w:r>
    </w:p>
    <w:p w14:paraId="0E17A571" w14:textId="77777777" w:rsidR="007706C6" w:rsidRDefault="007706C6" w:rsidP="00A61A12">
      <w:pPr>
        <w:pStyle w:val="AD"/>
        <w:spacing w:line="276" w:lineRule="auto"/>
      </w:pPr>
    </w:p>
    <w:p w14:paraId="3C328C09" w14:textId="77777777" w:rsidR="007706C6" w:rsidRDefault="007706C6" w:rsidP="00A61A12">
      <w:pPr>
        <w:pStyle w:val="AD"/>
        <w:spacing w:line="276" w:lineRule="auto"/>
      </w:pPr>
      <w:r>
        <w:rPr>
          <w:rFonts w:hint="eastAsia"/>
        </w:rPr>
        <w:t xml:space="preserve">　　第五十条</w:t>
      </w:r>
      <w:r>
        <w:rPr>
          <w:rFonts w:hint="eastAsia"/>
        </w:rPr>
        <w:t xml:space="preserve"> </w:t>
      </w:r>
      <w:r>
        <w:rPr>
          <w:rFonts w:hint="eastAsia"/>
        </w:rPr>
        <w:t>有下列情形之一的，科技部根据利害关系人请求或者依据职权，可以撤销人类遗传资源行政许可：</w:t>
      </w:r>
    </w:p>
    <w:p w14:paraId="7A3300A5" w14:textId="77777777" w:rsidR="007706C6" w:rsidRDefault="007706C6" w:rsidP="00A61A12">
      <w:pPr>
        <w:pStyle w:val="AD"/>
        <w:spacing w:line="276" w:lineRule="auto"/>
      </w:pPr>
    </w:p>
    <w:p w14:paraId="11ACAFCF" w14:textId="77777777" w:rsidR="007706C6" w:rsidRDefault="007706C6" w:rsidP="00A61A12">
      <w:pPr>
        <w:pStyle w:val="AD"/>
        <w:spacing w:line="276" w:lineRule="auto"/>
      </w:pPr>
      <w:r>
        <w:rPr>
          <w:rFonts w:hint="eastAsia"/>
        </w:rPr>
        <w:t xml:space="preserve">　　（一）滥用职权、玩忽职守</w:t>
      </w:r>
      <w:proofErr w:type="gramStart"/>
      <w:r>
        <w:rPr>
          <w:rFonts w:hint="eastAsia"/>
        </w:rPr>
        <w:t>作出</w:t>
      </w:r>
      <w:proofErr w:type="gramEnd"/>
      <w:r>
        <w:rPr>
          <w:rFonts w:hint="eastAsia"/>
        </w:rPr>
        <w:t>准予行政许可决定的</w:t>
      </w:r>
      <w:r>
        <w:rPr>
          <w:rFonts w:hint="eastAsia"/>
        </w:rPr>
        <w:t>;</w:t>
      </w:r>
    </w:p>
    <w:p w14:paraId="28E14109" w14:textId="77777777" w:rsidR="007706C6" w:rsidRDefault="007706C6" w:rsidP="00A61A12">
      <w:pPr>
        <w:pStyle w:val="AD"/>
        <w:spacing w:line="276" w:lineRule="auto"/>
      </w:pPr>
    </w:p>
    <w:p w14:paraId="6488CFE2" w14:textId="77777777" w:rsidR="007706C6" w:rsidRDefault="007706C6" w:rsidP="00A61A12">
      <w:pPr>
        <w:pStyle w:val="AD"/>
        <w:spacing w:line="276" w:lineRule="auto"/>
      </w:pPr>
      <w:r>
        <w:rPr>
          <w:rFonts w:hint="eastAsia"/>
        </w:rPr>
        <w:t xml:space="preserve">　　（二）超越法定职权</w:t>
      </w:r>
      <w:proofErr w:type="gramStart"/>
      <w:r>
        <w:rPr>
          <w:rFonts w:hint="eastAsia"/>
        </w:rPr>
        <w:t>作出</w:t>
      </w:r>
      <w:proofErr w:type="gramEnd"/>
      <w:r>
        <w:rPr>
          <w:rFonts w:hint="eastAsia"/>
        </w:rPr>
        <w:t>准予行政许可决定的</w:t>
      </w:r>
      <w:r>
        <w:rPr>
          <w:rFonts w:hint="eastAsia"/>
        </w:rPr>
        <w:t>;</w:t>
      </w:r>
    </w:p>
    <w:p w14:paraId="6F9BF43B" w14:textId="77777777" w:rsidR="007706C6" w:rsidRDefault="007706C6" w:rsidP="00A61A12">
      <w:pPr>
        <w:pStyle w:val="AD"/>
        <w:spacing w:line="276" w:lineRule="auto"/>
      </w:pPr>
    </w:p>
    <w:p w14:paraId="4CF56130" w14:textId="77777777" w:rsidR="007706C6" w:rsidRDefault="007706C6" w:rsidP="00A61A12">
      <w:pPr>
        <w:pStyle w:val="AD"/>
        <w:spacing w:line="276" w:lineRule="auto"/>
      </w:pPr>
      <w:r>
        <w:rPr>
          <w:rFonts w:hint="eastAsia"/>
        </w:rPr>
        <w:t xml:space="preserve">　　（三）违反法定程序</w:t>
      </w:r>
      <w:proofErr w:type="gramStart"/>
      <w:r>
        <w:rPr>
          <w:rFonts w:hint="eastAsia"/>
        </w:rPr>
        <w:t>作出</w:t>
      </w:r>
      <w:proofErr w:type="gramEnd"/>
      <w:r>
        <w:rPr>
          <w:rFonts w:hint="eastAsia"/>
        </w:rPr>
        <w:t>准予行政许可决定的</w:t>
      </w:r>
      <w:r>
        <w:rPr>
          <w:rFonts w:hint="eastAsia"/>
        </w:rPr>
        <w:t>;</w:t>
      </w:r>
    </w:p>
    <w:p w14:paraId="7C9E3BAF" w14:textId="77777777" w:rsidR="007706C6" w:rsidRDefault="007706C6" w:rsidP="00A61A12">
      <w:pPr>
        <w:pStyle w:val="AD"/>
        <w:spacing w:line="276" w:lineRule="auto"/>
      </w:pPr>
    </w:p>
    <w:p w14:paraId="5D64B331" w14:textId="77777777" w:rsidR="007706C6" w:rsidRDefault="007706C6" w:rsidP="00A61A12">
      <w:pPr>
        <w:pStyle w:val="AD"/>
        <w:spacing w:line="276" w:lineRule="auto"/>
      </w:pPr>
      <w:r>
        <w:rPr>
          <w:rFonts w:hint="eastAsia"/>
        </w:rPr>
        <w:t xml:space="preserve">　　（四）对不具备申请资格或者不符合法定条件的申请人准予行政许可的</w:t>
      </w:r>
      <w:r>
        <w:rPr>
          <w:rFonts w:hint="eastAsia"/>
        </w:rPr>
        <w:t>;</w:t>
      </w:r>
    </w:p>
    <w:p w14:paraId="7B3B3A23" w14:textId="77777777" w:rsidR="007706C6" w:rsidRDefault="007706C6" w:rsidP="00A61A12">
      <w:pPr>
        <w:pStyle w:val="AD"/>
        <w:spacing w:line="276" w:lineRule="auto"/>
      </w:pPr>
    </w:p>
    <w:p w14:paraId="2A323AAA" w14:textId="77777777" w:rsidR="007706C6" w:rsidRDefault="007706C6" w:rsidP="00A61A12">
      <w:pPr>
        <w:pStyle w:val="AD"/>
        <w:spacing w:line="276" w:lineRule="auto"/>
      </w:pPr>
      <w:r>
        <w:rPr>
          <w:rFonts w:hint="eastAsia"/>
        </w:rPr>
        <w:t xml:space="preserve">　　（五）依法可以撤销行政许可的其他情形。</w:t>
      </w:r>
    </w:p>
    <w:p w14:paraId="64015F9A" w14:textId="77777777" w:rsidR="007706C6" w:rsidRDefault="007706C6" w:rsidP="00A61A12">
      <w:pPr>
        <w:pStyle w:val="AD"/>
        <w:spacing w:line="276" w:lineRule="auto"/>
      </w:pPr>
    </w:p>
    <w:p w14:paraId="23BD7A9A" w14:textId="77777777" w:rsidR="007706C6" w:rsidRDefault="007706C6" w:rsidP="00A61A12">
      <w:pPr>
        <w:pStyle w:val="AD"/>
        <w:spacing w:line="276" w:lineRule="auto"/>
      </w:pPr>
      <w:r>
        <w:rPr>
          <w:rFonts w:hint="eastAsia"/>
        </w:rPr>
        <w:t xml:space="preserve">　　被许可人以欺骗、贿赂等不正当手段取得行政许可的，科技部应当予以撤销。</w:t>
      </w:r>
    </w:p>
    <w:p w14:paraId="37152FC0" w14:textId="77777777" w:rsidR="007706C6" w:rsidRDefault="007706C6" w:rsidP="00A61A12">
      <w:pPr>
        <w:pStyle w:val="AD"/>
        <w:spacing w:line="276" w:lineRule="auto"/>
      </w:pPr>
    </w:p>
    <w:p w14:paraId="42D5AF5E" w14:textId="77777777" w:rsidR="007706C6" w:rsidRDefault="007706C6" w:rsidP="00A61A12">
      <w:pPr>
        <w:pStyle w:val="AD"/>
        <w:spacing w:line="276" w:lineRule="auto"/>
      </w:pPr>
      <w:r>
        <w:rPr>
          <w:rFonts w:hint="eastAsia"/>
        </w:rPr>
        <w:t xml:space="preserve">　　依照前两款的规定撤销行政许可，可能对公共利益造成重大损害的，不予撤销。</w:t>
      </w:r>
    </w:p>
    <w:p w14:paraId="1AB58217" w14:textId="77777777" w:rsidR="007706C6" w:rsidRDefault="007706C6" w:rsidP="00A61A12">
      <w:pPr>
        <w:pStyle w:val="AD"/>
        <w:spacing w:line="276" w:lineRule="auto"/>
      </w:pPr>
    </w:p>
    <w:p w14:paraId="404C7722" w14:textId="77777777" w:rsidR="007706C6" w:rsidRDefault="007706C6" w:rsidP="00A61A12">
      <w:pPr>
        <w:pStyle w:val="AD"/>
        <w:spacing w:line="276" w:lineRule="auto"/>
      </w:pPr>
      <w:r>
        <w:rPr>
          <w:rFonts w:hint="eastAsia"/>
        </w:rPr>
        <w:t xml:space="preserve">　　第五十一条</w:t>
      </w:r>
      <w:r>
        <w:rPr>
          <w:rFonts w:hint="eastAsia"/>
        </w:rPr>
        <w:t xml:space="preserve"> </w:t>
      </w:r>
      <w:r>
        <w:rPr>
          <w:rFonts w:hint="eastAsia"/>
        </w:rPr>
        <w:t>申请国际合作临床试验备案的，应当事先取得药品监督管理部门临床试验批件、通知书或者备案登记材料。</w:t>
      </w:r>
    </w:p>
    <w:p w14:paraId="508337D4" w14:textId="77777777" w:rsidR="007706C6" w:rsidRDefault="007706C6" w:rsidP="00A61A12">
      <w:pPr>
        <w:pStyle w:val="AD"/>
        <w:spacing w:line="276" w:lineRule="auto"/>
      </w:pPr>
    </w:p>
    <w:p w14:paraId="5501B01B" w14:textId="77777777" w:rsidR="007706C6" w:rsidRDefault="007706C6" w:rsidP="00A61A12">
      <w:pPr>
        <w:pStyle w:val="AD"/>
        <w:spacing w:line="276" w:lineRule="auto"/>
      </w:pPr>
      <w:r>
        <w:rPr>
          <w:rFonts w:hint="eastAsia"/>
        </w:rPr>
        <w:t xml:space="preserve">　　第五十二条</w:t>
      </w:r>
      <w:r>
        <w:rPr>
          <w:rFonts w:hint="eastAsia"/>
        </w:rPr>
        <w:t xml:space="preserve"> </w:t>
      </w:r>
      <w:r>
        <w:rPr>
          <w:rFonts w:hint="eastAsia"/>
        </w:rPr>
        <w:t>申请国际合作临床试验备案，应当提交下列材料：</w:t>
      </w:r>
    </w:p>
    <w:p w14:paraId="3CCDF1D2" w14:textId="77777777" w:rsidR="007706C6" w:rsidRDefault="007706C6" w:rsidP="00A61A12">
      <w:pPr>
        <w:pStyle w:val="AD"/>
        <w:spacing w:line="276" w:lineRule="auto"/>
      </w:pPr>
    </w:p>
    <w:p w14:paraId="43C2E25A" w14:textId="77777777" w:rsidR="007706C6" w:rsidRDefault="007706C6" w:rsidP="00A61A12">
      <w:pPr>
        <w:pStyle w:val="AD"/>
        <w:spacing w:line="276" w:lineRule="auto"/>
      </w:pPr>
      <w:r>
        <w:rPr>
          <w:rFonts w:hint="eastAsia"/>
        </w:rPr>
        <w:t xml:space="preserve">　　（一）合作各方基本情况；</w:t>
      </w:r>
    </w:p>
    <w:p w14:paraId="2672611A" w14:textId="77777777" w:rsidR="007706C6" w:rsidRDefault="007706C6" w:rsidP="00A61A12">
      <w:pPr>
        <w:pStyle w:val="AD"/>
        <w:spacing w:line="276" w:lineRule="auto"/>
      </w:pPr>
    </w:p>
    <w:p w14:paraId="0D03E416" w14:textId="77777777" w:rsidR="007706C6" w:rsidRDefault="007706C6" w:rsidP="00A61A12">
      <w:pPr>
        <w:pStyle w:val="AD"/>
        <w:spacing w:line="276" w:lineRule="auto"/>
      </w:pPr>
      <w:r>
        <w:rPr>
          <w:rFonts w:hint="eastAsia"/>
        </w:rPr>
        <w:t xml:space="preserve">　　（二）研究涉及使用的人类遗传资源种类、数量和用途；</w:t>
      </w:r>
    </w:p>
    <w:p w14:paraId="6951D7F6" w14:textId="77777777" w:rsidR="007706C6" w:rsidRDefault="007706C6" w:rsidP="00A61A12">
      <w:pPr>
        <w:pStyle w:val="AD"/>
        <w:spacing w:line="276" w:lineRule="auto"/>
      </w:pPr>
    </w:p>
    <w:p w14:paraId="03D6EC83" w14:textId="77777777" w:rsidR="007706C6" w:rsidRDefault="007706C6" w:rsidP="00A61A12">
      <w:pPr>
        <w:pStyle w:val="AD"/>
        <w:spacing w:line="276" w:lineRule="auto"/>
      </w:pPr>
      <w:r>
        <w:rPr>
          <w:rFonts w:hint="eastAsia"/>
        </w:rPr>
        <w:t xml:space="preserve">　　（三）研究方案；</w:t>
      </w:r>
    </w:p>
    <w:p w14:paraId="673BFF88" w14:textId="77777777" w:rsidR="007706C6" w:rsidRDefault="007706C6" w:rsidP="00A61A12">
      <w:pPr>
        <w:pStyle w:val="AD"/>
        <w:spacing w:line="276" w:lineRule="auto"/>
      </w:pPr>
    </w:p>
    <w:p w14:paraId="03C6E91D" w14:textId="77777777" w:rsidR="007706C6" w:rsidRDefault="007706C6" w:rsidP="00A61A12">
      <w:pPr>
        <w:pStyle w:val="AD"/>
        <w:spacing w:line="276" w:lineRule="auto"/>
      </w:pPr>
      <w:r>
        <w:rPr>
          <w:rFonts w:hint="eastAsia"/>
        </w:rPr>
        <w:t xml:space="preserve">　　（四）组长单位伦理审查批件；</w:t>
      </w:r>
    </w:p>
    <w:p w14:paraId="00E9B5CF" w14:textId="77777777" w:rsidR="007706C6" w:rsidRDefault="007706C6" w:rsidP="00A61A12">
      <w:pPr>
        <w:pStyle w:val="AD"/>
        <w:spacing w:line="276" w:lineRule="auto"/>
      </w:pPr>
    </w:p>
    <w:p w14:paraId="20F0897D" w14:textId="77777777" w:rsidR="007706C6" w:rsidRDefault="007706C6" w:rsidP="00A61A12">
      <w:pPr>
        <w:pStyle w:val="AD"/>
        <w:spacing w:line="276" w:lineRule="auto"/>
      </w:pPr>
      <w:r>
        <w:rPr>
          <w:rFonts w:hint="eastAsia"/>
        </w:rPr>
        <w:t xml:space="preserve">　　（五）其他证明材料。</w:t>
      </w:r>
    </w:p>
    <w:p w14:paraId="46D7383C" w14:textId="77777777" w:rsidR="007706C6" w:rsidRDefault="007706C6" w:rsidP="00A61A12">
      <w:pPr>
        <w:pStyle w:val="AD"/>
        <w:spacing w:line="276" w:lineRule="auto"/>
      </w:pPr>
    </w:p>
    <w:p w14:paraId="49952123" w14:textId="77777777" w:rsidR="007706C6" w:rsidRDefault="007706C6" w:rsidP="00A61A12">
      <w:pPr>
        <w:pStyle w:val="AD"/>
        <w:spacing w:line="276" w:lineRule="auto"/>
      </w:pPr>
      <w:r>
        <w:rPr>
          <w:rFonts w:hint="eastAsia"/>
        </w:rPr>
        <w:t xml:space="preserve">　　第五十三条</w:t>
      </w:r>
      <w:r>
        <w:rPr>
          <w:rFonts w:hint="eastAsia"/>
        </w:rPr>
        <w:t xml:space="preserve"> </w:t>
      </w:r>
      <w:r>
        <w:rPr>
          <w:rFonts w:hint="eastAsia"/>
        </w:rPr>
        <w:t>国际合作临床试验完成备案后，涉及的人类遗传资源种类、数量、用途发生变更，或者合作方、研究方案、研究内容、研究目的等重大事项发生变更的，备案人应当及时办理备案变更。</w:t>
      </w:r>
    </w:p>
    <w:p w14:paraId="79251ADF" w14:textId="77777777" w:rsidR="007706C6" w:rsidRDefault="007706C6" w:rsidP="00A61A12">
      <w:pPr>
        <w:pStyle w:val="AD"/>
        <w:spacing w:line="276" w:lineRule="auto"/>
      </w:pPr>
    </w:p>
    <w:p w14:paraId="1F84D114" w14:textId="77777777" w:rsidR="007706C6" w:rsidRDefault="007706C6" w:rsidP="00A61A12">
      <w:pPr>
        <w:pStyle w:val="AD"/>
        <w:spacing w:line="276" w:lineRule="auto"/>
      </w:pPr>
      <w:r>
        <w:rPr>
          <w:rFonts w:hint="eastAsia"/>
        </w:rPr>
        <w:t xml:space="preserve">　　研究方案或者研究内容变更不涉及人类遗传资源种类、数量、用途变化的，不需要办理备案变更，但应当在变更活动开始前向科技部提交事项变更的书面说明及相应材料。</w:t>
      </w:r>
    </w:p>
    <w:p w14:paraId="4555ADAE" w14:textId="77777777" w:rsidR="007706C6" w:rsidRDefault="007706C6" w:rsidP="00A61A12">
      <w:pPr>
        <w:pStyle w:val="AD"/>
        <w:spacing w:line="276" w:lineRule="auto"/>
      </w:pPr>
    </w:p>
    <w:p w14:paraId="02F4B5A5" w14:textId="77777777" w:rsidR="007706C6" w:rsidRDefault="007706C6" w:rsidP="00A61A12">
      <w:pPr>
        <w:pStyle w:val="AD"/>
        <w:spacing w:line="276" w:lineRule="auto"/>
      </w:pPr>
      <w:r>
        <w:rPr>
          <w:rFonts w:hint="eastAsia"/>
        </w:rPr>
        <w:t xml:space="preserve">　　第五十四条</w:t>
      </w:r>
      <w:r>
        <w:rPr>
          <w:rFonts w:hint="eastAsia"/>
        </w:rPr>
        <w:t xml:space="preserve"> </w:t>
      </w:r>
      <w:r>
        <w:rPr>
          <w:rFonts w:hint="eastAsia"/>
        </w:rPr>
        <w:t>向境外组织、个人及其设立或者实际控制的机构提供或者开放使用人类遗传资源信息向科技部事先报告后，用途、接收方等事项发生变更的，应当在变更事项实施前向科技</w:t>
      </w:r>
      <w:r>
        <w:rPr>
          <w:rFonts w:hint="eastAsia"/>
        </w:rPr>
        <w:lastRenderedPageBreak/>
        <w:t>部提交事项变更报告。</w:t>
      </w:r>
    </w:p>
    <w:p w14:paraId="00E92EB9" w14:textId="77777777" w:rsidR="007706C6" w:rsidRDefault="007706C6" w:rsidP="00A61A12">
      <w:pPr>
        <w:pStyle w:val="AD"/>
        <w:spacing w:line="276" w:lineRule="auto"/>
      </w:pPr>
    </w:p>
    <w:p w14:paraId="0CB21008" w14:textId="77777777" w:rsidR="007706C6" w:rsidRDefault="007706C6" w:rsidP="00A61A12">
      <w:pPr>
        <w:pStyle w:val="AD"/>
        <w:spacing w:line="276" w:lineRule="auto"/>
      </w:pPr>
      <w:r>
        <w:rPr>
          <w:rFonts w:hint="eastAsia"/>
        </w:rPr>
        <w:t xml:space="preserve">　　第五十五条</w:t>
      </w:r>
      <w:r>
        <w:rPr>
          <w:rFonts w:hint="eastAsia"/>
        </w:rPr>
        <w:t xml:space="preserve"> </w:t>
      </w:r>
      <w:r>
        <w:rPr>
          <w:rFonts w:hint="eastAsia"/>
        </w:rPr>
        <w:t>被许可人需要延续行政许可有效期的，应当在该行政许可有效期限届满三十个工作日前向科技部提出申请。科技部应当根据被许可人的申请，在该行政许可有效期限届满前作出是否准予延续的决定；逾期未</w:t>
      </w:r>
      <w:proofErr w:type="gramStart"/>
      <w:r>
        <w:rPr>
          <w:rFonts w:hint="eastAsia"/>
        </w:rPr>
        <w:t>作出</w:t>
      </w:r>
      <w:proofErr w:type="gramEnd"/>
      <w:r>
        <w:rPr>
          <w:rFonts w:hint="eastAsia"/>
        </w:rPr>
        <w:t>决定的，视为准予延续。</w:t>
      </w:r>
    </w:p>
    <w:p w14:paraId="261DBC72" w14:textId="77777777" w:rsidR="007706C6" w:rsidRDefault="007706C6" w:rsidP="00A61A12">
      <w:pPr>
        <w:pStyle w:val="AD"/>
        <w:spacing w:line="276" w:lineRule="auto"/>
      </w:pPr>
    </w:p>
    <w:p w14:paraId="5DD33B4F" w14:textId="77777777" w:rsidR="007706C6" w:rsidRDefault="007706C6" w:rsidP="00A61A12">
      <w:pPr>
        <w:pStyle w:val="AD"/>
        <w:spacing w:line="276" w:lineRule="auto"/>
      </w:pPr>
      <w:r>
        <w:rPr>
          <w:rFonts w:hint="eastAsia"/>
        </w:rPr>
        <w:t xml:space="preserve">　　备案人需要延续备案有效期的，应当在该备案有效期限届满三十个工作日前向科技部提出申请。科技部应当在该备案有效期限届满前完成延续备案；逾期未完成的，视为已完成延续备案。</w:t>
      </w:r>
    </w:p>
    <w:p w14:paraId="1236027F" w14:textId="0FF404A3" w:rsidR="007706C6" w:rsidRDefault="007706C6" w:rsidP="00A61A12">
      <w:pPr>
        <w:pStyle w:val="AD"/>
        <w:spacing w:line="276" w:lineRule="auto"/>
      </w:pPr>
    </w:p>
    <w:p w14:paraId="3D0A8B58" w14:textId="77777777" w:rsidR="007706C6" w:rsidRPr="00ED6B94" w:rsidRDefault="007706C6" w:rsidP="00A61A12">
      <w:pPr>
        <w:pStyle w:val="AD"/>
        <w:spacing w:line="276" w:lineRule="auto"/>
        <w:jc w:val="center"/>
        <w:rPr>
          <w:b/>
          <w:bCs/>
        </w:rPr>
      </w:pPr>
      <w:r w:rsidRPr="00ED6B94">
        <w:rPr>
          <w:rFonts w:hint="eastAsia"/>
          <w:b/>
          <w:bCs/>
        </w:rPr>
        <w:t>第五章</w:t>
      </w:r>
      <w:r w:rsidRPr="00ED6B94">
        <w:rPr>
          <w:rFonts w:hint="eastAsia"/>
          <w:b/>
          <w:bCs/>
        </w:rPr>
        <w:t xml:space="preserve"> </w:t>
      </w:r>
      <w:r w:rsidRPr="00ED6B94">
        <w:rPr>
          <w:rFonts w:hint="eastAsia"/>
          <w:b/>
          <w:bCs/>
        </w:rPr>
        <w:t>监督检查</w:t>
      </w:r>
    </w:p>
    <w:p w14:paraId="58907434" w14:textId="77777777" w:rsidR="007706C6" w:rsidRDefault="007706C6" w:rsidP="00A61A12">
      <w:pPr>
        <w:pStyle w:val="AD"/>
        <w:spacing w:line="276" w:lineRule="auto"/>
      </w:pPr>
    </w:p>
    <w:p w14:paraId="38C6C270" w14:textId="77777777" w:rsidR="007706C6" w:rsidRDefault="007706C6" w:rsidP="00A61A12">
      <w:pPr>
        <w:pStyle w:val="AD"/>
        <w:spacing w:line="276" w:lineRule="auto"/>
      </w:pPr>
      <w:r>
        <w:rPr>
          <w:rFonts w:hint="eastAsia"/>
        </w:rPr>
        <w:t xml:space="preserve">　　第五十六条</w:t>
      </w:r>
      <w:r>
        <w:rPr>
          <w:rFonts w:hint="eastAsia"/>
        </w:rPr>
        <w:t xml:space="preserve"> </w:t>
      </w:r>
      <w:r>
        <w:rPr>
          <w:rFonts w:hint="eastAsia"/>
        </w:rPr>
        <w:t>科技部负责全国人类遗传资源监督检查，各省级科技行政部门负责本区域人类遗传资源监督检查。监督检查事项主要包括：</w:t>
      </w:r>
    </w:p>
    <w:p w14:paraId="3C1E0A78" w14:textId="77777777" w:rsidR="007706C6" w:rsidRDefault="007706C6" w:rsidP="00A61A12">
      <w:pPr>
        <w:pStyle w:val="AD"/>
        <w:spacing w:line="276" w:lineRule="auto"/>
      </w:pPr>
    </w:p>
    <w:p w14:paraId="678477E1" w14:textId="77777777" w:rsidR="007706C6" w:rsidRDefault="007706C6" w:rsidP="00A61A12">
      <w:pPr>
        <w:pStyle w:val="AD"/>
        <w:spacing w:line="276" w:lineRule="auto"/>
      </w:pPr>
      <w:r>
        <w:rPr>
          <w:rFonts w:hint="eastAsia"/>
        </w:rPr>
        <w:t xml:space="preserve">　　（一）人类遗传资源采集、保藏、利用、对外提供有关单位落实主体责任，建立、完善和执行有关规章制度的情况；</w:t>
      </w:r>
    </w:p>
    <w:p w14:paraId="5FF7EE38" w14:textId="77777777" w:rsidR="007706C6" w:rsidRDefault="007706C6" w:rsidP="00A61A12">
      <w:pPr>
        <w:pStyle w:val="AD"/>
        <w:spacing w:line="276" w:lineRule="auto"/>
      </w:pPr>
    </w:p>
    <w:p w14:paraId="457AC15F" w14:textId="77777777" w:rsidR="007706C6" w:rsidRDefault="007706C6" w:rsidP="00A61A12">
      <w:pPr>
        <w:pStyle w:val="AD"/>
        <w:spacing w:line="276" w:lineRule="auto"/>
      </w:pPr>
      <w:r>
        <w:rPr>
          <w:rFonts w:hint="eastAsia"/>
        </w:rPr>
        <w:t xml:space="preserve">　　（二）获</w:t>
      </w:r>
      <w:proofErr w:type="gramStart"/>
      <w:r>
        <w:rPr>
          <w:rFonts w:hint="eastAsia"/>
        </w:rPr>
        <w:t>批人类</w:t>
      </w:r>
      <w:proofErr w:type="gramEnd"/>
      <w:r>
        <w:rPr>
          <w:rFonts w:hint="eastAsia"/>
        </w:rPr>
        <w:t>遗传资源项目的有关单位采集、保藏、利用人类遗传资源的情况，材料或者信息出境、对外提供、开放使用以及出境后使用情况；</w:t>
      </w:r>
    </w:p>
    <w:p w14:paraId="115929FD" w14:textId="77777777" w:rsidR="007706C6" w:rsidRDefault="007706C6" w:rsidP="00A61A12">
      <w:pPr>
        <w:pStyle w:val="AD"/>
        <w:spacing w:line="276" w:lineRule="auto"/>
      </w:pPr>
    </w:p>
    <w:p w14:paraId="24AC8589" w14:textId="77777777" w:rsidR="007706C6" w:rsidRDefault="007706C6" w:rsidP="00A61A12">
      <w:pPr>
        <w:pStyle w:val="AD"/>
        <w:spacing w:line="276" w:lineRule="auto"/>
      </w:pPr>
      <w:r>
        <w:rPr>
          <w:rFonts w:hint="eastAsia"/>
        </w:rPr>
        <w:t xml:space="preserve">　　（三）利用人类遗传资源的剩余材料处置、知识产权及利益分享等情况；</w:t>
      </w:r>
    </w:p>
    <w:p w14:paraId="098B9C35" w14:textId="77777777" w:rsidR="007706C6" w:rsidRDefault="007706C6" w:rsidP="00A61A12">
      <w:pPr>
        <w:pStyle w:val="AD"/>
        <w:spacing w:line="276" w:lineRule="auto"/>
      </w:pPr>
    </w:p>
    <w:p w14:paraId="4BF46303" w14:textId="77777777" w:rsidR="007706C6" w:rsidRDefault="007706C6" w:rsidP="00A61A12">
      <w:pPr>
        <w:pStyle w:val="AD"/>
        <w:spacing w:line="276" w:lineRule="auto"/>
      </w:pPr>
      <w:r>
        <w:rPr>
          <w:rFonts w:hint="eastAsia"/>
        </w:rPr>
        <w:t xml:space="preserve">　　（四）人类遗传资源备案事项的真实性等情况；</w:t>
      </w:r>
    </w:p>
    <w:p w14:paraId="7987480C" w14:textId="77777777" w:rsidR="007706C6" w:rsidRDefault="007706C6" w:rsidP="00A61A12">
      <w:pPr>
        <w:pStyle w:val="AD"/>
        <w:spacing w:line="276" w:lineRule="auto"/>
      </w:pPr>
    </w:p>
    <w:p w14:paraId="55E3EC05" w14:textId="77777777" w:rsidR="007706C6" w:rsidRDefault="007706C6" w:rsidP="00A61A12">
      <w:pPr>
        <w:pStyle w:val="AD"/>
        <w:spacing w:line="276" w:lineRule="auto"/>
      </w:pPr>
      <w:r>
        <w:rPr>
          <w:rFonts w:hint="eastAsia"/>
        </w:rPr>
        <w:t xml:space="preserve">　　（五）科技部或者省级科技行政部门认为需要监督检查的其他事项。</w:t>
      </w:r>
    </w:p>
    <w:p w14:paraId="23E258CE" w14:textId="77777777" w:rsidR="007706C6" w:rsidRDefault="007706C6" w:rsidP="00A61A12">
      <w:pPr>
        <w:pStyle w:val="AD"/>
        <w:spacing w:line="276" w:lineRule="auto"/>
      </w:pPr>
    </w:p>
    <w:p w14:paraId="3D759A46" w14:textId="77777777" w:rsidR="007706C6" w:rsidRDefault="007706C6" w:rsidP="00A61A12">
      <w:pPr>
        <w:pStyle w:val="AD"/>
        <w:spacing w:line="276" w:lineRule="auto"/>
      </w:pPr>
      <w:r>
        <w:rPr>
          <w:rFonts w:hint="eastAsia"/>
        </w:rPr>
        <w:t xml:space="preserve">　　第五十七条</w:t>
      </w:r>
      <w:r>
        <w:rPr>
          <w:rFonts w:hint="eastAsia"/>
        </w:rPr>
        <w:t xml:space="preserve"> </w:t>
      </w:r>
      <w:r>
        <w:rPr>
          <w:rFonts w:hint="eastAsia"/>
        </w:rPr>
        <w:t>科技部和省级科技行政部门应当编制年度监督检查计划，实施人类遗传资源风险管理。</w:t>
      </w:r>
    </w:p>
    <w:p w14:paraId="63AC3530" w14:textId="77777777" w:rsidR="007706C6" w:rsidRDefault="007706C6" w:rsidP="00A61A12">
      <w:pPr>
        <w:pStyle w:val="AD"/>
        <w:spacing w:line="276" w:lineRule="auto"/>
      </w:pPr>
    </w:p>
    <w:p w14:paraId="60815065" w14:textId="77777777" w:rsidR="007706C6" w:rsidRDefault="007706C6" w:rsidP="00A61A12">
      <w:pPr>
        <w:pStyle w:val="AD"/>
        <w:spacing w:line="276" w:lineRule="auto"/>
      </w:pPr>
      <w:r>
        <w:rPr>
          <w:rFonts w:hint="eastAsia"/>
        </w:rPr>
        <w:t xml:space="preserve">　　年度监督检查计划应当包括检查事项、检查方式、检查频次以及抽查项目种类、抽查比例等内容。</w:t>
      </w:r>
    </w:p>
    <w:p w14:paraId="5BF62A5A" w14:textId="77777777" w:rsidR="007706C6" w:rsidRDefault="007706C6" w:rsidP="00A61A12">
      <w:pPr>
        <w:pStyle w:val="AD"/>
        <w:spacing w:line="276" w:lineRule="auto"/>
      </w:pPr>
    </w:p>
    <w:p w14:paraId="0DC39B9C" w14:textId="77777777" w:rsidR="007706C6" w:rsidRDefault="007706C6" w:rsidP="00A61A12">
      <w:pPr>
        <w:pStyle w:val="AD"/>
        <w:spacing w:line="276" w:lineRule="auto"/>
      </w:pPr>
      <w:r>
        <w:rPr>
          <w:rFonts w:hint="eastAsia"/>
        </w:rPr>
        <w:t xml:space="preserve">　　第五十八条</w:t>
      </w:r>
      <w:r>
        <w:rPr>
          <w:rFonts w:hint="eastAsia"/>
        </w:rPr>
        <w:t xml:space="preserve"> </w:t>
      </w:r>
      <w:r>
        <w:rPr>
          <w:rFonts w:hint="eastAsia"/>
        </w:rPr>
        <w:t>对近三年内因人类遗传资源违法行为被实施过行政处罚、存在人类遗传资源管理风险未及时改正，以及被记入相关失信惩戒名单的单位，科技部和省级科技行政部门应当加大监督检查频次，纳入年度日常监督检查计划并开展监督检查。对管理体系和管理规范明显改进、未再发生违法行为的单位，可以适时减少监督检查频次。</w:t>
      </w:r>
    </w:p>
    <w:p w14:paraId="24356C24" w14:textId="77777777" w:rsidR="007706C6" w:rsidRDefault="007706C6" w:rsidP="00A61A12">
      <w:pPr>
        <w:pStyle w:val="AD"/>
        <w:spacing w:line="276" w:lineRule="auto"/>
      </w:pPr>
    </w:p>
    <w:p w14:paraId="30826AF5" w14:textId="77777777" w:rsidR="007706C6" w:rsidRDefault="007706C6" w:rsidP="00A61A12">
      <w:pPr>
        <w:pStyle w:val="AD"/>
        <w:spacing w:line="276" w:lineRule="auto"/>
      </w:pPr>
      <w:r>
        <w:rPr>
          <w:rFonts w:hint="eastAsia"/>
        </w:rPr>
        <w:t xml:space="preserve">　　第五十九条</w:t>
      </w:r>
      <w:r>
        <w:rPr>
          <w:rFonts w:hint="eastAsia"/>
        </w:rPr>
        <w:t xml:space="preserve"> </w:t>
      </w:r>
      <w:r>
        <w:rPr>
          <w:rFonts w:hint="eastAsia"/>
        </w:rPr>
        <w:t>对本实施细则第五十八条规定以外的其他单位，科技部和省级科技行政部门可</w:t>
      </w:r>
      <w:r>
        <w:rPr>
          <w:rFonts w:hint="eastAsia"/>
        </w:rPr>
        <w:lastRenderedPageBreak/>
        <w:t>以在该单位人类遗传资源活动范围内随机确定监督检查事项，随机选派监督检查人员，实施监督检查。</w:t>
      </w:r>
    </w:p>
    <w:p w14:paraId="164E1698" w14:textId="77777777" w:rsidR="007706C6" w:rsidRDefault="007706C6" w:rsidP="00A61A12">
      <w:pPr>
        <w:pStyle w:val="AD"/>
        <w:spacing w:line="276" w:lineRule="auto"/>
      </w:pPr>
    </w:p>
    <w:p w14:paraId="4CC573AD" w14:textId="77777777" w:rsidR="007706C6" w:rsidRDefault="007706C6" w:rsidP="00A61A12">
      <w:pPr>
        <w:pStyle w:val="AD"/>
        <w:spacing w:line="276" w:lineRule="auto"/>
      </w:pPr>
      <w:r>
        <w:rPr>
          <w:rFonts w:hint="eastAsia"/>
        </w:rPr>
        <w:t xml:space="preserve">　　第六十条</w:t>
      </w:r>
      <w:r>
        <w:rPr>
          <w:rFonts w:hint="eastAsia"/>
        </w:rPr>
        <w:t xml:space="preserve"> </w:t>
      </w:r>
      <w:r>
        <w:rPr>
          <w:rFonts w:hint="eastAsia"/>
        </w:rPr>
        <w:t>遇有严重违法行为或者临时性、突发性任务以及通过投诉举报、转办交办、数据监测等发现的问题，科技部和省级科技行政部门可以部署开展专项监督检查。</w:t>
      </w:r>
    </w:p>
    <w:p w14:paraId="4DF37F00" w14:textId="77777777" w:rsidR="007706C6" w:rsidRDefault="007706C6" w:rsidP="00A61A12">
      <w:pPr>
        <w:pStyle w:val="AD"/>
        <w:spacing w:line="276" w:lineRule="auto"/>
      </w:pPr>
    </w:p>
    <w:p w14:paraId="115C03F6" w14:textId="77777777" w:rsidR="007706C6" w:rsidRDefault="007706C6" w:rsidP="00A61A12">
      <w:pPr>
        <w:pStyle w:val="AD"/>
        <w:spacing w:line="276" w:lineRule="auto"/>
      </w:pPr>
      <w:r>
        <w:rPr>
          <w:rFonts w:hint="eastAsia"/>
        </w:rPr>
        <w:t xml:space="preserve">　　第六十一条</w:t>
      </w:r>
      <w:r>
        <w:rPr>
          <w:rFonts w:hint="eastAsia"/>
        </w:rPr>
        <w:t xml:space="preserve"> </w:t>
      </w:r>
      <w:r>
        <w:rPr>
          <w:rFonts w:hint="eastAsia"/>
        </w:rPr>
        <w:t>科技部和省级科技行政部门应当及时记录、汇总人类遗传资源活动日常监督检查信息，完善日常监督检查措施。</w:t>
      </w:r>
    </w:p>
    <w:p w14:paraId="1210A97F" w14:textId="77777777" w:rsidR="007706C6" w:rsidRDefault="007706C6" w:rsidP="00A61A12">
      <w:pPr>
        <w:pStyle w:val="AD"/>
        <w:spacing w:line="276" w:lineRule="auto"/>
      </w:pPr>
    </w:p>
    <w:p w14:paraId="2443184C" w14:textId="77777777" w:rsidR="007706C6" w:rsidRDefault="007706C6" w:rsidP="00A61A12">
      <w:pPr>
        <w:pStyle w:val="AD"/>
        <w:spacing w:line="276" w:lineRule="auto"/>
      </w:pPr>
      <w:r>
        <w:rPr>
          <w:rFonts w:hint="eastAsia"/>
        </w:rPr>
        <w:t xml:space="preserve">　　第六十二条</w:t>
      </w:r>
      <w:r>
        <w:rPr>
          <w:rFonts w:hint="eastAsia"/>
        </w:rPr>
        <w:t xml:space="preserve"> </w:t>
      </w:r>
      <w:r>
        <w:rPr>
          <w:rFonts w:hint="eastAsia"/>
        </w:rPr>
        <w:t>发现被监督检查对象可能存在违反《条例》有关规定的风险时，科技部或者省级科技行政部门可以对其法定代表人、主要负责人等进行行政约谈。</w:t>
      </w:r>
    </w:p>
    <w:p w14:paraId="3D07E710" w14:textId="77777777" w:rsidR="007706C6" w:rsidRDefault="007706C6" w:rsidP="00A61A12">
      <w:pPr>
        <w:pStyle w:val="AD"/>
        <w:spacing w:line="276" w:lineRule="auto"/>
      </w:pPr>
    </w:p>
    <w:p w14:paraId="73382747" w14:textId="77777777" w:rsidR="007706C6" w:rsidRDefault="007706C6" w:rsidP="00A61A12">
      <w:pPr>
        <w:pStyle w:val="AD"/>
        <w:spacing w:line="276" w:lineRule="auto"/>
      </w:pPr>
      <w:r>
        <w:rPr>
          <w:rFonts w:hint="eastAsia"/>
        </w:rPr>
        <w:t xml:space="preserve">　　第六十三条</w:t>
      </w:r>
      <w:r>
        <w:rPr>
          <w:rFonts w:hint="eastAsia"/>
        </w:rPr>
        <w:t xml:space="preserve"> </w:t>
      </w:r>
      <w:r>
        <w:rPr>
          <w:rFonts w:hint="eastAsia"/>
        </w:rPr>
        <w:t>发现被监督检查对象可能存在违反《条例》规定的行为，科技部或者省级科技行政部门应当进行调查，必要时可以采取下列措施：</w:t>
      </w:r>
    </w:p>
    <w:p w14:paraId="4C47C029" w14:textId="77777777" w:rsidR="007706C6" w:rsidRDefault="007706C6" w:rsidP="00A61A12">
      <w:pPr>
        <w:pStyle w:val="AD"/>
        <w:spacing w:line="276" w:lineRule="auto"/>
      </w:pPr>
    </w:p>
    <w:p w14:paraId="77A3B7FD" w14:textId="77777777" w:rsidR="007706C6" w:rsidRDefault="007706C6" w:rsidP="00A61A12">
      <w:pPr>
        <w:pStyle w:val="AD"/>
        <w:spacing w:line="276" w:lineRule="auto"/>
      </w:pPr>
      <w:r>
        <w:rPr>
          <w:rFonts w:hint="eastAsia"/>
        </w:rPr>
        <w:t xml:space="preserve">　　（一）依法采取记录、复制、拍照、录像等措施；</w:t>
      </w:r>
    </w:p>
    <w:p w14:paraId="5ED64F9B" w14:textId="77777777" w:rsidR="007706C6" w:rsidRDefault="007706C6" w:rsidP="00A61A12">
      <w:pPr>
        <w:pStyle w:val="AD"/>
        <w:spacing w:line="276" w:lineRule="auto"/>
      </w:pPr>
    </w:p>
    <w:p w14:paraId="5EB8E052" w14:textId="77777777" w:rsidR="007706C6" w:rsidRDefault="007706C6" w:rsidP="00A61A12">
      <w:pPr>
        <w:pStyle w:val="AD"/>
        <w:spacing w:line="276" w:lineRule="auto"/>
      </w:pPr>
      <w:r>
        <w:rPr>
          <w:rFonts w:hint="eastAsia"/>
        </w:rPr>
        <w:t xml:space="preserve">　　（二）依法采取查封、扣押等行政强制措施；</w:t>
      </w:r>
    </w:p>
    <w:p w14:paraId="7582A305" w14:textId="77777777" w:rsidR="007706C6" w:rsidRDefault="007706C6" w:rsidP="00A61A12">
      <w:pPr>
        <w:pStyle w:val="AD"/>
        <w:spacing w:line="276" w:lineRule="auto"/>
      </w:pPr>
    </w:p>
    <w:p w14:paraId="2FB4F2F9" w14:textId="77777777" w:rsidR="007706C6" w:rsidRDefault="007706C6" w:rsidP="00A61A12">
      <w:pPr>
        <w:pStyle w:val="AD"/>
        <w:spacing w:line="276" w:lineRule="auto"/>
      </w:pPr>
      <w:r>
        <w:rPr>
          <w:rFonts w:hint="eastAsia"/>
        </w:rPr>
        <w:t xml:space="preserve">　　（三）依法对相关物品进行检测、检验、检疫或者鉴定。</w:t>
      </w:r>
    </w:p>
    <w:p w14:paraId="4BDA138C" w14:textId="77777777" w:rsidR="007706C6" w:rsidRDefault="007706C6" w:rsidP="00A61A12">
      <w:pPr>
        <w:pStyle w:val="AD"/>
        <w:spacing w:line="276" w:lineRule="auto"/>
      </w:pPr>
    </w:p>
    <w:p w14:paraId="082CBA94" w14:textId="77777777" w:rsidR="007706C6" w:rsidRDefault="007706C6" w:rsidP="00A61A12">
      <w:pPr>
        <w:pStyle w:val="AD"/>
        <w:spacing w:line="276" w:lineRule="auto"/>
      </w:pPr>
      <w:r>
        <w:rPr>
          <w:rFonts w:hint="eastAsia"/>
        </w:rPr>
        <w:t xml:space="preserve">　　第六十四条</w:t>
      </w:r>
      <w:r>
        <w:rPr>
          <w:rFonts w:hint="eastAsia"/>
        </w:rPr>
        <w:t xml:space="preserve"> </w:t>
      </w:r>
      <w:r>
        <w:rPr>
          <w:rFonts w:hint="eastAsia"/>
        </w:rPr>
        <w:t>科技部或者省级科技行政部门实施行政强制措施应当依照《中华人民共和国行政强制法》规定的程序进行。</w:t>
      </w:r>
    </w:p>
    <w:p w14:paraId="36FE75A4" w14:textId="77777777" w:rsidR="007706C6" w:rsidRDefault="007706C6" w:rsidP="00A61A12">
      <w:pPr>
        <w:pStyle w:val="AD"/>
        <w:spacing w:line="276" w:lineRule="auto"/>
      </w:pPr>
    </w:p>
    <w:p w14:paraId="5AF3DF0E" w14:textId="77777777" w:rsidR="007706C6" w:rsidRDefault="007706C6" w:rsidP="00A61A12">
      <w:pPr>
        <w:pStyle w:val="AD"/>
        <w:spacing w:line="276" w:lineRule="auto"/>
      </w:pPr>
      <w:r>
        <w:rPr>
          <w:rFonts w:hint="eastAsia"/>
        </w:rPr>
        <w:t xml:space="preserve">　　第六十五条</w:t>
      </w:r>
      <w:r>
        <w:rPr>
          <w:rFonts w:hint="eastAsia"/>
        </w:rPr>
        <w:t xml:space="preserve"> </w:t>
      </w:r>
      <w:r>
        <w:rPr>
          <w:rFonts w:hint="eastAsia"/>
        </w:rPr>
        <w:t>科技部和省级科技行政部门采取或者解除行政强制措施，应当经本机关负责人批准。</w:t>
      </w:r>
    </w:p>
    <w:p w14:paraId="58C10B0E" w14:textId="77777777" w:rsidR="007706C6" w:rsidRDefault="007706C6" w:rsidP="00A61A12">
      <w:pPr>
        <w:pStyle w:val="AD"/>
        <w:spacing w:line="276" w:lineRule="auto"/>
      </w:pPr>
    </w:p>
    <w:p w14:paraId="00D1F24E" w14:textId="77777777" w:rsidR="007706C6" w:rsidRDefault="007706C6" w:rsidP="00A61A12">
      <w:pPr>
        <w:pStyle w:val="AD"/>
        <w:spacing w:line="276" w:lineRule="auto"/>
      </w:pPr>
      <w:r>
        <w:rPr>
          <w:rFonts w:hint="eastAsia"/>
        </w:rPr>
        <w:t xml:space="preserve">　　依法实施查封、扣押强制措施的，应当制作并当场向当事人交付查封、扣押决定书和清单。情况紧急，不及时查封、扣押可能影响案件查处，或者存在可能导致人类遗传资源损毁灭失等隐患，可以先行实施查封、扣押，并在二十四小时内补办查封、扣押决定书，送达当事人。</w:t>
      </w:r>
    </w:p>
    <w:p w14:paraId="721CB9BE" w14:textId="73EA37B0" w:rsidR="007706C6" w:rsidRDefault="007706C6" w:rsidP="00A61A12">
      <w:pPr>
        <w:pStyle w:val="AD"/>
        <w:spacing w:line="276" w:lineRule="auto"/>
      </w:pPr>
    </w:p>
    <w:p w14:paraId="530E9D37" w14:textId="77777777" w:rsidR="007706C6" w:rsidRPr="00D02401" w:rsidRDefault="007706C6" w:rsidP="00A61A12">
      <w:pPr>
        <w:pStyle w:val="AD"/>
        <w:spacing w:line="276" w:lineRule="auto"/>
        <w:jc w:val="center"/>
        <w:rPr>
          <w:b/>
          <w:bCs/>
        </w:rPr>
      </w:pPr>
      <w:r w:rsidRPr="00D02401">
        <w:rPr>
          <w:rFonts w:hint="eastAsia"/>
          <w:b/>
          <w:bCs/>
        </w:rPr>
        <w:t>第六章</w:t>
      </w:r>
      <w:r w:rsidRPr="00D02401">
        <w:rPr>
          <w:rFonts w:hint="eastAsia"/>
          <w:b/>
          <w:bCs/>
        </w:rPr>
        <w:t xml:space="preserve"> </w:t>
      </w:r>
      <w:r w:rsidRPr="00D02401">
        <w:rPr>
          <w:rFonts w:hint="eastAsia"/>
          <w:b/>
          <w:bCs/>
        </w:rPr>
        <w:t>行政处罚</w:t>
      </w:r>
    </w:p>
    <w:p w14:paraId="72B23619" w14:textId="77777777" w:rsidR="007706C6" w:rsidRDefault="007706C6" w:rsidP="00A61A12">
      <w:pPr>
        <w:pStyle w:val="AD"/>
        <w:spacing w:line="276" w:lineRule="auto"/>
      </w:pPr>
    </w:p>
    <w:p w14:paraId="39D2453C" w14:textId="77777777" w:rsidR="007706C6" w:rsidRDefault="007706C6" w:rsidP="00A61A12">
      <w:pPr>
        <w:pStyle w:val="AD"/>
        <w:spacing w:line="276" w:lineRule="auto"/>
      </w:pPr>
      <w:r>
        <w:rPr>
          <w:rFonts w:hint="eastAsia"/>
        </w:rPr>
        <w:t xml:space="preserve">　　第六十六条</w:t>
      </w:r>
      <w:r>
        <w:rPr>
          <w:rFonts w:hint="eastAsia"/>
        </w:rPr>
        <w:t xml:space="preserve"> </w:t>
      </w:r>
      <w:r>
        <w:rPr>
          <w:rFonts w:hint="eastAsia"/>
        </w:rPr>
        <w:t>科技部和省级科技行政部门应当规范行使人类遗传资源行政处罚裁量权，综合考虑违法行为的事实、性质、情节以及社会危害程度，在《条例》规定范围内合理确定行政处罚的种类和幅度，确保过罚相当，防止畸轻畸重。</w:t>
      </w:r>
    </w:p>
    <w:p w14:paraId="52B6D4DB" w14:textId="77777777" w:rsidR="007706C6" w:rsidRDefault="007706C6" w:rsidP="00A61A12">
      <w:pPr>
        <w:pStyle w:val="AD"/>
        <w:spacing w:line="276" w:lineRule="auto"/>
      </w:pPr>
    </w:p>
    <w:p w14:paraId="4B10A907" w14:textId="77777777" w:rsidR="007706C6" w:rsidRDefault="007706C6" w:rsidP="00A61A12">
      <w:pPr>
        <w:pStyle w:val="AD"/>
        <w:spacing w:line="276" w:lineRule="auto"/>
      </w:pPr>
      <w:r>
        <w:rPr>
          <w:rFonts w:hint="eastAsia"/>
        </w:rPr>
        <w:t xml:space="preserve">　　人类遗传资源行政处罚裁量基准由科技部另行制定并向社会公布。</w:t>
      </w:r>
    </w:p>
    <w:p w14:paraId="593158B8" w14:textId="77777777" w:rsidR="007706C6" w:rsidRDefault="007706C6" w:rsidP="00A61A12">
      <w:pPr>
        <w:pStyle w:val="AD"/>
        <w:spacing w:line="276" w:lineRule="auto"/>
      </w:pPr>
    </w:p>
    <w:p w14:paraId="55256941" w14:textId="77777777" w:rsidR="007706C6" w:rsidRDefault="007706C6" w:rsidP="00A61A12">
      <w:pPr>
        <w:pStyle w:val="AD"/>
        <w:spacing w:line="276" w:lineRule="auto"/>
      </w:pPr>
      <w:r>
        <w:rPr>
          <w:rFonts w:hint="eastAsia"/>
        </w:rPr>
        <w:t xml:space="preserve">　　第六十七条</w:t>
      </w:r>
      <w:r>
        <w:rPr>
          <w:rFonts w:hint="eastAsia"/>
        </w:rPr>
        <w:t xml:space="preserve"> </w:t>
      </w:r>
      <w:r>
        <w:rPr>
          <w:rFonts w:hint="eastAsia"/>
        </w:rPr>
        <w:t>拟给予行政处罚的案件，科技部和省级科技行政部门在</w:t>
      </w:r>
      <w:proofErr w:type="gramStart"/>
      <w:r>
        <w:rPr>
          <w:rFonts w:hint="eastAsia"/>
        </w:rPr>
        <w:t>作出</w:t>
      </w:r>
      <w:proofErr w:type="gramEnd"/>
      <w:r>
        <w:rPr>
          <w:rFonts w:hint="eastAsia"/>
        </w:rPr>
        <w:t>行政处罚决定之前，应当书面告知当事人拟作出的行政处罚内容及事实、理由、依据，并告知当事人依法享有陈述、申辩的权利。拟作出的行政处罚属于听证范围的，还应当告知当事人有要求听证的权利。</w:t>
      </w:r>
    </w:p>
    <w:p w14:paraId="1743B75C" w14:textId="77777777" w:rsidR="007706C6" w:rsidRDefault="007706C6" w:rsidP="00A61A12">
      <w:pPr>
        <w:pStyle w:val="AD"/>
        <w:spacing w:line="276" w:lineRule="auto"/>
      </w:pPr>
    </w:p>
    <w:p w14:paraId="1BDE089C" w14:textId="77777777" w:rsidR="007706C6" w:rsidRDefault="007706C6" w:rsidP="00A61A12">
      <w:pPr>
        <w:pStyle w:val="AD"/>
        <w:spacing w:line="276" w:lineRule="auto"/>
      </w:pPr>
      <w:r>
        <w:rPr>
          <w:rFonts w:hint="eastAsia"/>
        </w:rPr>
        <w:t xml:space="preserve">　　当事人行使陈述、申辩权或者要求听证的，应当自告知书送达之日起五个工作日内书面提出，逾期未提出的，视为放弃上述权利。</w:t>
      </w:r>
    </w:p>
    <w:p w14:paraId="2FFD0763" w14:textId="77777777" w:rsidR="007706C6" w:rsidRDefault="007706C6" w:rsidP="00A61A12">
      <w:pPr>
        <w:pStyle w:val="AD"/>
        <w:spacing w:line="276" w:lineRule="auto"/>
      </w:pPr>
    </w:p>
    <w:p w14:paraId="19113C15" w14:textId="77777777" w:rsidR="007706C6" w:rsidRDefault="007706C6" w:rsidP="00A61A12">
      <w:pPr>
        <w:pStyle w:val="AD"/>
        <w:spacing w:line="276" w:lineRule="auto"/>
      </w:pPr>
      <w:r>
        <w:rPr>
          <w:rFonts w:hint="eastAsia"/>
        </w:rPr>
        <w:t xml:space="preserve">　　科技部和省级科技行政部门不得因当事人陈述、申辩或者听证而给予更重的处罚。</w:t>
      </w:r>
    </w:p>
    <w:p w14:paraId="453AA04F" w14:textId="77777777" w:rsidR="007706C6" w:rsidRDefault="007706C6" w:rsidP="00A61A12">
      <w:pPr>
        <w:pStyle w:val="AD"/>
        <w:spacing w:line="276" w:lineRule="auto"/>
      </w:pPr>
    </w:p>
    <w:p w14:paraId="7524D6C1" w14:textId="77777777" w:rsidR="007706C6" w:rsidRDefault="007706C6" w:rsidP="00A61A12">
      <w:pPr>
        <w:pStyle w:val="AD"/>
        <w:spacing w:line="276" w:lineRule="auto"/>
      </w:pPr>
      <w:r>
        <w:rPr>
          <w:rFonts w:hint="eastAsia"/>
        </w:rPr>
        <w:t xml:space="preserve">　　第六十八条</w:t>
      </w:r>
      <w:r>
        <w:rPr>
          <w:rFonts w:hint="eastAsia"/>
        </w:rPr>
        <w:t xml:space="preserve"> </w:t>
      </w:r>
      <w:r>
        <w:rPr>
          <w:rFonts w:hint="eastAsia"/>
        </w:rPr>
        <w:t>科技部或者省级科技行政部门拟作出下列行政处罚决定，当事人要求听证的，应当组织听证：</w:t>
      </w:r>
    </w:p>
    <w:p w14:paraId="214FA513" w14:textId="77777777" w:rsidR="007706C6" w:rsidRDefault="007706C6" w:rsidP="00A61A12">
      <w:pPr>
        <w:pStyle w:val="AD"/>
        <w:spacing w:line="276" w:lineRule="auto"/>
      </w:pPr>
    </w:p>
    <w:p w14:paraId="077C803B" w14:textId="77777777" w:rsidR="007706C6" w:rsidRDefault="007706C6" w:rsidP="00A61A12">
      <w:pPr>
        <w:pStyle w:val="AD"/>
        <w:spacing w:line="276" w:lineRule="auto"/>
      </w:pPr>
      <w:r>
        <w:rPr>
          <w:rFonts w:hint="eastAsia"/>
        </w:rPr>
        <w:t xml:space="preserve">　　（一）对法人、其他组织处以一百万元以上罚款或者对公民处以十万元以上罚款的；</w:t>
      </w:r>
    </w:p>
    <w:p w14:paraId="4E4FFEFF" w14:textId="77777777" w:rsidR="007706C6" w:rsidRDefault="007706C6" w:rsidP="00A61A12">
      <w:pPr>
        <w:pStyle w:val="AD"/>
        <w:spacing w:line="276" w:lineRule="auto"/>
      </w:pPr>
    </w:p>
    <w:p w14:paraId="6DF652E0" w14:textId="77777777" w:rsidR="007706C6" w:rsidRDefault="007706C6" w:rsidP="00A61A12">
      <w:pPr>
        <w:pStyle w:val="AD"/>
        <w:spacing w:line="276" w:lineRule="auto"/>
      </w:pPr>
      <w:r>
        <w:rPr>
          <w:rFonts w:hint="eastAsia"/>
        </w:rPr>
        <w:t xml:space="preserve">　　（二）没收法人、其他组织违法所得三百万元以上或者没收公民违法所得三十万元以上的；</w:t>
      </w:r>
    </w:p>
    <w:p w14:paraId="1DD65E34" w14:textId="77777777" w:rsidR="007706C6" w:rsidRDefault="007706C6" w:rsidP="00A61A12">
      <w:pPr>
        <w:pStyle w:val="AD"/>
        <w:spacing w:line="276" w:lineRule="auto"/>
      </w:pPr>
    </w:p>
    <w:p w14:paraId="43E8AA10" w14:textId="77777777" w:rsidR="007706C6" w:rsidRDefault="007706C6" w:rsidP="00A61A12">
      <w:pPr>
        <w:pStyle w:val="AD"/>
        <w:spacing w:line="276" w:lineRule="auto"/>
      </w:pPr>
      <w:r>
        <w:rPr>
          <w:rFonts w:hint="eastAsia"/>
        </w:rPr>
        <w:t xml:space="preserve">　　（三）禁止一年以上从事采集、保藏、利用、对外提供我国人类遗传资源活动的；</w:t>
      </w:r>
    </w:p>
    <w:p w14:paraId="4FD0F1FE" w14:textId="77777777" w:rsidR="007706C6" w:rsidRDefault="007706C6" w:rsidP="00A61A12">
      <w:pPr>
        <w:pStyle w:val="AD"/>
        <w:spacing w:line="276" w:lineRule="auto"/>
      </w:pPr>
    </w:p>
    <w:p w14:paraId="1DE0705F" w14:textId="77777777" w:rsidR="007706C6" w:rsidRDefault="007706C6" w:rsidP="00A61A12">
      <w:pPr>
        <w:pStyle w:val="AD"/>
        <w:spacing w:line="276" w:lineRule="auto"/>
      </w:pPr>
      <w:r>
        <w:rPr>
          <w:rFonts w:hint="eastAsia"/>
        </w:rPr>
        <w:t xml:space="preserve">　　（四）二年以上不受理人类遗传资源行政许可申请的；</w:t>
      </w:r>
    </w:p>
    <w:p w14:paraId="4643B0D9" w14:textId="77777777" w:rsidR="007706C6" w:rsidRDefault="007706C6" w:rsidP="00A61A12">
      <w:pPr>
        <w:pStyle w:val="AD"/>
        <w:spacing w:line="276" w:lineRule="auto"/>
      </w:pPr>
    </w:p>
    <w:p w14:paraId="2DE4417C" w14:textId="77777777" w:rsidR="007706C6" w:rsidRDefault="007706C6" w:rsidP="00A61A12">
      <w:pPr>
        <w:pStyle w:val="AD"/>
        <w:spacing w:line="276" w:lineRule="auto"/>
      </w:pPr>
      <w:r>
        <w:rPr>
          <w:rFonts w:hint="eastAsia"/>
        </w:rPr>
        <w:t xml:space="preserve">　　（五）撤销已取得的人类遗传资源行政许可的；</w:t>
      </w:r>
    </w:p>
    <w:p w14:paraId="28B104EB" w14:textId="77777777" w:rsidR="007706C6" w:rsidRDefault="007706C6" w:rsidP="00A61A12">
      <w:pPr>
        <w:pStyle w:val="AD"/>
        <w:spacing w:line="276" w:lineRule="auto"/>
      </w:pPr>
    </w:p>
    <w:p w14:paraId="2A16812A" w14:textId="77777777" w:rsidR="007706C6" w:rsidRDefault="007706C6" w:rsidP="00A61A12">
      <w:pPr>
        <w:pStyle w:val="AD"/>
        <w:spacing w:line="276" w:lineRule="auto"/>
      </w:pPr>
      <w:r>
        <w:rPr>
          <w:rFonts w:hint="eastAsia"/>
        </w:rPr>
        <w:t xml:space="preserve">　　（六）法律、行政法规规定应当组织听证的其他情形。</w:t>
      </w:r>
    </w:p>
    <w:p w14:paraId="3C660146" w14:textId="77777777" w:rsidR="007706C6" w:rsidRDefault="007706C6" w:rsidP="00A61A12">
      <w:pPr>
        <w:pStyle w:val="AD"/>
        <w:spacing w:line="276" w:lineRule="auto"/>
      </w:pPr>
    </w:p>
    <w:p w14:paraId="304BAC2E" w14:textId="77777777" w:rsidR="007706C6" w:rsidRDefault="007706C6" w:rsidP="00A61A12">
      <w:pPr>
        <w:pStyle w:val="AD"/>
        <w:spacing w:line="276" w:lineRule="auto"/>
      </w:pPr>
      <w:r>
        <w:rPr>
          <w:rFonts w:hint="eastAsia"/>
        </w:rPr>
        <w:t xml:space="preserve">　　第六十九条</w:t>
      </w:r>
      <w:r>
        <w:rPr>
          <w:rFonts w:hint="eastAsia"/>
        </w:rPr>
        <w:t xml:space="preserve"> </w:t>
      </w:r>
      <w:r>
        <w:rPr>
          <w:rFonts w:hint="eastAsia"/>
        </w:rPr>
        <w:t>科技部或者省级科技行政部门</w:t>
      </w:r>
      <w:proofErr w:type="gramStart"/>
      <w:r>
        <w:rPr>
          <w:rFonts w:hint="eastAsia"/>
        </w:rPr>
        <w:t>作出</w:t>
      </w:r>
      <w:proofErr w:type="gramEnd"/>
      <w:r>
        <w:rPr>
          <w:rFonts w:hint="eastAsia"/>
        </w:rPr>
        <w:t>人类遗传资源行政处罚决定前，本部门案件办理机构应当将拟作出的行政处罚决定及案件材料送本部门负责法制审核的工作机构进行法制审核。未经法制审核或者审核未通过的，不得</w:t>
      </w:r>
      <w:proofErr w:type="gramStart"/>
      <w:r>
        <w:rPr>
          <w:rFonts w:hint="eastAsia"/>
        </w:rPr>
        <w:t>作出</w:t>
      </w:r>
      <w:proofErr w:type="gramEnd"/>
      <w:r>
        <w:rPr>
          <w:rFonts w:hint="eastAsia"/>
        </w:rPr>
        <w:t>决定。</w:t>
      </w:r>
    </w:p>
    <w:p w14:paraId="62191AB4" w14:textId="77777777" w:rsidR="007706C6" w:rsidRDefault="007706C6" w:rsidP="00A61A12">
      <w:pPr>
        <w:pStyle w:val="AD"/>
        <w:spacing w:line="276" w:lineRule="auto"/>
      </w:pPr>
    </w:p>
    <w:p w14:paraId="78225BDB" w14:textId="77777777" w:rsidR="007706C6" w:rsidRDefault="007706C6" w:rsidP="00A61A12">
      <w:pPr>
        <w:pStyle w:val="AD"/>
        <w:spacing w:line="276" w:lineRule="auto"/>
      </w:pPr>
      <w:r>
        <w:rPr>
          <w:rFonts w:hint="eastAsia"/>
        </w:rPr>
        <w:t xml:space="preserve">　　拟作出的行政处罚决定仅涉及警告的，不需要进行法制审核。</w:t>
      </w:r>
    </w:p>
    <w:p w14:paraId="592AD30C" w14:textId="77777777" w:rsidR="007706C6" w:rsidRDefault="007706C6" w:rsidP="00A61A12">
      <w:pPr>
        <w:pStyle w:val="AD"/>
        <w:spacing w:line="276" w:lineRule="auto"/>
      </w:pPr>
    </w:p>
    <w:p w14:paraId="5AEF622D" w14:textId="77777777" w:rsidR="007706C6" w:rsidRDefault="007706C6" w:rsidP="00A61A12">
      <w:pPr>
        <w:pStyle w:val="AD"/>
        <w:spacing w:line="276" w:lineRule="auto"/>
      </w:pPr>
      <w:r>
        <w:rPr>
          <w:rFonts w:hint="eastAsia"/>
        </w:rPr>
        <w:t xml:space="preserve">　　第七十条</w:t>
      </w:r>
      <w:r>
        <w:rPr>
          <w:rFonts w:hint="eastAsia"/>
        </w:rPr>
        <w:t xml:space="preserve"> </w:t>
      </w:r>
      <w:r>
        <w:rPr>
          <w:rFonts w:hint="eastAsia"/>
        </w:rPr>
        <w:t>行政处罚决定书</w:t>
      </w:r>
      <w:proofErr w:type="gramStart"/>
      <w:r>
        <w:rPr>
          <w:rFonts w:hint="eastAsia"/>
        </w:rPr>
        <w:t>作出</w:t>
      </w:r>
      <w:proofErr w:type="gramEnd"/>
      <w:r>
        <w:rPr>
          <w:rFonts w:hint="eastAsia"/>
        </w:rPr>
        <w:t>后，科技部或者省级科技行政部门应当在七个工作日内依照有关法律规定，将行政处罚决定书送达当事人或者其他的法定受送达人。</w:t>
      </w:r>
    </w:p>
    <w:p w14:paraId="2C964AFD" w14:textId="77777777" w:rsidR="007706C6" w:rsidRDefault="007706C6" w:rsidP="00A61A12">
      <w:pPr>
        <w:pStyle w:val="AD"/>
        <w:spacing w:line="276" w:lineRule="auto"/>
      </w:pPr>
    </w:p>
    <w:p w14:paraId="1CC7A24E" w14:textId="77777777" w:rsidR="007706C6" w:rsidRDefault="007706C6" w:rsidP="00A61A12">
      <w:pPr>
        <w:pStyle w:val="AD"/>
        <w:spacing w:line="276" w:lineRule="auto"/>
      </w:pPr>
      <w:r>
        <w:rPr>
          <w:rFonts w:hint="eastAsia"/>
        </w:rPr>
        <w:t xml:space="preserve">　　第七十一条</w:t>
      </w:r>
      <w:r>
        <w:rPr>
          <w:rFonts w:hint="eastAsia"/>
        </w:rPr>
        <w:t xml:space="preserve"> </w:t>
      </w:r>
      <w:r>
        <w:rPr>
          <w:rFonts w:hint="eastAsia"/>
        </w:rPr>
        <w:t>行政处罚决定应当自立案之日起九十日内</w:t>
      </w:r>
      <w:proofErr w:type="gramStart"/>
      <w:r>
        <w:rPr>
          <w:rFonts w:hint="eastAsia"/>
        </w:rPr>
        <w:t>作出</w:t>
      </w:r>
      <w:proofErr w:type="gramEnd"/>
      <w:r>
        <w:rPr>
          <w:rFonts w:hint="eastAsia"/>
        </w:rPr>
        <w:t>。案情复杂，不能在九十日内</w:t>
      </w:r>
      <w:proofErr w:type="gramStart"/>
      <w:r>
        <w:rPr>
          <w:rFonts w:hint="eastAsia"/>
        </w:rPr>
        <w:t>作出</w:t>
      </w:r>
      <w:proofErr w:type="gramEnd"/>
      <w:r>
        <w:rPr>
          <w:rFonts w:hint="eastAsia"/>
        </w:rPr>
        <w:t>行政处罚决定的，经本机关负责人批准，可以延长九十日。案情特别复杂，经延期仍不能</w:t>
      </w:r>
      <w:proofErr w:type="gramStart"/>
      <w:r>
        <w:rPr>
          <w:rFonts w:hint="eastAsia"/>
        </w:rPr>
        <w:t>作出</w:t>
      </w:r>
      <w:proofErr w:type="gramEnd"/>
      <w:r>
        <w:rPr>
          <w:rFonts w:hint="eastAsia"/>
        </w:rPr>
        <w:t>行政处罚决定的，经本机关负责人集体讨论决定是否继续延期。决定延期的，应当同时确定</w:t>
      </w:r>
      <w:r>
        <w:rPr>
          <w:rFonts w:hint="eastAsia"/>
        </w:rPr>
        <w:lastRenderedPageBreak/>
        <w:t>延长的合理期限，但最长不得超过六十日。</w:t>
      </w:r>
    </w:p>
    <w:p w14:paraId="31AA4E5F" w14:textId="77777777" w:rsidR="007706C6" w:rsidRDefault="007706C6" w:rsidP="00A61A12">
      <w:pPr>
        <w:pStyle w:val="AD"/>
        <w:spacing w:line="276" w:lineRule="auto"/>
      </w:pPr>
    </w:p>
    <w:p w14:paraId="6D8D69A7" w14:textId="77777777" w:rsidR="007706C6" w:rsidRDefault="007706C6" w:rsidP="00A61A12">
      <w:pPr>
        <w:pStyle w:val="AD"/>
        <w:spacing w:line="276" w:lineRule="auto"/>
      </w:pPr>
      <w:r>
        <w:rPr>
          <w:rFonts w:hint="eastAsia"/>
        </w:rPr>
        <w:t xml:space="preserve">　　案件办理过程中，听证、公告、检测、检验、检疫、鉴定、审计、中止等时间，不计入本条第一款所指的案件办理期限。</w:t>
      </w:r>
    </w:p>
    <w:p w14:paraId="651B0F05" w14:textId="77777777" w:rsidR="007706C6" w:rsidRDefault="007706C6" w:rsidP="00A61A12">
      <w:pPr>
        <w:pStyle w:val="AD"/>
        <w:spacing w:line="276" w:lineRule="auto"/>
      </w:pPr>
    </w:p>
    <w:p w14:paraId="5A1C2D9F" w14:textId="77777777" w:rsidR="007706C6" w:rsidRDefault="007706C6" w:rsidP="00A61A12">
      <w:pPr>
        <w:pStyle w:val="AD"/>
        <w:spacing w:line="276" w:lineRule="auto"/>
      </w:pPr>
      <w:r>
        <w:rPr>
          <w:rFonts w:hint="eastAsia"/>
        </w:rPr>
        <w:t xml:space="preserve">　　第七十二条</w:t>
      </w:r>
      <w:r>
        <w:rPr>
          <w:rFonts w:hint="eastAsia"/>
        </w:rPr>
        <w:t xml:space="preserve"> </w:t>
      </w:r>
      <w:r>
        <w:rPr>
          <w:rFonts w:hint="eastAsia"/>
        </w:rPr>
        <w:t>《条例》第三十六条、第三十九条、第四十一条、第四十二条、第四十三条规定的违法所得，以实施违法行为所获得的全部收入扣除适当的合理支出计算；难以计算的，以违法行为涉及的人类遗传资源价值计算或者为人类遗传资源投入的资金数额作为违法所得。</w:t>
      </w:r>
    </w:p>
    <w:p w14:paraId="060F21CE" w14:textId="77777777" w:rsidR="007706C6" w:rsidRDefault="007706C6" w:rsidP="00A61A12">
      <w:pPr>
        <w:pStyle w:val="AD"/>
        <w:spacing w:line="276" w:lineRule="auto"/>
      </w:pPr>
    </w:p>
    <w:p w14:paraId="0D9084AD" w14:textId="77777777" w:rsidR="007706C6" w:rsidRDefault="007706C6" w:rsidP="00A61A12">
      <w:pPr>
        <w:pStyle w:val="AD"/>
        <w:spacing w:line="276" w:lineRule="auto"/>
      </w:pPr>
      <w:r>
        <w:rPr>
          <w:rFonts w:hint="eastAsia"/>
        </w:rPr>
        <w:t xml:space="preserve">　　第七十三条</w:t>
      </w:r>
      <w:r>
        <w:rPr>
          <w:rFonts w:hint="eastAsia"/>
        </w:rPr>
        <w:t xml:space="preserve"> </w:t>
      </w:r>
      <w:r>
        <w:rPr>
          <w:rFonts w:hint="eastAsia"/>
        </w:rPr>
        <w:t>在人类遗传资源监督检查或者违法案件调查处理中，发现相关公民、法人或者其他组织不具备人类遗传资源存储条件的，科技部或者省级科技行政部门应当组织将其存储的人类遗传资源转移</w:t>
      </w:r>
      <w:proofErr w:type="gramStart"/>
      <w:r>
        <w:rPr>
          <w:rFonts w:hint="eastAsia"/>
        </w:rPr>
        <w:t>至具备</w:t>
      </w:r>
      <w:proofErr w:type="gramEnd"/>
      <w:r>
        <w:rPr>
          <w:rFonts w:hint="eastAsia"/>
        </w:rPr>
        <w:t>存储条件的单位临时存储。</w:t>
      </w:r>
    </w:p>
    <w:p w14:paraId="7C3E9418" w14:textId="77777777" w:rsidR="007706C6" w:rsidRDefault="007706C6" w:rsidP="00A61A12">
      <w:pPr>
        <w:pStyle w:val="AD"/>
        <w:spacing w:line="276" w:lineRule="auto"/>
      </w:pPr>
    </w:p>
    <w:p w14:paraId="07C46637" w14:textId="77777777" w:rsidR="007706C6" w:rsidRDefault="007706C6" w:rsidP="00A61A12">
      <w:pPr>
        <w:pStyle w:val="AD"/>
        <w:spacing w:line="276" w:lineRule="auto"/>
      </w:pPr>
      <w:r>
        <w:rPr>
          <w:rFonts w:hint="eastAsia"/>
        </w:rPr>
        <w:t xml:space="preserve">　　第七十四条</w:t>
      </w:r>
      <w:r>
        <w:rPr>
          <w:rFonts w:hint="eastAsia"/>
        </w:rPr>
        <w:t xml:space="preserve"> </w:t>
      </w:r>
      <w:r>
        <w:rPr>
          <w:rFonts w:hint="eastAsia"/>
        </w:rPr>
        <w:t>省级科技行政部门依法</w:t>
      </w:r>
      <w:proofErr w:type="gramStart"/>
      <w:r>
        <w:rPr>
          <w:rFonts w:hint="eastAsia"/>
        </w:rPr>
        <w:t>作出</w:t>
      </w:r>
      <w:proofErr w:type="gramEnd"/>
      <w:r>
        <w:rPr>
          <w:rFonts w:hint="eastAsia"/>
        </w:rPr>
        <w:t>人类遗传资源行政处罚的，应当</w:t>
      </w:r>
      <w:proofErr w:type="gramStart"/>
      <w:r>
        <w:rPr>
          <w:rFonts w:hint="eastAsia"/>
        </w:rPr>
        <w:t>自行政</w:t>
      </w:r>
      <w:proofErr w:type="gramEnd"/>
      <w:r>
        <w:rPr>
          <w:rFonts w:hint="eastAsia"/>
        </w:rPr>
        <w:t>处罚决定</w:t>
      </w:r>
      <w:proofErr w:type="gramStart"/>
      <w:r>
        <w:rPr>
          <w:rFonts w:hint="eastAsia"/>
        </w:rPr>
        <w:t>作出</w:t>
      </w:r>
      <w:proofErr w:type="gramEnd"/>
      <w:r>
        <w:rPr>
          <w:rFonts w:hint="eastAsia"/>
        </w:rPr>
        <w:t>之日起十五个工作日内将案件处理情况及行政处罚决定书副本报送科技部。</w:t>
      </w:r>
    </w:p>
    <w:p w14:paraId="14920B73" w14:textId="77777777" w:rsidR="007706C6" w:rsidRDefault="007706C6" w:rsidP="00A61A12">
      <w:pPr>
        <w:pStyle w:val="AD"/>
        <w:spacing w:line="276" w:lineRule="auto"/>
      </w:pPr>
    </w:p>
    <w:p w14:paraId="41CDE87C" w14:textId="77777777" w:rsidR="007706C6" w:rsidRDefault="007706C6" w:rsidP="00A61A12">
      <w:pPr>
        <w:pStyle w:val="AD"/>
        <w:spacing w:line="276" w:lineRule="auto"/>
      </w:pPr>
      <w:r>
        <w:rPr>
          <w:rFonts w:hint="eastAsia"/>
        </w:rPr>
        <w:t xml:space="preserve">　　第七十五条</w:t>
      </w:r>
      <w:r>
        <w:rPr>
          <w:rFonts w:hint="eastAsia"/>
        </w:rPr>
        <w:t xml:space="preserve"> </w:t>
      </w:r>
      <w:r>
        <w:rPr>
          <w:rFonts w:hint="eastAsia"/>
        </w:rPr>
        <w:t>科技部有权对省级科技行政部门实施的人类遗传资源行政处罚进行监督，依法对有关违法或者不当行为责令改正。</w:t>
      </w:r>
    </w:p>
    <w:p w14:paraId="6EF48B41" w14:textId="081740B9" w:rsidR="007706C6" w:rsidRDefault="007706C6" w:rsidP="00A61A12">
      <w:pPr>
        <w:pStyle w:val="AD"/>
        <w:spacing w:line="276" w:lineRule="auto"/>
      </w:pPr>
    </w:p>
    <w:p w14:paraId="368F315A" w14:textId="77777777" w:rsidR="007706C6" w:rsidRPr="00D02401" w:rsidRDefault="007706C6" w:rsidP="00A61A12">
      <w:pPr>
        <w:pStyle w:val="AD"/>
        <w:spacing w:line="276" w:lineRule="auto"/>
        <w:jc w:val="center"/>
        <w:rPr>
          <w:b/>
          <w:bCs/>
        </w:rPr>
      </w:pPr>
      <w:r w:rsidRPr="00D02401">
        <w:rPr>
          <w:rFonts w:hint="eastAsia"/>
          <w:b/>
          <w:bCs/>
        </w:rPr>
        <w:t>第七章</w:t>
      </w:r>
      <w:r w:rsidRPr="00D02401">
        <w:rPr>
          <w:rFonts w:hint="eastAsia"/>
          <w:b/>
          <w:bCs/>
        </w:rPr>
        <w:t xml:space="preserve"> </w:t>
      </w:r>
      <w:r w:rsidRPr="00D02401">
        <w:rPr>
          <w:rFonts w:hint="eastAsia"/>
          <w:b/>
          <w:bCs/>
        </w:rPr>
        <w:t>附</w:t>
      </w:r>
      <w:r w:rsidRPr="00D02401">
        <w:rPr>
          <w:rFonts w:hint="eastAsia"/>
          <w:b/>
          <w:bCs/>
        </w:rPr>
        <w:t xml:space="preserve"> </w:t>
      </w:r>
      <w:r w:rsidRPr="00D02401">
        <w:rPr>
          <w:rFonts w:hint="eastAsia"/>
          <w:b/>
          <w:bCs/>
        </w:rPr>
        <w:t>则</w:t>
      </w:r>
    </w:p>
    <w:p w14:paraId="2E652389" w14:textId="77777777" w:rsidR="007706C6" w:rsidRDefault="007706C6" w:rsidP="00A61A12">
      <w:pPr>
        <w:pStyle w:val="AD"/>
        <w:spacing w:line="276" w:lineRule="auto"/>
      </w:pPr>
    </w:p>
    <w:p w14:paraId="79111070" w14:textId="77777777" w:rsidR="007706C6" w:rsidRDefault="007706C6" w:rsidP="00A61A12">
      <w:pPr>
        <w:pStyle w:val="AD"/>
        <w:spacing w:line="276" w:lineRule="auto"/>
      </w:pPr>
      <w:r>
        <w:rPr>
          <w:rFonts w:hint="eastAsia"/>
        </w:rPr>
        <w:t xml:space="preserve">　　第七十六条</w:t>
      </w:r>
      <w:r>
        <w:rPr>
          <w:rFonts w:hint="eastAsia"/>
        </w:rPr>
        <w:t xml:space="preserve"> </w:t>
      </w:r>
      <w:r>
        <w:rPr>
          <w:rFonts w:hint="eastAsia"/>
        </w:rPr>
        <w:t>本实施细则中涉及期限的规定，注明为工作日的，不包含法定节假日；未注明为工作日的，为自然日。</w:t>
      </w:r>
    </w:p>
    <w:p w14:paraId="1EB09871" w14:textId="77777777" w:rsidR="007706C6" w:rsidRDefault="007706C6" w:rsidP="00A61A12">
      <w:pPr>
        <w:pStyle w:val="AD"/>
        <w:spacing w:line="276" w:lineRule="auto"/>
      </w:pPr>
    </w:p>
    <w:p w14:paraId="77D4F559" w14:textId="77777777" w:rsidR="007706C6" w:rsidRDefault="007706C6" w:rsidP="00A61A12">
      <w:pPr>
        <w:pStyle w:val="AD"/>
        <w:spacing w:line="276" w:lineRule="auto"/>
      </w:pPr>
      <w:r>
        <w:rPr>
          <w:rFonts w:hint="eastAsia"/>
        </w:rPr>
        <w:t xml:space="preserve">　　第七十七条</w:t>
      </w:r>
      <w:r>
        <w:rPr>
          <w:rFonts w:hint="eastAsia"/>
        </w:rPr>
        <w:t xml:space="preserve"> </w:t>
      </w:r>
      <w:r>
        <w:rPr>
          <w:rFonts w:hint="eastAsia"/>
        </w:rPr>
        <w:t>本实施细则所称“以上”“不超过”均包含本数，“大于”“不足”不包含本数。</w:t>
      </w:r>
    </w:p>
    <w:p w14:paraId="3FD5506B" w14:textId="77777777" w:rsidR="007706C6" w:rsidRDefault="007706C6" w:rsidP="00A61A12">
      <w:pPr>
        <w:pStyle w:val="AD"/>
        <w:spacing w:line="276" w:lineRule="auto"/>
      </w:pPr>
    </w:p>
    <w:p w14:paraId="183A3032" w14:textId="74991F1B" w:rsidR="00B15193" w:rsidRDefault="00F4026D" w:rsidP="00F4026D">
      <w:pPr>
        <w:pStyle w:val="AD"/>
        <w:spacing w:line="276" w:lineRule="auto"/>
      </w:pPr>
      <w:r>
        <w:rPr>
          <w:rFonts w:hint="eastAsia"/>
        </w:rPr>
        <w:t xml:space="preserve">　　</w:t>
      </w:r>
      <w:r w:rsidR="007706C6">
        <w:rPr>
          <w:rFonts w:hint="eastAsia"/>
        </w:rPr>
        <w:t>第七十八条</w:t>
      </w:r>
      <w:r w:rsidR="007706C6">
        <w:rPr>
          <w:rFonts w:hint="eastAsia"/>
        </w:rPr>
        <w:t xml:space="preserve"> </w:t>
      </w:r>
      <w:r w:rsidR="007706C6">
        <w:rPr>
          <w:rFonts w:hint="eastAsia"/>
        </w:rPr>
        <w:t>本实施细则自</w:t>
      </w:r>
      <w:r w:rsidR="007706C6">
        <w:rPr>
          <w:rFonts w:hint="eastAsia"/>
        </w:rPr>
        <w:t>2023</w:t>
      </w:r>
      <w:r w:rsidR="007706C6">
        <w:rPr>
          <w:rFonts w:hint="eastAsia"/>
        </w:rPr>
        <w:t>年</w:t>
      </w:r>
      <w:r w:rsidR="007706C6">
        <w:rPr>
          <w:rFonts w:hint="eastAsia"/>
        </w:rPr>
        <w:t>7</w:t>
      </w:r>
      <w:r w:rsidR="007706C6">
        <w:rPr>
          <w:rFonts w:hint="eastAsia"/>
        </w:rPr>
        <w:t>月</w:t>
      </w:r>
      <w:r w:rsidR="007706C6">
        <w:rPr>
          <w:rFonts w:hint="eastAsia"/>
        </w:rPr>
        <w:t>1</w:t>
      </w:r>
      <w:r w:rsidR="007706C6">
        <w:rPr>
          <w:rFonts w:hint="eastAsia"/>
        </w:rPr>
        <w:t>日施行。</w:t>
      </w:r>
    </w:p>
    <w:p w14:paraId="586CC015" w14:textId="77777777" w:rsidR="00495167" w:rsidRDefault="00495167" w:rsidP="00A61A12">
      <w:pPr>
        <w:pStyle w:val="AD"/>
        <w:spacing w:line="276" w:lineRule="auto"/>
      </w:pPr>
    </w:p>
    <w:p w14:paraId="25C38254" w14:textId="77777777" w:rsidR="00F4026D" w:rsidRDefault="00F4026D" w:rsidP="00A61A12">
      <w:pPr>
        <w:pStyle w:val="AD"/>
        <w:spacing w:line="276" w:lineRule="auto"/>
        <w:rPr>
          <w:rFonts w:hint="eastAsia"/>
        </w:rPr>
      </w:pPr>
    </w:p>
    <w:p w14:paraId="7EDC1369" w14:textId="0102831E" w:rsidR="00D02401" w:rsidRDefault="00D02401" w:rsidP="00A61A12">
      <w:pPr>
        <w:pStyle w:val="AD"/>
        <w:spacing w:line="276" w:lineRule="auto"/>
      </w:pPr>
      <w:r>
        <w:rPr>
          <w:rFonts w:hint="eastAsia"/>
        </w:rPr>
        <w:t>信息来源：</w:t>
      </w:r>
    </w:p>
    <w:p w14:paraId="7E72A38D" w14:textId="642A8256" w:rsidR="00D02401" w:rsidRDefault="00000000" w:rsidP="00A61A12">
      <w:pPr>
        <w:pStyle w:val="AD"/>
        <w:spacing w:line="276" w:lineRule="auto"/>
      </w:pPr>
      <w:hyperlink r:id="rId6" w:history="1">
        <w:r w:rsidR="00495167" w:rsidRPr="00160E66">
          <w:rPr>
            <w:rStyle w:val="a7"/>
          </w:rPr>
          <w:t>https://www.most.gov.cn/xxgk/xinxifenlei/fdzdgknr/fgzc/bmgz/202306/t20230601_186416.html</w:t>
        </w:r>
      </w:hyperlink>
    </w:p>
    <w:p w14:paraId="486F4A45" w14:textId="77777777" w:rsidR="00495167" w:rsidRPr="00495167" w:rsidRDefault="00495167" w:rsidP="00A61A12">
      <w:pPr>
        <w:pStyle w:val="AD"/>
        <w:spacing w:line="276" w:lineRule="auto"/>
      </w:pPr>
    </w:p>
    <w:sectPr w:rsidR="00495167" w:rsidRPr="00495167"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643F" w14:textId="77777777" w:rsidR="00F027DD" w:rsidRDefault="00F027DD" w:rsidP="00C20A6A">
      <w:pPr>
        <w:spacing w:line="240" w:lineRule="auto"/>
      </w:pPr>
      <w:r>
        <w:separator/>
      </w:r>
    </w:p>
  </w:endnote>
  <w:endnote w:type="continuationSeparator" w:id="0">
    <w:p w14:paraId="09B85458" w14:textId="77777777" w:rsidR="00F027DD" w:rsidRDefault="00F027DD"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05D0" w14:textId="77777777" w:rsidR="00F027DD" w:rsidRDefault="00F027DD" w:rsidP="00C20A6A">
      <w:pPr>
        <w:spacing w:line="240" w:lineRule="auto"/>
      </w:pPr>
      <w:r>
        <w:separator/>
      </w:r>
    </w:p>
  </w:footnote>
  <w:footnote w:type="continuationSeparator" w:id="0">
    <w:p w14:paraId="7E0CCFB3" w14:textId="77777777" w:rsidR="00F027DD" w:rsidRDefault="00F027DD"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C6"/>
    <w:rsid w:val="00015CD0"/>
    <w:rsid w:val="00033B1D"/>
    <w:rsid w:val="0006747F"/>
    <w:rsid w:val="00067A83"/>
    <w:rsid w:val="000E6F37"/>
    <w:rsid w:val="000F4C6A"/>
    <w:rsid w:val="00176A25"/>
    <w:rsid w:val="001C11CF"/>
    <w:rsid w:val="001C4C6F"/>
    <w:rsid w:val="00343C37"/>
    <w:rsid w:val="003D27E2"/>
    <w:rsid w:val="00495167"/>
    <w:rsid w:val="004B5983"/>
    <w:rsid w:val="004D4AE2"/>
    <w:rsid w:val="005264B6"/>
    <w:rsid w:val="005F7C76"/>
    <w:rsid w:val="0060751B"/>
    <w:rsid w:val="00696597"/>
    <w:rsid w:val="007706C6"/>
    <w:rsid w:val="007D7BDB"/>
    <w:rsid w:val="008143D4"/>
    <w:rsid w:val="008D59BC"/>
    <w:rsid w:val="00990563"/>
    <w:rsid w:val="009B1C7D"/>
    <w:rsid w:val="00A548E7"/>
    <w:rsid w:val="00A61A12"/>
    <w:rsid w:val="00A739C7"/>
    <w:rsid w:val="00B15193"/>
    <w:rsid w:val="00B731F1"/>
    <w:rsid w:val="00BB39A3"/>
    <w:rsid w:val="00BC5229"/>
    <w:rsid w:val="00BE75F6"/>
    <w:rsid w:val="00C13C09"/>
    <w:rsid w:val="00C20A6A"/>
    <w:rsid w:val="00C22624"/>
    <w:rsid w:val="00CE2892"/>
    <w:rsid w:val="00D02401"/>
    <w:rsid w:val="00D02718"/>
    <w:rsid w:val="00D146C5"/>
    <w:rsid w:val="00D41F5E"/>
    <w:rsid w:val="00D4217F"/>
    <w:rsid w:val="00E1211B"/>
    <w:rsid w:val="00E441E8"/>
    <w:rsid w:val="00E73FF5"/>
    <w:rsid w:val="00EB78AB"/>
    <w:rsid w:val="00ED6B94"/>
    <w:rsid w:val="00F027DD"/>
    <w:rsid w:val="00F21688"/>
    <w:rsid w:val="00F36849"/>
    <w:rsid w:val="00F4026D"/>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04EBF"/>
  <w15:chartTrackingRefBased/>
  <w15:docId w15:val="{10281322-A7D4-4EF7-B119-BB844FC7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495167"/>
    <w:rPr>
      <w:color w:val="0000FF" w:themeColor="hyperlink"/>
      <w:u w:val="single"/>
    </w:rPr>
  </w:style>
  <w:style w:type="character" w:styleId="a8">
    <w:name w:val="Unresolved Mention"/>
    <w:basedOn w:val="a0"/>
    <w:uiPriority w:val="99"/>
    <w:semiHidden/>
    <w:unhideWhenUsed/>
    <w:rsid w:val="0049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st.gov.cn/xxgk/xinxifenlei/fdzdgknr/fgzc/bmgz/202306/t20230601_18641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Yanlu Shen</cp:lastModifiedBy>
  <cp:revision>5</cp:revision>
  <dcterms:created xsi:type="dcterms:W3CDTF">2023-06-01T16:57:00Z</dcterms:created>
  <dcterms:modified xsi:type="dcterms:W3CDTF">2023-06-02T03:38:00Z</dcterms:modified>
</cp:coreProperties>
</file>