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24A4" w14:textId="77777777" w:rsidR="002005BC" w:rsidRPr="005F3912" w:rsidRDefault="002005BC" w:rsidP="005F3912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</w:rPr>
      </w:pPr>
      <w:r w:rsidRPr="005F3912">
        <w:rPr>
          <w:rFonts w:hint="eastAsia"/>
          <w:b/>
          <w:bCs/>
          <w:color w:val="E36C0A"/>
          <w:sz w:val="32"/>
          <w:szCs w:val="32"/>
        </w:rPr>
        <w:t>关于就《私募证券投资基金运作指引（征求意见稿）》公开征求意见的通知</w:t>
      </w:r>
    </w:p>
    <w:p w14:paraId="5CE84015" w14:textId="2A36B879" w:rsidR="002005BC" w:rsidRDefault="002005BC" w:rsidP="002005BC"/>
    <w:p w14:paraId="54EF5798" w14:textId="77777777" w:rsidR="002005BC" w:rsidRDefault="002005BC" w:rsidP="002005BC">
      <w:pPr>
        <w:ind w:firstLineChars="200" w:firstLine="440"/>
      </w:pPr>
      <w:r>
        <w:rPr>
          <w:rFonts w:hint="eastAsia"/>
        </w:rPr>
        <w:t>为进一步完善私募基金自律规则体系，加强私募证券投资基金自律管理，促进私募基金行业健康发展，中国证券投资基金业协会起草了《私募证券投资基金运作指引》，现就相关文件向社会公开征求意见。公众可通过电子邮件的方式提出反馈意见（电子邮箱：</w:t>
      </w:r>
      <w:r>
        <w:rPr>
          <w:rFonts w:hint="eastAsia"/>
        </w:rPr>
        <w:t>smzq@amac.org.cn</w:t>
      </w:r>
      <w:r>
        <w:rPr>
          <w:rFonts w:hint="eastAsia"/>
        </w:rPr>
        <w:t>），意见反馈截止时间为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日。</w:t>
      </w:r>
    </w:p>
    <w:p w14:paraId="7E541A4E" w14:textId="77777777" w:rsidR="002005BC" w:rsidRDefault="002005BC" w:rsidP="002005BC"/>
    <w:p w14:paraId="4BEC6903" w14:textId="2A8F5A3A" w:rsidR="002005BC" w:rsidRDefault="002005BC" w:rsidP="002005BC">
      <w:pPr>
        <w:ind w:leftChars="200" w:left="440"/>
      </w:pPr>
      <w:r>
        <w:rPr>
          <w:rFonts w:hint="eastAsia"/>
        </w:rPr>
        <w:t>附件：</w:t>
      </w:r>
      <w:hyperlink r:id="rId6" w:history="1">
        <w:r w:rsidRPr="005F3912">
          <w:rPr>
            <w:rStyle w:val="a5"/>
            <w:rFonts w:hint="eastAsia"/>
          </w:rPr>
          <w:t>1.</w:t>
        </w:r>
        <w:r w:rsidRPr="005F3912">
          <w:rPr>
            <w:rStyle w:val="a5"/>
            <w:rFonts w:hint="eastAsia"/>
          </w:rPr>
          <w:t>私募证券投资基金运作指引（征求意见稿）</w:t>
        </w:r>
      </w:hyperlink>
    </w:p>
    <w:p w14:paraId="47857CB8" w14:textId="0BC96D05" w:rsidR="002005BC" w:rsidRDefault="00000000" w:rsidP="002005BC">
      <w:pPr>
        <w:ind w:leftChars="200" w:left="440" w:firstLineChars="300" w:firstLine="660"/>
      </w:pPr>
      <w:hyperlink r:id="rId7" w:history="1">
        <w:r w:rsidR="002005BC" w:rsidRPr="005F3912">
          <w:rPr>
            <w:rStyle w:val="a5"/>
            <w:rFonts w:hint="eastAsia"/>
          </w:rPr>
          <w:t>2.</w:t>
        </w:r>
        <w:r w:rsidR="002005BC" w:rsidRPr="005F3912">
          <w:rPr>
            <w:rStyle w:val="a5"/>
            <w:rFonts w:hint="eastAsia"/>
          </w:rPr>
          <w:t>起草说明</w:t>
        </w:r>
      </w:hyperlink>
    </w:p>
    <w:p w14:paraId="2ADAD8DF" w14:textId="77777777" w:rsidR="002005BC" w:rsidRDefault="002005BC" w:rsidP="002005BC"/>
    <w:p w14:paraId="06210AC4" w14:textId="77777777" w:rsidR="002005BC" w:rsidRDefault="002005BC" w:rsidP="002005BC"/>
    <w:p w14:paraId="28BE9EE2" w14:textId="77777777" w:rsidR="002005BC" w:rsidRDefault="002005BC" w:rsidP="002005BC">
      <w:pPr>
        <w:jc w:val="right"/>
      </w:pPr>
      <w:r>
        <w:rPr>
          <w:rFonts w:hint="eastAsia"/>
        </w:rPr>
        <w:t>中国证券投资基金业协会</w:t>
      </w:r>
    </w:p>
    <w:p w14:paraId="364B2E0A" w14:textId="7FA451C5" w:rsidR="00F45EEB" w:rsidRDefault="002005BC" w:rsidP="002005BC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14:paraId="24BA5BC1" w14:textId="77777777" w:rsidR="002005BC" w:rsidRDefault="002005BC" w:rsidP="002005BC"/>
    <w:p w14:paraId="18DB47D7" w14:textId="77777777" w:rsidR="002D7192" w:rsidRDefault="002D7192" w:rsidP="002005BC"/>
    <w:p w14:paraId="1F90F363" w14:textId="77777777" w:rsidR="002005BC" w:rsidRDefault="002005BC" w:rsidP="002005BC">
      <w:r>
        <w:rPr>
          <w:rFonts w:hint="eastAsia"/>
        </w:rPr>
        <w:t>信息来源：</w:t>
      </w:r>
    </w:p>
    <w:p w14:paraId="79FA6A64" w14:textId="7F413224" w:rsidR="002005BC" w:rsidRDefault="00000000" w:rsidP="002005BC">
      <w:hyperlink r:id="rId8" w:history="1">
        <w:r w:rsidR="002005BC" w:rsidRPr="00A0264F">
          <w:rPr>
            <w:rStyle w:val="a5"/>
          </w:rPr>
          <w:t>https://www.amac.org.cn/aboutassociation/gyxh_xhdt/xhdt_xhyw/202304/t20230428_14685.html</w:t>
        </w:r>
      </w:hyperlink>
    </w:p>
    <w:p w14:paraId="28A3B76F" w14:textId="77777777" w:rsidR="002005BC" w:rsidRPr="002005BC" w:rsidRDefault="002005BC" w:rsidP="002005BC"/>
    <w:sectPr w:rsidR="002005BC" w:rsidRPr="002005BC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79DF" w14:textId="77777777" w:rsidR="00733468" w:rsidRDefault="00733468" w:rsidP="005F3912">
      <w:pPr>
        <w:spacing w:line="240" w:lineRule="auto"/>
      </w:pPr>
      <w:r>
        <w:separator/>
      </w:r>
    </w:p>
  </w:endnote>
  <w:endnote w:type="continuationSeparator" w:id="0">
    <w:p w14:paraId="33E42354" w14:textId="77777777" w:rsidR="00733468" w:rsidRDefault="00733468" w:rsidP="005F3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825A" w14:textId="77777777" w:rsidR="00733468" w:rsidRDefault="00733468" w:rsidP="005F3912">
      <w:pPr>
        <w:spacing w:line="240" w:lineRule="auto"/>
      </w:pPr>
      <w:r>
        <w:separator/>
      </w:r>
    </w:p>
  </w:footnote>
  <w:footnote w:type="continuationSeparator" w:id="0">
    <w:p w14:paraId="298B25C4" w14:textId="77777777" w:rsidR="00733468" w:rsidRDefault="00733468" w:rsidP="005F39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5BC"/>
    <w:rsid w:val="002005BC"/>
    <w:rsid w:val="002D7192"/>
    <w:rsid w:val="003504FE"/>
    <w:rsid w:val="004D031A"/>
    <w:rsid w:val="005F3912"/>
    <w:rsid w:val="00733468"/>
    <w:rsid w:val="00795AA5"/>
    <w:rsid w:val="00AD0416"/>
    <w:rsid w:val="00B07E09"/>
    <w:rsid w:val="00B41EDF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E4155"/>
  <w15:chartTrackingRefBased/>
  <w15:docId w15:val="{9BA938B6-E5C0-4705-BB40-7B8B4BFC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05B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005BC"/>
  </w:style>
  <w:style w:type="character" w:styleId="a5">
    <w:name w:val="Hyperlink"/>
    <w:basedOn w:val="a0"/>
    <w:uiPriority w:val="99"/>
    <w:unhideWhenUsed/>
    <w:rsid w:val="002005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05B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F3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F391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F39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F3912"/>
    <w:rPr>
      <w:sz w:val="18"/>
      <w:szCs w:val="18"/>
    </w:rPr>
  </w:style>
  <w:style w:type="paragraph" w:customStyle="1" w:styleId="AD">
    <w:name w:val="AD"/>
    <w:basedOn w:val="a"/>
    <w:rsid w:val="005F3912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0332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c.org.cn/aboutassociation/gyxh_xhdt/xhdt_xhyw/202304/t20230428_1468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511005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511005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2023-05-12T02:33:00Z</dcterms:created>
  <dcterms:modified xsi:type="dcterms:W3CDTF">2023-05-22T09:33:00Z</dcterms:modified>
</cp:coreProperties>
</file>