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77189" w14:textId="77777777" w:rsidR="00EA3841" w:rsidRPr="006254AD" w:rsidRDefault="00EA3841" w:rsidP="006254AD">
      <w:pPr>
        <w:pStyle w:val="AD"/>
        <w:spacing w:line="276" w:lineRule="auto"/>
        <w:jc w:val="center"/>
        <w:rPr>
          <w:b/>
          <w:bCs/>
          <w:color w:val="E36C0A"/>
          <w:sz w:val="32"/>
          <w:szCs w:val="32"/>
          <w14:ligatures w14:val="none"/>
        </w:rPr>
      </w:pPr>
      <w:r w:rsidRPr="006254AD">
        <w:rPr>
          <w:rFonts w:hint="eastAsia"/>
          <w:b/>
          <w:bCs/>
          <w:color w:val="E36C0A"/>
          <w:sz w:val="32"/>
          <w:szCs w:val="32"/>
          <w14:ligatures w14:val="none"/>
        </w:rPr>
        <w:t>公开征求对《国家级工业设计中心认定管理办法》（征求意见稿）的意见</w:t>
      </w:r>
    </w:p>
    <w:p w14:paraId="60B42CEC" w14:textId="77777777" w:rsidR="008558AC" w:rsidRDefault="008558AC" w:rsidP="006254AD">
      <w:pPr>
        <w:pStyle w:val="AD"/>
        <w:spacing w:line="276" w:lineRule="auto"/>
      </w:pPr>
    </w:p>
    <w:p w14:paraId="2714E1F0" w14:textId="77777777" w:rsidR="00EA3841" w:rsidRDefault="00EA3841" w:rsidP="00A71D3E">
      <w:pPr>
        <w:pStyle w:val="AD"/>
        <w:spacing w:line="276" w:lineRule="auto"/>
        <w:ind w:firstLineChars="200" w:firstLine="440"/>
      </w:pPr>
      <w:r>
        <w:rPr>
          <w:rFonts w:hint="eastAsia"/>
        </w:rPr>
        <w:t>为适应工业设计创新发展需要，持续发展壮大工业设计市场主体，更好支撑制造强国建设，我们修订形成了《国家级工业设计中心认定管理办法》（征求意见稿，见附件</w:t>
      </w:r>
      <w:r>
        <w:rPr>
          <w:rFonts w:hint="eastAsia"/>
        </w:rPr>
        <w:t>1</w:t>
      </w:r>
      <w:r>
        <w:rPr>
          <w:rFonts w:hint="eastAsia"/>
        </w:rPr>
        <w:t>）。</w:t>
      </w:r>
    </w:p>
    <w:p w14:paraId="4FE43CA6" w14:textId="77777777" w:rsidR="00EA3841" w:rsidRDefault="00EA3841" w:rsidP="006254AD">
      <w:pPr>
        <w:pStyle w:val="AD"/>
        <w:spacing w:line="276" w:lineRule="auto"/>
      </w:pPr>
    </w:p>
    <w:p w14:paraId="01F78AA5" w14:textId="77777777" w:rsidR="00EA3841" w:rsidRDefault="00EA3841" w:rsidP="00A71D3E">
      <w:pPr>
        <w:pStyle w:val="AD"/>
        <w:spacing w:line="276" w:lineRule="auto"/>
        <w:ind w:firstLineChars="200" w:firstLine="440"/>
      </w:pPr>
      <w:r>
        <w:rPr>
          <w:rFonts w:hint="eastAsia"/>
        </w:rPr>
        <w:t>现公开征求社会各界意见，如有意见建议，请填写《征求意见反馈信息表》（见附件</w:t>
      </w:r>
      <w:r>
        <w:rPr>
          <w:rFonts w:hint="eastAsia"/>
        </w:rPr>
        <w:t>2</w:t>
      </w:r>
      <w:r>
        <w:rPr>
          <w:rFonts w:hint="eastAsia"/>
        </w:rPr>
        <w:t>），发送至</w:t>
      </w:r>
      <w:r>
        <w:rPr>
          <w:rFonts w:hint="eastAsia"/>
        </w:rPr>
        <w:t>hujirong@miit.gov.cn</w:t>
      </w:r>
      <w:r>
        <w:rPr>
          <w:rFonts w:hint="eastAsia"/>
        </w:rPr>
        <w:t>。</w:t>
      </w:r>
    </w:p>
    <w:p w14:paraId="5331A57E" w14:textId="77777777" w:rsidR="00EA3841" w:rsidRDefault="00EA3841" w:rsidP="006254AD">
      <w:pPr>
        <w:pStyle w:val="AD"/>
        <w:spacing w:line="276" w:lineRule="auto"/>
      </w:pPr>
    </w:p>
    <w:p w14:paraId="3E94FC14" w14:textId="7B2C51B1" w:rsidR="00EA3841" w:rsidRDefault="00EA3841" w:rsidP="00322CD9">
      <w:pPr>
        <w:pStyle w:val="AD"/>
        <w:spacing w:line="276" w:lineRule="auto"/>
        <w:ind w:firstLineChars="200" w:firstLine="440"/>
      </w:pPr>
      <w:r>
        <w:rPr>
          <w:rFonts w:hint="eastAsia"/>
        </w:rPr>
        <w:t>公示时间：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</w:p>
    <w:p w14:paraId="7497695F" w14:textId="77777777" w:rsidR="00EA3841" w:rsidRDefault="00EA3841" w:rsidP="00322CD9">
      <w:pPr>
        <w:pStyle w:val="AD"/>
        <w:spacing w:line="276" w:lineRule="auto"/>
        <w:ind w:firstLineChars="200" w:firstLine="440"/>
      </w:pPr>
      <w:r>
        <w:rPr>
          <w:rFonts w:hint="eastAsia"/>
        </w:rPr>
        <w:t>联系电话：</w:t>
      </w:r>
      <w:r>
        <w:rPr>
          <w:rFonts w:hint="eastAsia"/>
        </w:rPr>
        <w:t>010</w:t>
      </w:r>
      <w:r>
        <w:rPr>
          <w:rFonts w:hint="eastAsia"/>
        </w:rPr>
        <w:t>－</w:t>
      </w:r>
      <w:r>
        <w:rPr>
          <w:rFonts w:hint="eastAsia"/>
        </w:rPr>
        <w:t>68205193</w:t>
      </w:r>
    </w:p>
    <w:p w14:paraId="396108A2" w14:textId="77777777" w:rsidR="00EA3841" w:rsidRDefault="00EA3841" w:rsidP="00322CD9">
      <w:pPr>
        <w:pStyle w:val="AD"/>
        <w:spacing w:line="276" w:lineRule="auto"/>
        <w:ind w:firstLineChars="200" w:firstLine="440"/>
      </w:pPr>
    </w:p>
    <w:p w14:paraId="1F7602C3" w14:textId="31DBDA57" w:rsidR="00EA3841" w:rsidRDefault="00EA3841" w:rsidP="00322CD9">
      <w:pPr>
        <w:pStyle w:val="AD"/>
        <w:spacing w:line="276" w:lineRule="auto"/>
        <w:ind w:firstLineChars="200" w:firstLine="440"/>
      </w:pPr>
      <w:r>
        <w:rPr>
          <w:rFonts w:hint="eastAsia"/>
        </w:rPr>
        <w:t>附件：</w:t>
      </w:r>
    </w:p>
    <w:p w14:paraId="08936884" w14:textId="16DD66D8" w:rsidR="00EA3841" w:rsidRDefault="00EA3841" w:rsidP="00322CD9">
      <w:pPr>
        <w:pStyle w:val="AD"/>
        <w:spacing w:line="276" w:lineRule="auto"/>
        <w:ind w:firstLineChars="200" w:firstLine="440"/>
      </w:pPr>
      <w:r>
        <w:rPr>
          <w:rFonts w:hint="eastAsia"/>
        </w:rPr>
        <w:t>1.</w:t>
      </w:r>
      <w:r w:rsidR="00E82F11" w:rsidRPr="00E82F11">
        <w:t xml:space="preserve"> </w:t>
      </w:r>
      <w:hyperlink r:id="rId6" w:history="1">
        <w:r w:rsidR="00E82F11">
          <w:rPr>
            <w:rStyle w:val="a9"/>
            <w:rFonts w:hint="eastAsia"/>
            <w:color w:val="5089D5"/>
          </w:rPr>
          <w:t>国家级工业设计中心认定管理办法（征求意见稿）</w:t>
        </w:r>
      </w:hyperlink>
    </w:p>
    <w:p w14:paraId="1A1D4FF2" w14:textId="6B6279F0" w:rsidR="00EA3841" w:rsidRDefault="00EA3841" w:rsidP="00322CD9">
      <w:pPr>
        <w:pStyle w:val="AD"/>
        <w:spacing w:line="276" w:lineRule="auto"/>
        <w:ind w:firstLineChars="200" w:firstLine="440"/>
      </w:pPr>
      <w:r>
        <w:rPr>
          <w:rFonts w:hint="eastAsia"/>
        </w:rPr>
        <w:t>2.</w:t>
      </w:r>
      <w:r w:rsidR="00E82F11" w:rsidRPr="00E82F11">
        <w:t xml:space="preserve"> </w:t>
      </w:r>
      <w:hyperlink r:id="rId7" w:history="1">
        <w:r w:rsidR="00E82F11" w:rsidRPr="00E82F11">
          <w:rPr>
            <w:rStyle w:val="a9"/>
            <w:rFonts w:hint="eastAsia"/>
            <w:color w:val="5089D5"/>
          </w:rPr>
          <w:t>征求意见反馈信息表</w:t>
        </w:r>
      </w:hyperlink>
    </w:p>
    <w:p w14:paraId="17DFCE9D" w14:textId="77777777" w:rsidR="00EA3841" w:rsidRDefault="00EA3841" w:rsidP="006254AD">
      <w:pPr>
        <w:pStyle w:val="AD"/>
        <w:spacing w:line="276" w:lineRule="auto"/>
      </w:pPr>
    </w:p>
    <w:p w14:paraId="0571CF38" w14:textId="5A54070F" w:rsidR="00EA3841" w:rsidRDefault="00EA3841" w:rsidP="006254AD">
      <w:pPr>
        <w:pStyle w:val="AD"/>
        <w:spacing w:line="276" w:lineRule="auto"/>
        <w:jc w:val="right"/>
      </w:pPr>
      <w:r>
        <w:rPr>
          <w:rFonts w:hint="eastAsia"/>
        </w:rPr>
        <w:t>工业和信息化部产业政策与法规司</w:t>
      </w:r>
    </w:p>
    <w:p w14:paraId="5019AFF7" w14:textId="7A2757C8" w:rsidR="00B15193" w:rsidRDefault="00EA3841" w:rsidP="006254AD">
      <w:pPr>
        <w:pStyle w:val="AD"/>
        <w:spacing w:line="276" w:lineRule="auto"/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</w:p>
    <w:p w14:paraId="6640B9FF" w14:textId="77777777" w:rsidR="00CE177A" w:rsidRDefault="00CE177A" w:rsidP="006254AD">
      <w:pPr>
        <w:pStyle w:val="AD"/>
        <w:spacing w:line="276" w:lineRule="auto"/>
      </w:pPr>
    </w:p>
    <w:p w14:paraId="39D49FEC" w14:textId="77777777" w:rsidR="00322CD9" w:rsidRDefault="00322CD9" w:rsidP="006254AD">
      <w:pPr>
        <w:pStyle w:val="AD"/>
        <w:spacing w:line="276" w:lineRule="auto"/>
      </w:pPr>
    </w:p>
    <w:p w14:paraId="030D3F91" w14:textId="77777777" w:rsidR="00CE177A" w:rsidRDefault="00CE177A" w:rsidP="006254AD">
      <w:pPr>
        <w:pStyle w:val="AD"/>
        <w:spacing w:line="276" w:lineRule="auto"/>
      </w:pPr>
      <w:r>
        <w:rPr>
          <w:rFonts w:hint="eastAsia"/>
        </w:rPr>
        <w:t>信息来源：</w:t>
      </w:r>
    </w:p>
    <w:p w14:paraId="3EAFEF6A" w14:textId="649FA0EA" w:rsidR="00CE177A" w:rsidRPr="00CE177A" w:rsidRDefault="00000000" w:rsidP="006254AD">
      <w:pPr>
        <w:pStyle w:val="AD"/>
        <w:spacing w:line="276" w:lineRule="auto"/>
      </w:pPr>
      <w:hyperlink r:id="rId8" w:history="1">
        <w:r w:rsidR="00CE177A" w:rsidRPr="007F104A">
          <w:rPr>
            <w:rStyle w:val="a9"/>
          </w:rPr>
          <w:t>https://www.miit.gov.cn/gzcy/yjzj/art/2023/art_cbb69c79edea4677a6152b4ae2fb22e0.html</w:t>
        </w:r>
      </w:hyperlink>
    </w:p>
    <w:sectPr w:rsidR="00CE177A" w:rsidRPr="00CE177A" w:rsidSect="00E73FF5">
      <w:pgSz w:w="11906" w:h="16838" w:code="9"/>
      <w:pgMar w:top="1418" w:right="1418" w:bottom="1134" w:left="1418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8D66F" w14:textId="77777777" w:rsidR="00FF4CD7" w:rsidRDefault="00FF4CD7" w:rsidP="00C20A6A">
      <w:pPr>
        <w:spacing w:line="240" w:lineRule="auto"/>
      </w:pPr>
      <w:r>
        <w:separator/>
      </w:r>
    </w:p>
  </w:endnote>
  <w:endnote w:type="continuationSeparator" w:id="0">
    <w:p w14:paraId="1A45F7FC" w14:textId="77777777" w:rsidR="00FF4CD7" w:rsidRDefault="00FF4CD7" w:rsidP="00C20A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EB5B9" w14:textId="77777777" w:rsidR="00FF4CD7" w:rsidRDefault="00FF4CD7" w:rsidP="00C20A6A">
      <w:pPr>
        <w:spacing w:line="240" w:lineRule="auto"/>
      </w:pPr>
      <w:r>
        <w:separator/>
      </w:r>
    </w:p>
  </w:footnote>
  <w:footnote w:type="continuationSeparator" w:id="0">
    <w:p w14:paraId="2D0A90D9" w14:textId="77777777" w:rsidR="00FF4CD7" w:rsidRDefault="00FF4CD7" w:rsidP="00C20A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41"/>
    <w:rsid w:val="00015CD0"/>
    <w:rsid w:val="00033B1D"/>
    <w:rsid w:val="0006747F"/>
    <w:rsid w:val="00067A83"/>
    <w:rsid w:val="000E6F37"/>
    <w:rsid w:val="000F4C6A"/>
    <w:rsid w:val="00176A25"/>
    <w:rsid w:val="001C4C6F"/>
    <w:rsid w:val="00322CD9"/>
    <w:rsid w:val="003D27E2"/>
    <w:rsid w:val="004B5983"/>
    <w:rsid w:val="004D4AE2"/>
    <w:rsid w:val="005264B6"/>
    <w:rsid w:val="005F7C76"/>
    <w:rsid w:val="006254AD"/>
    <w:rsid w:val="00696597"/>
    <w:rsid w:val="007D7BDB"/>
    <w:rsid w:val="008143D4"/>
    <w:rsid w:val="008558AC"/>
    <w:rsid w:val="008D59BC"/>
    <w:rsid w:val="00990563"/>
    <w:rsid w:val="009B1C7D"/>
    <w:rsid w:val="00A548E7"/>
    <w:rsid w:val="00A71D3E"/>
    <w:rsid w:val="00A739C7"/>
    <w:rsid w:val="00AC0E72"/>
    <w:rsid w:val="00B15193"/>
    <w:rsid w:val="00B731F1"/>
    <w:rsid w:val="00BB39A3"/>
    <w:rsid w:val="00BC5229"/>
    <w:rsid w:val="00BE75F6"/>
    <w:rsid w:val="00C13C09"/>
    <w:rsid w:val="00C20A6A"/>
    <w:rsid w:val="00C22624"/>
    <w:rsid w:val="00CE177A"/>
    <w:rsid w:val="00CE2892"/>
    <w:rsid w:val="00D02718"/>
    <w:rsid w:val="00D146C5"/>
    <w:rsid w:val="00D41F5E"/>
    <w:rsid w:val="00E1211B"/>
    <w:rsid w:val="00E73FF5"/>
    <w:rsid w:val="00E82F11"/>
    <w:rsid w:val="00EA3841"/>
    <w:rsid w:val="00EB78AB"/>
    <w:rsid w:val="00F21688"/>
    <w:rsid w:val="00F36849"/>
    <w:rsid w:val="00FA03B6"/>
    <w:rsid w:val="00FE52B6"/>
    <w:rsid w:val="00FF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C13AB"/>
  <w15:chartTrackingRefBased/>
  <w15:docId w15:val="{BE91E470-4F6C-4CD4-886E-086C086E8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624"/>
    <w:pPr>
      <w:widowControl w:val="0"/>
      <w:overflowPunct w:val="0"/>
      <w:spacing w:line="280" w:lineRule="atLeast"/>
      <w:jc w:val="both"/>
    </w:pPr>
    <w:rPr>
      <w:rFonts w:ascii="Arial" w:eastAsia="宋体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">
    <w:name w:val="AD"/>
    <w:basedOn w:val="a"/>
    <w:rsid w:val="00176A25"/>
  </w:style>
  <w:style w:type="paragraph" w:customStyle="1" w:styleId="AX">
    <w:name w:val="AX"/>
    <w:basedOn w:val="a"/>
    <w:rsid w:val="00176A25"/>
    <w:pPr>
      <w:ind w:hangingChars="405" w:hanging="405"/>
    </w:pPr>
  </w:style>
  <w:style w:type="paragraph" w:customStyle="1" w:styleId="AY">
    <w:name w:val="AY"/>
    <w:basedOn w:val="a"/>
    <w:rsid w:val="00176A25"/>
    <w:pPr>
      <w:ind w:left="851"/>
    </w:pPr>
  </w:style>
  <w:style w:type="paragraph" w:customStyle="1" w:styleId="BX">
    <w:name w:val="BX"/>
    <w:basedOn w:val="a"/>
    <w:rsid w:val="00176A25"/>
    <w:pPr>
      <w:ind w:left="1702" w:hanging="851"/>
    </w:pPr>
  </w:style>
  <w:style w:type="paragraph" w:customStyle="1" w:styleId="BY">
    <w:name w:val="BY"/>
    <w:basedOn w:val="a"/>
    <w:rsid w:val="00176A25"/>
    <w:pPr>
      <w:ind w:left="1701"/>
    </w:pPr>
  </w:style>
  <w:style w:type="paragraph" w:customStyle="1" w:styleId="CX">
    <w:name w:val="CX"/>
    <w:basedOn w:val="a"/>
    <w:rsid w:val="00176A25"/>
    <w:pPr>
      <w:ind w:left="2552" w:hanging="851"/>
    </w:pPr>
  </w:style>
  <w:style w:type="paragraph" w:customStyle="1" w:styleId="CY">
    <w:name w:val="CY"/>
    <w:basedOn w:val="a"/>
    <w:rsid w:val="00176A25"/>
    <w:pPr>
      <w:ind w:left="2552"/>
    </w:pPr>
  </w:style>
  <w:style w:type="paragraph" w:customStyle="1" w:styleId="DX">
    <w:name w:val="DX"/>
    <w:basedOn w:val="a"/>
    <w:rsid w:val="00176A25"/>
    <w:pPr>
      <w:ind w:left="3403" w:hanging="851"/>
    </w:pPr>
  </w:style>
  <w:style w:type="paragraph" w:customStyle="1" w:styleId="DY">
    <w:name w:val="DY"/>
    <w:basedOn w:val="a"/>
    <w:rsid w:val="00176A25"/>
    <w:pPr>
      <w:ind w:left="3402"/>
    </w:pPr>
  </w:style>
  <w:style w:type="paragraph" w:customStyle="1" w:styleId="H1">
    <w:name w:val="H1"/>
    <w:basedOn w:val="a"/>
    <w:next w:val="a"/>
    <w:rsid w:val="000F4C6A"/>
    <w:pPr>
      <w:keepNext/>
      <w:keepLines/>
      <w:ind w:hangingChars="405" w:hanging="896"/>
      <w:jc w:val="left"/>
      <w:outlineLvl w:val="0"/>
    </w:pPr>
    <w:rPr>
      <w:b/>
    </w:rPr>
  </w:style>
  <w:style w:type="paragraph" w:customStyle="1" w:styleId="H2">
    <w:name w:val="H2"/>
    <w:basedOn w:val="a"/>
    <w:next w:val="a"/>
    <w:link w:val="H2Char"/>
    <w:rsid w:val="001C4C6F"/>
    <w:pPr>
      <w:keepNext/>
      <w:keepLines/>
      <w:ind w:left="1702" w:hanging="851"/>
      <w:jc w:val="left"/>
      <w:outlineLvl w:val="1"/>
    </w:pPr>
    <w:rPr>
      <w:b/>
    </w:rPr>
  </w:style>
  <w:style w:type="paragraph" w:customStyle="1" w:styleId="H3">
    <w:name w:val="H3"/>
    <w:basedOn w:val="a"/>
    <w:next w:val="a"/>
    <w:link w:val="H3Char"/>
    <w:rsid w:val="001C4C6F"/>
    <w:pPr>
      <w:keepNext/>
      <w:keepLines/>
      <w:ind w:left="2552" w:hanging="851"/>
      <w:jc w:val="left"/>
      <w:outlineLvl w:val="2"/>
    </w:pPr>
    <w:rPr>
      <w:b/>
    </w:rPr>
  </w:style>
  <w:style w:type="paragraph" w:customStyle="1" w:styleId="H4">
    <w:name w:val="H4"/>
    <w:basedOn w:val="a"/>
    <w:next w:val="a"/>
    <w:link w:val="H4Char"/>
    <w:rsid w:val="001C4C6F"/>
    <w:pPr>
      <w:keepNext/>
      <w:keepLines/>
      <w:ind w:left="3403" w:hanging="851"/>
      <w:jc w:val="left"/>
      <w:outlineLvl w:val="3"/>
    </w:pPr>
    <w:rPr>
      <w:b/>
    </w:rPr>
  </w:style>
  <w:style w:type="paragraph" w:customStyle="1" w:styleId="H5">
    <w:name w:val="H5"/>
    <w:basedOn w:val="a"/>
    <w:next w:val="a"/>
    <w:rsid w:val="001C4C6F"/>
    <w:pPr>
      <w:keepNext/>
      <w:keepLines/>
      <w:ind w:left="4253" w:hanging="851"/>
      <w:jc w:val="left"/>
      <w:outlineLvl w:val="4"/>
    </w:pPr>
    <w:rPr>
      <w:b/>
    </w:rPr>
  </w:style>
  <w:style w:type="paragraph" w:customStyle="1" w:styleId="H1M">
    <w:name w:val="H1_M"/>
    <w:basedOn w:val="a"/>
    <w:next w:val="a"/>
    <w:rsid w:val="000F4C6A"/>
    <w:pPr>
      <w:keepNext/>
      <w:keepLines/>
      <w:ind w:hangingChars="405" w:hanging="403"/>
      <w:jc w:val="center"/>
      <w:outlineLvl w:val="0"/>
    </w:pPr>
    <w:rPr>
      <w:b/>
    </w:rPr>
  </w:style>
  <w:style w:type="character" w:customStyle="1" w:styleId="H2Char">
    <w:name w:val="H2 Char"/>
    <w:basedOn w:val="a0"/>
    <w:link w:val="H2"/>
    <w:rsid w:val="001C4C6F"/>
    <w:rPr>
      <w:rFonts w:ascii="Arial" w:eastAsia="宋体" w:hAnsi="Arial"/>
      <w:b/>
      <w:sz w:val="22"/>
    </w:rPr>
  </w:style>
  <w:style w:type="character" w:customStyle="1" w:styleId="H3Char">
    <w:name w:val="H3 Char"/>
    <w:basedOn w:val="a0"/>
    <w:link w:val="H3"/>
    <w:rsid w:val="001C4C6F"/>
    <w:rPr>
      <w:rFonts w:ascii="Arial" w:eastAsia="宋体" w:hAnsi="Arial"/>
      <w:b/>
      <w:sz w:val="22"/>
    </w:rPr>
  </w:style>
  <w:style w:type="character" w:customStyle="1" w:styleId="H4Char">
    <w:name w:val="H4 Char"/>
    <w:basedOn w:val="a0"/>
    <w:link w:val="H4"/>
    <w:rsid w:val="001C4C6F"/>
    <w:rPr>
      <w:rFonts w:ascii="Arial" w:eastAsia="宋体" w:hAnsi="Arial"/>
      <w:b/>
      <w:sz w:val="22"/>
    </w:rPr>
  </w:style>
  <w:style w:type="paragraph" w:styleId="a3">
    <w:name w:val="header"/>
    <w:basedOn w:val="a"/>
    <w:link w:val="a4"/>
    <w:uiPriority w:val="99"/>
    <w:unhideWhenUsed/>
    <w:rsid w:val="00C20A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20A6A"/>
    <w:rPr>
      <w:rFonts w:ascii="Arial" w:eastAsia="宋体" w:hAnsi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20A6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20A6A"/>
    <w:rPr>
      <w:rFonts w:ascii="Arial" w:eastAsia="宋体" w:hAnsi="Arial"/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CE177A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CE177A"/>
    <w:rPr>
      <w:rFonts w:ascii="Arial" w:eastAsia="宋体" w:hAnsi="Arial"/>
      <w:sz w:val="22"/>
    </w:rPr>
  </w:style>
  <w:style w:type="character" w:styleId="a9">
    <w:name w:val="Hyperlink"/>
    <w:basedOn w:val="a0"/>
    <w:uiPriority w:val="99"/>
    <w:unhideWhenUsed/>
    <w:rsid w:val="00CE177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CE177A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22C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it.gov.cn/gzcy/yjzj/art/2023/art_cbb69c79edea4677a6152b4ae2fb22e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entrum.hhp.com.cn/newlaw/20230427010_0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entrum.hhp.com.cn/newlaw/20230427010_01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6</cp:revision>
  <dcterms:created xsi:type="dcterms:W3CDTF">2023-04-27T07:14:00Z</dcterms:created>
  <dcterms:modified xsi:type="dcterms:W3CDTF">2023-05-23T10:56:00Z</dcterms:modified>
</cp:coreProperties>
</file>