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5870" w14:textId="77777777" w:rsidR="00E40CB4" w:rsidRPr="0071342D" w:rsidRDefault="00E40CB4" w:rsidP="00B85423">
      <w:pPr>
        <w:widowControl/>
        <w:overflowPunct/>
        <w:spacing w:line="276" w:lineRule="auto"/>
        <w:jc w:val="center"/>
        <w:rPr>
          <w:b/>
          <w:bCs/>
          <w:color w:val="E36C0A"/>
          <w:sz w:val="32"/>
          <w:szCs w:val="32"/>
          <w14:ligatures w14:val="none"/>
        </w:rPr>
      </w:pPr>
      <w:r w:rsidRPr="0071342D">
        <w:rPr>
          <w:rFonts w:hint="eastAsia"/>
          <w:b/>
          <w:bCs/>
          <w:color w:val="E36C0A"/>
          <w:sz w:val="32"/>
          <w:szCs w:val="32"/>
          <w14:ligatures w14:val="none"/>
        </w:rPr>
        <w:t>关于公开征求《药品监管信息化标准体系（征求意见稿）》意见的通知</w:t>
      </w:r>
    </w:p>
    <w:p w14:paraId="54F2E3BB" w14:textId="77777777" w:rsidR="00E40CB4" w:rsidRDefault="00E40CB4" w:rsidP="00B85423">
      <w:pPr>
        <w:pStyle w:val="AD"/>
        <w:spacing w:line="276" w:lineRule="auto"/>
      </w:pPr>
    </w:p>
    <w:p w14:paraId="70961E77" w14:textId="77777777" w:rsidR="00E40CB4" w:rsidRDefault="00E40CB4" w:rsidP="00B85423">
      <w:pPr>
        <w:pStyle w:val="AD"/>
        <w:spacing w:line="276" w:lineRule="auto"/>
      </w:pPr>
      <w:r>
        <w:rPr>
          <w:rFonts w:hint="eastAsia"/>
        </w:rPr>
        <w:t xml:space="preserve">　　为加快推进药品智慧监管建设，指导各级药品监管部门、药品、医疗器械、化妆品生产经营企业、科研机构和行业协会等相关方在统一框架下共同开展药品监管信息化标准规范建设，国家药监局信息中心编制了《药品监管信息化标准体系》征求意见稿（附件</w:t>
      </w:r>
      <w:r>
        <w:rPr>
          <w:rFonts w:hint="eastAsia"/>
        </w:rPr>
        <w:t>1</w:t>
      </w:r>
      <w:r>
        <w:rPr>
          <w:rFonts w:hint="eastAsia"/>
        </w:rPr>
        <w:t>）。现向社会公开征求意见。</w:t>
      </w:r>
    </w:p>
    <w:p w14:paraId="4A1BA9AD" w14:textId="77777777" w:rsidR="00E40CB4" w:rsidRDefault="00E40CB4" w:rsidP="00B85423">
      <w:pPr>
        <w:pStyle w:val="AD"/>
        <w:spacing w:line="276" w:lineRule="auto"/>
      </w:pPr>
    </w:p>
    <w:p w14:paraId="224921CC" w14:textId="77777777" w:rsidR="00E40CB4" w:rsidRDefault="00E40CB4" w:rsidP="00B85423">
      <w:pPr>
        <w:pStyle w:val="AD"/>
        <w:spacing w:line="276" w:lineRule="auto"/>
      </w:pPr>
      <w:r>
        <w:rPr>
          <w:rFonts w:hint="eastAsia"/>
        </w:rPr>
        <w:t xml:space="preserve">　　请填写标准征求意见反馈表（附件</w:t>
      </w:r>
      <w:r>
        <w:rPr>
          <w:rFonts w:hint="eastAsia"/>
        </w:rPr>
        <w:t>2</w:t>
      </w:r>
      <w:r>
        <w:rPr>
          <w:rFonts w:hint="eastAsia"/>
        </w:rPr>
        <w:t>），于</w:t>
      </w:r>
      <w:r>
        <w:rPr>
          <w:rFonts w:hint="eastAsia"/>
        </w:rPr>
        <w:t>2023</w:t>
      </w:r>
      <w:r>
        <w:rPr>
          <w:rFonts w:hint="eastAsia"/>
        </w:rPr>
        <w:t>年</w:t>
      </w:r>
      <w:r>
        <w:rPr>
          <w:rFonts w:hint="eastAsia"/>
        </w:rPr>
        <w:t>5</w:t>
      </w:r>
      <w:r>
        <w:rPr>
          <w:rFonts w:hint="eastAsia"/>
        </w:rPr>
        <w:t>月</w:t>
      </w:r>
      <w:r>
        <w:rPr>
          <w:rFonts w:hint="eastAsia"/>
        </w:rPr>
        <w:t>4</w:t>
      </w:r>
      <w:r>
        <w:rPr>
          <w:rFonts w:hint="eastAsia"/>
        </w:rPr>
        <w:t>日前以电子邮件形式反馈国家药监局信息中心。</w:t>
      </w:r>
    </w:p>
    <w:p w14:paraId="6AA261AE" w14:textId="77777777" w:rsidR="00E40CB4" w:rsidRDefault="00E40CB4" w:rsidP="00B85423">
      <w:pPr>
        <w:pStyle w:val="AD"/>
        <w:spacing w:line="276" w:lineRule="auto"/>
      </w:pPr>
    </w:p>
    <w:p w14:paraId="71B5BCAD" w14:textId="01428E6D" w:rsidR="00E40CB4" w:rsidRDefault="00E40CB4" w:rsidP="00B85423">
      <w:pPr>
        <w:pStyle w:val="AD"/>
        <w:spacing w:line="276" w:lineRule="auto"/>
      </w:pPr>
      <w:r>
        <w:rPr>
          <w:rFonts w:hint="eastAsia"/>
        </w:rPr>
        <w:t xml:space="preserve">　　电子邮箱：</w:t>
      </w:r>
      <w:r>
        <w:rPr>
          <w:rFonts w:hint="eastAsia"/>
        </w:rPr>
        <w:t>xuzhe@nmpaic.org.cn</w:t>
      </w:r>
    </w:p>
    <w:p w14:paraId="6414274A" w14:textId="77777777" w:rsidR="00E40CB4" w:rsidRDefault="00E40CB4" w:rsidP="00B85423">
      <w:pPr>
        <w:pStyle w:val="AD"/>
        <w:spacing w:line="276" w:lineRule="auto"/>
      </w:pPr>
    </w:p>
    <w:p w14:paraId="38E1318A" w14:textId="685C974B" w:rsidR="0071342D" w:rsidRDefault="0071342D" w:rsidP="00B85423">
      <w:pPr>
        <w:pStyle w:val="AD"/>
        <w:spacing w:line="276" w:lineRule="auto"/>
        <w:jc w:val="right"/>
      </w:pPr>
      <w:r>
        <w:rPr>
          <w:rFonts w:hint="eastAsia"/>
        </w:rPr>
        <w:t>国家药监局信息中心</w:t>
      </w:r>
    </w:p>
    <w:p w14:paraId="647B1A5F" w14:textId="4324F682" w:rsidR="0071342D" w:rsidRDefault="0071342D" w:rsidP="00B85423">
      <w:pPr>
        <w:pStyle w:val="AD"/>
        <w:spacing w:line="276" w:lineRule="auto"/>
        <w:jc w:val="right"/>
      </w:pPr>
      <w:r>
        <w:rPr>
          <w:rFonts w:hint="eastAsia"/>
        </w:rPr>
        <w:t>2023</w:t>
      </w:r>
      <w:r>
        <w:rPr>
          <w:rFonts w:hint="eastAsia"/>
        </w:rPr>
        <w:t>年</w:t>
      </w:r>
      <w:r>
        <w:rPr>
          <w:rFonts w:hint="eastAsia"/>
        </w:rPr>
        <w:t>4</w:t>
      </w:r>
      <w:r>
        <w:rPr>
          <w:rFonts w:hint="eastAsia"/>
        </w:rPr>
        <w:t>月</w:t>
      </w:r>
      <w:r>
        <w:rPr>
          <w:rFonts w:hint="eastAsia"/>
        </w:rPr>
        <w:t>11</w:t>
      </w:r>
      <w:r>
        <w:rPr>
          <w:rFonts w:hint="eastAsia"/>
        </w:rPr>
        <w:t>日</w:t>
      </w:r>
    </w:p>
    <w:p w14:paraId="26E2DD9D" w14:textId="77777777" w:rsidR="0071342D" w:rsidRPr="00407581" w:rsidRDefault="0071342D" w:rsidP="00B85423">
      <w:pPr>
        <w:pStyle w:val="AD"/>
        <w:spacing w:line="276" w:lineRule="auto"/>
      </w:pPr>
    </w:p>
    <w:p w14:paraId="153E53F7" w14:textId="5C5A286B" w:rsidR="00F51344" w:rsidRPr="00441974" w:rsidRDefault="00407581" w:rsidP="00B85423">
      <w:pPr>
        <w:pStyle w:val="AD"/>
        <w:spacing w:line="276" w:lineRule="auto"/>
        <w:ind w:firstLineChars="200" w:firstLine="440"/>
      </w:pPr>
      <w:hyperlink r:id="rId6" w:history="1">
        <w:r w:rsidR="00F51344" w:rsidRPr="00407581">
          <w:rPr>
            <w:rStyle w:val="a7"/>
            <w:rFonts w:hint="eastAsia"/>
          </w:rPr>
          <w:t>附件</w:t>
        </w:r>
        <w:r w:rsidR="00F51344" w:rsidRPr="00407581">
          <w:rPr>
            <w:rStyle w:val="a7"/>
            <w:rFonts w:hint="eastAsia"/>
          </w:rPr>
          <w:t>1</w:t>
        </w:r>
        <w:r w:rsidR="00F51344" w:rsidRPr="00407581">
          <w:rPr>
            <w:rStyle w:val="a7"/>
            <w:rFonts w:hint="eastAsia"/>
          </w:rPr>
          <w:t>《药品监管信息化标准体系（征求意见稿）》</w:t>
        </w:r>
      </w:hyperlink>
    </w:p>
    <w:p w14:paraId="348CCF86" w14:textId="226C8863" w:rsidR="00F51344" w:rsidRPr="00F51344" w:rsidRDefault="00407581" w:rsidP="00B85423">
      <w:pPr>
        <w:pStyle w:val="AD"/>
        <w:spacing w:line="276" w:lineRule="auto"/>
        <w:ind w:firstLineChars="200" w:firstLine="440"/>
      </w:pPr>
      <w:hyperlink r:id="rId7" w:history="1">
        <w:r w:rsidR="00F51344" w:rsidRPr="00407581">
          <w:rPr>
            <w:rStyle w:val="a7"/>
            <w:rFonts w:hint="eastAsia"/>
          </w:rPr>
          <w:t>附件</w:t>
        </w:r>
        <w:r w:rsidR="00F51344" w:rsidRPr="00407581">
          <w:rPr>
            <w:rStyle w:val="a7"/>
            <w:rFonts w:hint="eastAsia"/>
          </w:rPr>
          <w:t xml:space="preserve">2 </w:t>
        </w:r>
        <w:r w:rsidR="00F51344" w:rsidRPr="00407581">
          <w:rPr>
            <w:rStyle w:val="a7"/>
            <w:rFonts w:hint="eastAsia"/>
          </w:rPr>
          <w:t>标准征求意见反馈表</w:t>
        </w:r>
      </w:hyperlink>
    </w:p>
    <w:p w14:paraId="6E9BF6BE" w14:textId="77777777" w:rsidR="00E40CB4" w:rsidRDefault="00E40CB4" w:rsidP="00B85423">
      <w:pPr>
        <w:pStyle w:val="AD"/>
        <w:spacing w:line="276" w:lineRule="auto"/>
      </w:pPr>
    </w:p>
    <w:p w14:paraId="1CBEE12F" w14:textId="77777777" w:rsidR="00E82FE1" w:rsidRDefault="00E82FE1" w:rsidP="00B85423">
      <w:pPr>
        <w:pStyle w:val="AD"/>
        <w:spacing w:line="276" w:lineRule="auto"/>
      </w:pPr>
    </w:p>
    <w:p w14:paraId="390CF1FF" w14:textId="005CCD8C" w:rsidR="00E40CB4" w:rsidRPr="00F51344" w:rsidRDefault="00E40CB4" w:rsidP="00B85423">
      <w:pPr>
        <w:pStyle w:val="AD"/>
        <w:spacing w:line="276" w:lineRule="auto"/>
      </w:pPr>
      <w:r>
        <w:rPr>
          <w:rFonts w:hint="eastAsia"/>
        </w:rPr>
        <w:t>信息来源：</w:t>
      </w:r>
      <w:hyperlink r:id="rId8" w:history="1">
        <w:r w:rsidRPr="006F4F1F">
          <w:rPr>
            <w:rStyle w:val="a7"/>
          </w:rPr>
          <w:t>https://www.nmpa.gov.cn/xxgk/zhqyj/zhqyjzh/20230411095526177.html</w:t>
        </w:r>
      </w:hyperlink>
    </w:p>
    <w:sectPr w:rsidR="00E40CB4" w:rsidRPr="00F51344"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A535" w14:textId="77777777" w:rsidR="00023865" w:rsidRDefault="00023865" w:rsidP="00C20A6A">
      <w:pPr>
        <w:spacing w:line="240" w:lineRule="auto"/>
      </w:pPr>
      <w:r>
        <w:separator/>
      </w:r>
    </w:p>
  </w:endnote>
  <w:endnote w:type="continuationSeparator" w:id="0">
    <w:p w14:paraId="3ECF86CD" w14:textId="77777777" w:rsidR="00023865" w:rsidRDefault="00023865"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C613" w14:textId="77777777" w:rsidR="00023865" w:rsidRDefault="00023865" w:rsidP="00C20A6A">
      <w:pPr>
        <w:spacing w:line="240" w:lineRule="auto"/>
      </w:pPr>
      <w:r>
        <w:separator/>
      </w:r>
    </w:p>
  </w:footnote>
  <w:footnote w:type="continuationSeparator" w:id="0">
    <w:p w14:paraId="29F4DCBB" w14:textId="77777777" w:rsidR="00023865" w:rsidRDefault="00023865"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B4"/>
    <w:rsid w:val="00015CD0"/>
    <w:rsid w:val="00023865"/>
    <w:rsid w:val="00033B1D"/>
    <w:rsid w:val="000554C3"/>
    <w:rsid w:val="0006747F"/>
    <w:rsid w:val="00067A83"/>
    <w:rsid w:val="000E6F37"/>
    <w:rsid w:val="000F4C6A"/>
    <w:rsid w:val="00176A25"/>
    <w:rsid w:val="001C4C6F"/>
    <w:rsid w:val="002A6D82"/>
    <w:rsid w:val="003D27E2"/>
    <w:rsid w:val="003F6764"/>
    <w:rsid w:val="00407581"/>
    <w:rsid w:val="00441974"/>
    <w:rsid w:val="00465521"/>
    <w:rsid w:val="004B5983"/>
    <w:rsid w:val="004D4AE2"/>
    <w:rsid w:val="004F6E7B"/>
    <w:rsid w:val="005264B6"/>
    <w:rsid w:val="00560BCC"/>
    <w:rsid w:val="005F7C76"/>
    <w:rsid w:val="00696597"/>
    <w:rsid w:val="0071342D"/>
    <w:rsid w:val="007D7BDB"/>
    <w:rsid w:val="008143D4"/>
    <w:rsid w:val="008D59BC"/>
    <w:rsid w:val="00990563"/>
    <w:rsid w:val="009B1C7D"/>
    <w:rsid w:val="00A548E7"/>
    <w:rsid w:val="00A739C7"/>
    <w:rsid w:val="00AE001E"/>
    <w:rsid w:val="00B15193"/>
    <w:rsid w:val="00B731F1"/>
    <w:rsid w:val="00B85423"/>
    <w:rsid w:val="00BB39A3"/>
    <w:rsid w:val="00BC5229"/>
    <w:rsid w:val="00BE75F6"/>
    <w:rsid w:val="00C13C09"/>
    <w:rsid w:val="00C20A6A"/>
    <w:rsid w:val="00C22624"/>
    <w:rsid w:val="00CE2892"/>
    <w:rsid w:val="00D02718"/>
    <w:rsid w:val="00D146C5"/>
    <w:rsid w:val="00D41F5E"/>
    <w:rsid w:val="00E1211B"/>
    <w:rsid w:val="00E40CB4"/>
    <w:rsid w:val="00E73FF5"/>
    <w:rsid w:val="00E82FE1"/>
    <w:rsid w:val="00EB78AB"/>
    <w:rsid w:val="00F21688"/>
    <w:rsid w:val="00F36849"/>
    <w:rsid w:val="00F51344"/>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976A4"/>
  <w15:chartTrackingRefBased/>
  <w15:docId w15:val="{52D9275E-F855-4207-B920-7E085CB7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34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E40CB4"/>
    <w:rPr>
      <w:color w:val="0000FF" w:themeColor="hyperlink"/>
      <w:u w:val="single"/>
    </w:rPr>
  </w:style>
  <w:style w:type="character" w:styleId="a8">
    <w:name w:val="Unresolved Mention"/>
    <w:basedOn w:val="a0"/>
    <w:uiPriority w:val="99"/>
    <w:semiHidden/>
    <w:unhideWhenUsed/>
    <w:rsid w:val="00E40CB4"/>
    <w:rPr>
      <w:color w:val="605E5C"/>
      <w:shd w:val="clear" w:color="auto" w:fill="E1DFDD"/>
    </w:rPr>
  </w:style>
  <w:style w:type="paragraph" w:styleId="a9">
    <w:name w:val="Normal (Web)"/>
    <w:basedOn w:val="a"/>
    <w:uiPriority w:val="99"/>
    <w:semiHidden/>
    <w:unhideWhenUsed/>
    <w:rsid w:val="00F51344"/>
    <w:pPr>
      <w:widowControl/>
      <w:overflowPunct/>
      <w:spacing w:before="100" w:beforeAutospacing="1" w:after="100" w:afterAutospacing="1" w:line="240" w:lineRule="auto"/>
      <w:jc w:val="left"/>
    </w:pPr>
    <w:rPr>
      <w:rFonts w:ascii="宋体" w:hAnsi="宋体" w:cs="宋体"/>
      <w:kern w:val="0"/>
      <w:sz w:val="24"/>
      <w:szCs w:val="24"/>
    </w:rPr>
  </w:style>
  <w:style w:type="character" w:styleId="aa">
    <w:name w:val="FollowedHyperlink"/>
    <w:basedOn w:val="a0"/>
    <w:uiPriority w:val="99"/>
    <w:semiHidden/>
    <w:unhideWhenUsed/>
    <w:rsid w:val="0071342D"/>
    <w:rPr>
      <w:color w:val="800080" w:themeColor="followedHyperlink"/>
      <w:u w:val="single"/>
    </w:rPr>
  </w:style>
  <w:style w:type="paragraph" w:styleId="ab">
    <w:name w:val="Date"/>
    <w:basedOn w:val="a"/>
    <w:next w:val="a"/>
    <w:link w:val="ac"/>
    <w:uiPriority w:val="99"/>
    <w:semiHidden/>
    <w:unhideWhenUsed/>
    <w:rsid w:val="0071342D"/>
    <w:pPr>
      <w:ind w:leftChars="2500" w:left="100"/>
    </w:pPr>
  </w:style>
  <w:style w:type="character" w:customStyle="1" w:styleId="ac">
    <w:name w:val="日期 字符"/>
    <w:basedOn w:val="a0"/>
    <w:link w:val="ab"/>
    <w:uiPriority w:val="99"/>
    <w:semiHidden/>
    <w:rsid w:val="0071342D"/>
    <w:rPr>
      <w:rFonts w:ascii="Arial" w:eastAsia="宋体"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3082">
      <w:bodyDiv w:val="1"/>
      <w:marLeft w:val="0"/>
      <w:marRight w:val="0"/>
      <w:marTop w:val="0"/>
      <w:marBottom w:val="0"/>
      <w:divBdr>
        <w:top w:val="none" w:sz="0" w:space="0" w:color="auto"/>
        <w:left w:val="none" w:sz="0" w:space="0" w:color="auto"/>
        <w:bottom w:val="none" w:sz="0" w:space="0" w:color="auto"/>
        <w:right w:val="none" w:sz="0" w:space="0" w:color="auto"/>
      </w:divBdr>
    </w:div>
    <w:div w:id="11447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pa.gov.cn/xxgk/zhqyj/zhqyjzh/20230411095526177.html" TargetMode="External"/><Relationship Id="rId3" Type="http://schemas.openxmlformats.org/officeDocument/2006/relationships/webSettings" Target="webSettings.xml"/><Relationship Id="rId7" Type="http://schemas.openxmlformats.org/officeDocument/2006/relationships/hyperlink" Target="https://centrum.hhp.com.cn/newlaw/20230413005_0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413005_01.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9</cp:revision>
  <dcterms:created xsi:type="dcterms:W3CDTF">2023-04-13T06:37:00Z</dcterms:created>
  <dcterms:modified xsi:type="dcterms:W3CDTF">2023-05-25T09:34:00Z</dcterms:modified>
</cp:coreProperties>
</file>