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1A5F4" w14:textId="77777777" w:rsidR="00D21391" w:rsidRPr="00D216F7" w:rsidRDefault="00D21391" w:rsidP="00C65FD2">
      <w:pPr>
        <w:jc w:val="center"/>
        <w:rPr>
          <w:b/>
          <w:bCs/>
          <w:color w:val="E36C0A"/>
          <w:sz w:val="32"/>
          <w:szCs w:val="32"/>
        </w:rPr>
      </w:pPr>
      <w:r w:rsidRPr="00D216F7">
        <w:rPr>
          <w:rFonts w:hint="eastAsia"/>
          <w:b/>
          <w:bCs/>
          <w:color w:val="E36C0A"/>
          <w:sz w:val="32"/>
          <w:szCs w:val="32"/>
        </w:rPr>
        <w:t>个人信息保护检察公益诉讼典型案例</w:t>
      </w:r>
    </w:p>
    <w:p w14:paraId="6BE8251B" w14:textId="77777777" w:rsidR="00D21391" w:rsidRDefault="00D21391" w:rsidP="00C65FD2"/>
    <w:p w14:paraId="7F8747EC" w14:textId="2372A540" w:rsidR="00D21391" w:rsidRPr="00AB136B" w:rsidRDefault="00D21391" w:rsidP="00C65FD2">
      <w:pPr>
        <w:jc w:val="center"/>
        <w:rPr>
          <w:b/>
          <w:bCs/>
        </w:rPr>
      </w:pPr>
      <w:r w:rsidRPr="00AB136B">
        <w:rPr>
          <w:rFonts w:hint="eastAsia"/>
          <w:b/>
          <w:bCs/>
        </w:rPr>
        <w:t>目录</w:t>
      </w:r>
    </w:p>
    <w:p w14:paraId="5DF24D8F" w14:textId="77777777" w:rsidR="00AB136B" w:rsidRDefault="00AB136B" w:rsidP="00C65FD2"/>
    <w:p w14:paraId="237764C3" w14:textId="2F40A478" w:rsidR="00D21391" w:rsidRDefault="00D21391" w:rsidP="00C65FD2">
      <w:r>
        <w:rPr>
          <w:rFonts w:hint="eastAsia"/>
        </w:rPr>
        <w:t xml:space="preserve">1. </w:t>
      </w:r>
      <w:r>
        <w:rPr>
          <w:rFonts w:hint="eastAsia"/>
        </w:rPr>
        <w:t>江苏省无锡市</w:t>
      </w:r>
      <w:proofErr w:type="gramStart"/>
      <w:r>
        <w:rPr>
          <w:rFonts w:hint="eastAsia"/>
        </w:rPr>
        <w:t>新吴区人民检察院</w:t>
      </w:r>
      <w:proofErr w:type="gramEnd"/>
      <w:r>
        <w:rPr>
          <w:rFonts w:hint="eastAsia"/>
        </w:rPr>
        <w:t>督促保护服务场所消费者个人信息</w:t>
      </w:r>
      <w:proofErr w:type="gramStart"/>
      <w:r>
        <w:rPr>
          <w:rFonts w:hint="eastAsia"/>
        </w:rPr>
        <w:t>行政公益</w:t>
      </w:r>
      <w:proofErr w:type="gramEnd"/>
      <w:r>
        <w:rPr>
          <w:rFonts w:hint="eastAsia"/>
        </w:rPr>
        <w:t>诉讼案</w:t>
      </w:r>
    </w:p>
    <w:p w14:paraId="4CED0996" w14:textId="27A427FB" w:rsidR="00D21391" w:rsidRDefault="00D21391" w:rsidP="00C65FD2">
      <w:r>
        <w:rPr>
          <w:rFonts w:hint="eastAsia"/>
        </w:rPr>
        <w:t xml:space="preserve">2. </w:t>
      </w:r>
      <w:r>
        <w:rPr>
          <w:rFonts w:hint="eastAsia"/>
        </w:rPr>
        <w:t>湖南省长沙市望城区人民检察院督促保护个人生物识别信息</w:t>
      </w:r>
      <w:proofErr w:type="gramStart"/>
      <w:r>
        <w:rPr>
          <w:rFonts w:hint="eastAsia"/>
        </w:rPr>
        <w:t>行政公益</w:t>
      </w:r>
      <w:proofErr w:type="gramEnd"/>
      <w:r>
        <w:rPr>
          <w:rFonts w:hint="eastAsia"/>
        </w:rPr>
        <w:t>诉讼案</w:t>
      </w:r>
    </w:p>
    <w:p w14:paraId="549DA73A" w14:textId="14449F68" w:rsidR="00D21391" w:rsidRDefault="00D21391" w:rsidP="00C65FD2">
      <w:r>
        <w:rPr>
          <w:rFonts w:hint="eastAsia"/>
        </w:rPr>
        <w:t xml:space="preserve">3. </w:t>
      </w:r>
      <w:r>
        <w:rPr>
          <w:rFonts w:hint="eastAsia"/>
        </w:rPr>
        <w:t>浙江省湖州市检察机关诉浙江</w:t>
      </w:r>
      <w:r>
        <w:rPr>
          <w:rFonts w:hint="eastAsia"/>
        </w:rPr>
        <w:t>G</w:t>
      </w:r>
      <w:r>
        <w:rPr>
          <w:rFonts w:hint="eastAsia"/>
        </w:rPr>
        <w:t>旅游发展有限公司侵害公民个人信息民事公益诉讼案</w:t>
      </w:r>
    </w:p>
    <w:p w14:paraId="143B3EAB" w14:textId="3396491B" w:rsidR="00D21391" w:rsidRDefault="00D21391" w:rsidP="00C65FD2">
      <w:r>
        <w:rPr>
          <w:rFonts w:hint="eastAsia"/>
        </w:rPr>
        <w:t xml:space="preserve">4. </w:t>
      </w:r>
      <w:r>
        <w:rPr>
          <w:rFonts w:hint="eastAsia"/>
        </w:rPr>
        <w:t>江西省宜春市人民检察院督促保护医疗健康个人信息</w:t>
      </w:r>
      <w:proofErr w:type="gramStart"/>
      <w:r>
        <w:rPr>
          <w:rFonts w:hint="eastAsia"/>
        </w:rPr>
        <w:t>行政公益</w:t>
      </w:r>
      <w:proofErr w:type="gramEnd"/>
      <w:r>
        <w:rPr>
          <w:rFonts w:hint="eastAsia"/>
        </w:rPr>
        <w:t>诉讼案</w:t>
      </w:r>
    </w:p>
    <w:p w14:paraId="0CB69136" w14:textId="2AEC5149" w:rsidR="00D21391" w:rsidRDefault="00D21391" w:rsidP="00C65FD2">
      <w:r>
        <w:rPr>
          <w:rFonts w:hint="eastAsia"/>
        </w:rPr>
        <w:t xml:space="preserve">5. </w:t>
      </w:r>
      <w:r>
        <w:rPr>
          <w:rFonts w:hint="eastAsia"/>
        </w:rPr>
        <w:t>宁夏回族自治区青铜峡市人民检察院诉张某某等人侵犯公民个人信息刑事附带民事公益诉讼案</w:t>
      </w:r>
    </w:p>
    <w:p w14:paraId="7A6FEA89" w14:textId="213C8CA5" w:rsidR="00D21391" w:rsidRDefault="00D21391" w:rsidP="00C65FD2">
      <w:r>
        <w:rPr>
          <w:rFonts w:hint="eastAsia"/>
        </w:rPr>
        <w:t xml:space="preserve">6. </w:t>
      </w:r>
      <w:r>
        <w:rPr>
          <w:rFonts w:hint="eastAsia"/>
        </w:rPr>
        <w:t>上海市浦东新区人民检察院诉张某侵犯公民个人信息刑事附带民事公益诉讼案</w:t>
      </w:r>
    </w:p>
    <w:p w14:paraId="46A39772" w14:textId="1B3D7EF7" w:rsidR="00D21391" w:rsidRDefault="00D21391" w:rsidP="00C65FD2">
      <w:r>
        <w:rPr>
          <w:rFonts w:hint="eastAsia"/>
        </w:rPr>
        <w:t xml:space="preserve">7. </w:t>
      </w:r>
      <w:r>
        <w:rPr>
          <w:rFonts w:hint="eastAsia"/>
        </w:rPr>
        <w:t>广东省深圳市宝安区人民检察院诉付某等人侵犯公民个人信息刑事附带民事公益诉讼案</w:t>
      </w:r>
    </w:p>
    <w:p w14:paraId="0CF5C1CA" w14:textId="77777777" w:rsidR="00D21391" w:rsidRDefault="00D21391" w:rsidP="00C65FD2">
      <w:r>
        <w:rPr>
          <w:rFonts w:hint="eastAsia"/>
        </w:rPr>
        <w:t xml:space="preserve">8. </w:t>
      </w:r>
      <w:r>
        <w:rPr>
          <w:rFonts w:hint="eastAsia"/>
        </w:rPr>
        <w:t>辽宁省沈阳市大东区人民检察院督促规范政务公开个人信息保护</w:t>
      </w:r>
      <w:proofErr w:type="gramStart"/>
      <w:r>
        <w:rPr>
          <w:rFonts w:hint="eastAsia"/>
        </w:rPr>
        <w:t>行政公益</w:t>
      </w:r>
      <w:proofErr w:type="gramEnd"/>
      <w:r>
        <w:rPr>
          <w:rFonts w:hint="eastAsia"/>
        </w:rPr>
        <w:t>诉讼案</w:t>
      </w:r>
    </w:p>
    <w:p w14:paraId="4B181FE6" w14:textId="69C12F91" w:rsidR="00D21391" w:rsidRDefault="00D21391" w:rsidP="00C65FD2"/>
    <w:p w14:paraId="334AB334" w14:textId="77777777" w:rsidR="00AB136B" w:rsidRDefault="00AB136B" w:rsidP="00C65FD2">
      <w:pPr>
        <w:rPr>
          <w:rFonts w:hint="eastAsia"/>
        </w:rPr>
      </w:pPr>
    </w:p>
    <w:p w14:paraId="2CFF8425" w14:textId="1EF43FBA" w:rsidR="00D21391" w:rsidRPr="00D21391" w:rsidRDefault="00D21391" w:rsidP="00C65FD2">
      <w:pPr>
        <w:jc w:val="center"/>
        <w:rPr>
          <w:b/>
          <w:bCs/>
        </w:rPr>
      </w:pPr>
      <w:r w:rsidRPr="00D21391">
        <w:rPr>
          <w:rFonts w:hint="eastAsia"/>
          <w:b/>
          <w:bCs/>
        </w:rPr>
        <w:t>案例</w:t>
      </w:r>
      <w:proofErr w:type="gramStart"/>
      <w:r w:rsidRPr="00D21391">
        <w:rPr>
          <w:rFonts w:hint="eastAsia"/>
          <w:b/>
          <w:bCs/>
        </w:rPr>
        <w:t>一</w:t>
      </w:r>
      <w:proofErr w:type="gramEnd"/>
      <w:r w:rsidRPr="00D21391">
        <w:rPr>
          <w:rFonts w:hint="eastAsia"/>
          <w:b/>
          <w:bCs/>
        </w:rPr>
        <w:t>：江苏省无锡市</w:t>
      </w:r>
      <w:proofErr w:type="gramStart"/>
      <w:r w:rsidRPr="00D21391">
        <w:rPr>
          <w:rFonts w:hint="eastAsia"/>
          <w:b/>
          <w:bCs/>
        </w:rPr>
        <w:t>新吴区人民检察院</w:t>
      </w:r>
      <w:proofErr w:type="gramEnd"/>
      <w:r w:rsidRPr="00D21391">
        <w:rPr>
          <w:rFonts w:hint="eastAsia"/>
          <w:b/>
          <w:bCs/>
        </w:rPr>
        <w:t>督促保护服务场所消费者个人信息</w:t>
      </w:r>
      <w:proofErr w:type="gramStart"/>
      <w:r w:rsidRPr="00D21391">
        <w:rPr>
          <w:rFonts w:hint="eastAsia"/>
          <w:b/>
          <w:bCs/>
        </w:rPr>
        <w:t>行政公益</w:t>
      </w:r>
      <w:proofErr w:type="gramEnd"/>
      <w:r w:rsidRPr="00D21391">
        <w:rPr>
          <w:rFonts w:hint="eastAsia"/>
          <w:b/>
          <w:bCs/>
        </w:rPr>
        <w:t>诉讼案</w:t>
      </w:r>
    </w:p>
    <w:p w14:paraId="617D469F" w14:textId="77777777" w:rsidR="00D21391" w:rsidRDefault="00D21391" w:rsidP="00C65FD2"/>
    <w:p w14:paraId="1E0B3108" w14:textId="77777777" w:rsidR="00D21391" w:rsidRDefault="00D21391" w:rsidP="00AB136B">
      <w:pPr>
        <w:ind w:firstLineChars="200" w:firstLine="440"/>
      </w:pPr>
      <w:r>
        <w:rPr>
          <w:rFonts w:hint="eastAsia"/>
        </w:rPr>
        <w:t>【关键词】</w:t>
      </w:r>
    </w:p>
    <w:p w14:paraId="2E64CFA2" w14:textId="77777777" w:rsidR="00D21391" w:rsidRDefault="00D21391" w:rsidP="00AB136B">
      <w:pPr>
        <w:ind w:firstLineChars="200" w:firstLine="440"/>
      </w:pPr>
    </w:p>
    <w:p w14:paraId="6C7E3784" w14:textId="0D7C0464" w:rsidR="00D21391" w:rsidRDefault="00D21391" w:rsidP="00AB136B">
      <w:pPr>
        <w:ind w:firstLineChars="200" w:firstLine="440"/>
      </w:pPr>
      <w:proofErr w:type="gramStart"/>
      <w:r>
        <w:rPr>
          <w:rFonts w:hint="eastAsia"/>
        </w:rPr>
        <w:t>行政公益</w:t>
      </w:r>
      <w:proofErr w:type="gramEnd"/>
      <w:r>
        <w:rPr>
          <w:rFonts w:hint="eastAsia"/>
        </w:rPr>
        <w:t>诉讼诉前程序</w:t>
      </w:r>
      <w:r w:rsidR="00AB136B">
        <w:t xml:space="preserve">  </w:t>
      </w:r>
      <w:r>
        <w:rPr>
          <w:rFonts w:hint="eastAsia"/>
        </w:rPr>
        <w:t>服务场所</w:t>
      </w:r>
      <w:r w:rsidR="00AB136B">
        <w:t xml:space="preserve">  </w:t>
      </w:r>
      <w:r>
        <w:rPr>
          <w:rFonts w:hint="eastAsia"/>
        </w:rPr>
        <w:t>消费者敏感个人信息</w:t>
      </w:r>
      <w:r w:rsidR="00AB136B">
        <w:t xml:space="preserve">  </w:t>
      </w:r>
      <w:r>
        <w:rPr>
          <w:rFonts w:hint="eastAsia"/>
        </w:rPr>
        <w:t>数字技术</w:t>
      </w:r>
    </w:p>
    <w:p w14:paraId="4124AF99" w14:textId="77777777" w:rsidR="00D21391" w:rsidRDefault="00D21391" w:rsidP="00AB136B">
      <w:pPr>
        <w:ind w:firstLineChars="200" w:firstLine="440"/>
      </w:pPr>
    </w:p>
    <w:p w14:paraId="3771691C" w14:textId="53C9B073" w:rsidR="00D21391" w:rsidRDefault="00D21391" w:rsidP="00AB136B">
      <w:pPr>
        <w:ind w:firstLineChars="200" w:firstLine="440"/>
      </w:pPr>
      <w:r>
        <w:rPr>
          <w:rFonts w:hint="eastAsia"/>
        </w:rPr>
        <w:t>【要旨】</w:t>
      </w:r>
    </w:p>
    <w:p w14:paraId="14DA1990" w14:textId="77777777" w:rsidR="00D21391" w:rsidRDefault="00D21391" w:rsidP="00AB136B">
      <w:pPr>
        <w:ind w:firstLineChars="200" w:firstLine="440"/>
      </w:pPr>
    </w:p>
    <w:p w14:paraId="0E135A3E" w14:textId="77777777" w:rsidR="00D21391" w:rsidRDefault="00D21391" w:rsidP="00AB136B">
      <w:pPr>
        <w:ind w:firstLineChars="200" w:firstLine="440"/>
      </w:pPr>
      <w:r>
        <w:rPr>
          <w:rFonts w:hint="eastAsia"/>
        </w:rPr>
        <w:t>针对服务场所强制采集、非加密传输、违法存储、未定期删除消费者敏感个人信息，造成信息泄露安全隐患的行为，检察机关开展专项监督，制发诉前检察建议，督促职能部门依法履行监管职责，维护消费者个人信息安全。</w:t>
      </w:r>
    </w:p>
    <w:p w14:paraId="1779C774" w14:textId="77777777" w:rsidR="00D21391" w:rsidRDefault="00D21391" w:rsidP="00AB136B">
      <w:pPr>
        <w:ind w:firstLineChars="200" w:firstLine="440"/>
      </w:pPr>
    </w:p>
    <w:p w14:paraId="35E57932" w14:textId="77777777" w:rsidR="00D21391" w:rsidRDefault="00D21391" w:rsidP="00AB136B">
      <w:pPr>
        <w:ind w:firstLineChars="200" w:firstLine="440"/>
      </w:pPr>
      <w:r>
        <w:rPr>
          <w:rFonts w:hint="eastAsia"/>
        </w:rPr>
        <w:t>【基本案情】</w:t>
      </w:r>
    </w:p>
    <w:p w14:paraId="3F6734A7" w14:textId="77777777" w:rsidR="00D21391" w:rsidRDefault="00D21391" w:rsidP="00AB136B">
      <w:pPr>
        <w:ind w:firstLineChars="200" w:firstLine="440"/>
      </w:pPr>
    </w:p>
    <w:p w14:paraId="755BBB10" w14:textId="77777777" w:rsidR="00D21391" w:rsidRDefault="00D21391" w:rsidP="00AB136B">
      <w:pPr>
        <w:ind w:firstLineChars="200" w:firstLine="440"/>
      </w:pPr>
      <w:r>
        <w:rPr>
          <w:rFonts w:hint="eastAsia"/>
        </w:rPr>
        <w:t>江苏省无锡市</w:t>
      </w:r>
      <w:proofErr w:type="gramStart"/>
      <w:r>
        <w:rPr>
          <w:rFonts w:hint="eastAsia"/>
        </w:rPr>
        <w:t>新吴区某</w:t>
      </w:r>
      <w:proofErr w:type="gramEnd"/>
      <w:r>
        <w:rPr>
          <w:rFonts w:hint="eastAsia"/>
        </w:rPr>
        <w:t>健身房使用具有人脸识别、指纹识别等功能的信息管理系统，强制要求会员刷脸或录入指纹进入。由于该管理系统采用分级分层、前后端分离等技术，消费者在前端平台界面仅能看到被采集的个人身份信息，未被告知个人信息收集清单及权限。在部分会员明确拒绝人脸采集识别后，该健身房擅自将会员办卡时提供的照片录入系统作为刷脸进出凭证，且在会员要求删除照片等信息时，以无管理权限为由拒绝删除，其行为侵害众多消费者合法权益，损害社会公共利益。</w:t>
      </w:r>
    </w:p>
    <w:p w14:paraId="5B245131" w14:textId="77777777" w:rsidR="00D21391" w:rsidRDefault="00D21391" w:rsidP="00AB136B">
      <w:pPr>
        <w:ind w:firstLineChars="200" w:firstLine="440"/>
      </w:pPr>
    </w:p>
    <w:p w14:paraId="1B4BB2B9" w14:textId="77777777" w:rsidR="00D21391" w:rsidRDefault="00D21391" w:rsidP="00AB136B">
      <w:pPr>
        <w:ind w:firstLineChars="200" w:firstLine="440"/>
      </w:pPr>
      <w:r>
        <w:rPr>
          <w:rFonts w:hint="eastAsia"/>
        </w:rPr>
        <w:t>【调查和督促履职】</w:t>
      </w:r>
    </w:p>
    <w:p w14:paraId="42142897" w14:textId="77777777" w:rsidR="00D21391" w:rsidRDefault="00D21391" w:rsidP="00AB136B">
      <w:pPr>
        <w:ind w:firstLineChars="200" w:firstLine="440"/>
      </w:pPr>
    </w:p>
    <w:p w14:paraId="1A660A57" w14:textId="77777777" w:rsidR="00D21391" w:rsidRDefault="00D21391" w:rsidP="00AB136B">
      <w:pPr>
        <w:ind w:firstLineChars="200" w:firstLine="440"/>
      </w:pPr>
      <w:r>
        <w:rPr>
          <w:rFonts w:hint="eastAsia"/>
        </w:rPr>
        <w:lastRenderedPageBreak/>
        <w:t>2022</w:t>
      </w:r>
      <w:r>
        <w:rPr>
          <w:rFonts w:hint="eastAsia"/>
        </w:rPr>
        <w:t>年</w:t>
      </w:r>
      <w:r>
        <w:rPr>
          <w:rFonts w:hint="eastAsia"/>
        </w:rPr>
        <w:t>6</w:t>
      </w:r>
      <w:r>
        <w:rPr>
          <w:rFonts w:hint="eastAsia"/>
        </w:rPr>
        <w:t>月</w:t>
      </w:r>
      <w:r>
        <w:rPr>
          <w:rFonts w:hint="eastAsia"/>
        </w:rPr>
        <w:t>21</w:t>
      </w:r>
      <w:r>
        <w:rPr>
          <w:rFonts w:hint="eastAsia"/>
        </w:rPr>
        <w:t>日，“益心为公”</w:t>
      </w:r>
      <w:proofErr w:type="gramStart"/>
      <w:r>
        <w:rPr>
          <w:rFonts w:hint="eastAsia"/>
        </w:rPr>
        <w:t>检察云</w:t>
      </w:r>
      <w:proofErr w:type="gramEnd"/>
      <w:r>
        <w:rPr>
          <w:rFonts w:hint="eastAsia"/>
        </w:rPr>
        <w:t>平台志愿者向江苏省无锡市</w:t>
      </w:r>
      <w:proofErr w:type="gramStart"/>
      <w:r>
        <w:rPr>
          <w:rFonts w:hint="eastAsia"/>
        </w:rPr>
        <w:t>新吴区人民检察院</w:t>
      </w:r>
      <w:proofErr w:type="gramEnd"/>
      <w:r>
        <w:rPr>
          <w:rFonts w:hint="eastAsia"/>
        </w:rPr>
        <w:t>（以下简称</w:t>
      </w:r>
      <w:proofErr w:type="gramStart"/>
      <w:r>
        <w:rPr>
          <w:rFonts w:hint="eastAsia"/>
        </w:rPr>
        <w:t>新吴区院</w:t>
      </w:r>
      <w:proofErr w:type="gramEnd"/>
      <w:r>
        <w:rPr>
          <w:rFonts w:hint="eastAsia"/>
        </w:rPr>
        <w:t>）反映，</w:t>
      </w:r>
      <w:proofErr w:type="gramStart"/>
      <w:r>
        <w:rPr>
          <w:rFonts w:hint="eastAsia"/>
        </w:rPr>
        <w:t>新吴区某</w:t>
      </w:r>
      <w:proofErr w:type="gramEnd"/>
      <w:r>
        <w:rPr>
          <w:rFonts w:hint="eastAsia"/>
        </w:rPr>
        <w:t>健身房存在侵犯消费者敏感个人信息的情形。新</w:t>
      </w:r>
      <w:proofErr w:type="gramStart"/>
      <w:r>
        <w:rPr>
          <w:rFonts w:hint="eastAsia"/>
        </w:rPr>
        <w:t>吴区院运用</w:t>
      </w:r>
      <w:proofErr w:type="gramEnd"/>
      <w:r>
        <w:rPr>
          <w:rFonts w:hint="eastAsia"/>
        </w:rPr>
        <w:t>公益损害风险防控平台，通过数据交叉比对、智能分析，排查易发生非法收集个人信息的服务场所，绘制风险防控“数字地图”，发现全市案件线索</w:t>
      </w:r>
      <w:r>
        <w:rPr>
          <w:rFonts w:hint="eastAsia"/>
        </w:rPr>
        <w:t>16</w:t>
      </w:r>
      <w:r>
        <w:rPr>
          <w:rFonts w:hint="eastAsia"/>
        </w:rPr>
        <w:t>件，其中涉及</w:t>
      </w:r>
      <w:proofErr w:type="gramStart"/>
      <w:r>
        <w:rPr>
          <w:rFonts w:hint="eastAsia"/>
        </w:rPr>
        <w:t>新吴区</w:t>
      </w:r>
      <w:r>
        <w:rPr>
          <w:rFonts w:hint="eastAsia"/>
        </w:rPr>
        <w:t>5</w:t>
      </w:r>
      <w:r>
        <w:rPr>
          <w:rFonts w:hint="eastAsia"/>
        </w:rPr>
        <w:t>件</w:t>
      </w:r>
      <w:proofErr w:type="gramEnd"/>
      <w:r>
        <w:rPr>
          <w:rFonts w:hint="eastAsia"/>
        </w:rPr>
        <w:t>。经初步调查，</w:t>
      </w:r>
      <w:proofErr w:type="gramStart"/>
      <w:r>
        <w:rPr>
          <w:rFonts w:hint="eastAsia"/>
        </w:rPr>
        <w:t>新吴区院</w:t>
      </w:r>
      <w:proofErr w:type="gramEnd"/>
      <w:r>
        <w:rPr>
          <w:rFonts w:hint="eastAsia"/>
        </w:rPr>
        <w:t>于</w:t>
      </w:r>
      <w:r>
        <w:rPr>
          <w:rFonts w:hint="eastAsia"/>
        </w:rPr>
        <w:t>2022</w:t>
      </w:r>
      <w:r>
        <w:rPr>
          <w:rFonts w:hint="eastAsia"/>
        </w:rPr>
        <w:t>年</w:t>
      </w:r>
      <w:r>
        <w:rPr>
          <w:rFonts w:hint="eastAsia"/>
        </w:rPr>
        <w:t>8</w:t>
      </w:r>
      <w:r>
        <w:rPr>
          <w:rFonts w:hint="eastAsia"/>
        </w:rPr>
        <w:t>月</w:t>
      </w:r>
      <w:r>
        <w:rPr>
          <w:rFonts w:hint="eastAsia"/>
        </w:rPr>
        <w:t>11</w:t>
      </w:r>
      <w:r>
        <w:rPr>
          <w:rFonts w:hint="eastAsia"/>
        </w:rPr>
        <w:t>日正式立案。</w:t>
      </w:r>
    </w:p>
    <w:p w14:paraId="57A76B25" w14:textId="77777777" w:rsidR="00D21391" w:rsidRDefault="00D21391" w:rsidP="00AB136B">
      <w:pPr>
        <w:ind w:firstLineChars="200" w:firstLine="440"/>
      </w:pPr>
    </w:p>
    <w:p w14:paraId="4CC6457B" w14:textId="77777777" w:rsidR="00D21391" w:rsidRDefault="00D21391" w:rsidP="00AB136B">
      <w:pPr>
        <w:ind w:firstLineChars="200" w:firstLine="440"/>
      </w:pPr>
      <w:proofErr w:type="gramStart"/>
      <w:r>
        <w:rPr>
          <w:rFonts w:hint="eastAsia"/>
        </w:rPr>
        <w:t>新吴区院</w:t>
      </w:r>
      <w:proofErr w:type="gramEnd"/>
      <w:r>
        <w:rPr>
          <w:rFonts w:hint="eastAsia"/>
        </w:rPr>
        <w:t>引入专业技术机构协助调查取证，现场勘验涉案服务场所信息管理系统，出具专家意见，认为该系统在个人信息传输、存储等方面存在安全风险。针对涉案服务场所采集、存储个人信息的必要性和合理性，邀请公安、市场监管、第三</w:t>
      </w:r>
      <w:proofErr w:type="gramStart"/>
      <w:r>
        <w:rPr>
          <w:rFonts w:hint="eastAsia"/>
        </w:rPr>
        <w:t>方专业</w:t>
      </w:r>
      <w:proofErr w:type="gramEnd"/>
      <w:r>
        <w:rPr>
          <w:rFonts w:hint="eastAsia"/>
        </w:rPr>
        <w:t>机构等召开论证会。</w:t>
      </w:r>
      <w:proofErr w:type="gramStart"/>
      <w:r>
        <w:rPr>
          <w:rFonts w:hint="eastAsia"/>
        </w:rPr>
        <w:t>新吴区院</w:t>
      </w:r>
      <w:proofErr w:type="gramEnd"/>
      <w:r>
        <w:rPr>
          <w:rFonts w:hint="eastAsia"/>
        </w:rPr>
        <w:t>审查认为，根据《中华人民共和国个人信息保护法》第二十六条、第二十八条、第四十七条、《最高人民法院关于审理使用人脸识别技术处理个人信息相关民事案件适用法律若干问题的规定》第一条第三款等规定，消费者的人脸、指纹等属于生物识别类敏感个人信息，涉案服务场所系公共场所，</w:t>
      </w:r>
      <w:proofErr w:type="gramStart"/>
      <w:r>
        <w:rPr>
          <w:rFonts w:hint="eastAsia"/>
        </w:rPr>
        <w:t>非维护</w:t>
      </w:r>
      <w:proofErr w:type="gramEnd"/>
      <w:r>
        <w:rPr>
          <w:rFonts w:hint="eastAsia"/>
        </w:rPr>
        <w:t>公共安全必需且未取得消费者单独同意，强制采集、非加密传输、违法存储、未定期删除敏感个人信息的行为，损害了众多消费者合法权益。根据《中华人民共和国个人信息保护法》第六十条、第六十一条、《中华人民共和国消费者权益保护法》第二十九条、第三十二条第一款、第五十六条第一款第九项的规定，</w:t>
      </w:r>
      <w:proofErr w:type="gramStart"/>
      <w:r>
        <w:rPr>
          <w:rFonts w:hint="eastAsia"/>
        </w:rPr>
        <w:t>新吴区院</w:t>
      </w:r>
      <w:proofErr w:type="gramEnd"/>
      <w:r>
        <w:rPr>
          <w:rFonts w:hint="eastAsia"/>
        </w:rPr>
        <w:t>于</w:t>
      </w:r>
      <w:r>
        <w:rPr>
          <w:rFonts w:hint="eastAsia"/>
        </w:rPr>
        <w:t>2022</w:t>
      </w:r>
      <w:r>
        <w:rPr>
          <w:rFonts w:hint="eastAsia"/>
        </w:rPr>
        <w:t>年</w:t>
      </w:r>
      <w:r>
        <w:rPr>
          <w:rFonts w:hint="eastAsia"/>
        </w:rPr>
        <w:t>8</w:t>
      </w:r>
      <w:r>
        <w:rPr>
          <w:rFonts w:hint="eastAsia"/>
        </w:rPr>
        <w:t>月</w:t>
      </w:r>
      <w:r>
        <w:rPr>
          <w:rFonts w:hint="eastAsia"/>
        </w:rPr>
        <w:t>12</w:t>
      </w:r>
      <w:r>
        <w:rPr>
          <w:rFonts w:hint="eastAsia"/>
        </w:rPr>
        <w:t>日向</w:t>
      </w:r>
      <w:proofErr w:type="gramStart"/>
      <w:r>
        <w:rPr>
          <w:rFonts w:hint="eastAsia"/>
        </w:rPr>
        <w:t>新吴区市场</w:t>
      </w:r>
      <w:proofErr w:type="gramEnd"/>
      <w:r>
        <w:rPr>
          <w:rFonts w:hint="eastAsia"/>
        </w:rPr>
        <w:t>监督管理局制发</w:t>
      </w:r>
      <w:proofErr w:type="gramStart"/>
      <w:r>
        <w:rPr>
          <w:rFonts w:hint="eastAsia"/>
        </w:rPr>
        <w:t>行政公益</w:t>
      </w:r>
      <w:proofErr w:type="gramEnd"/>
      <w:r>
        <w:rPr>
          <w:rFonts w:hint="eastAsia"/>
        </w:rPr>
        <w:t>诉讼诉前检察建议，督促对涉案服务场所依法处理，切实履行保护消费者合法权益的职责；开展行业规范整治，加大监管力度，建立长效机制，防范类似违法行为发生。</w:t>
      </w:r>
    </w:p>
    <w:p w14:paraId="6D644DC2" w14:textId="77777777" w:rsidR="00D21391" w:rsidRDefault="00D21391" w:rsidP="00AB136B">
      <w:pPr>
        <w:ind w:firstLineChars="200" w:firstLine="440"/>
      </w:pPr>
    </w:p>
    <w:p w14:paraId="3C07EFA8" w14:textId="77777777" w:rsidR="00D21391" w:rsidRDefault="00D21391" w:rsidP="00AB136B">
      <w:pPr>
        <w:ind w:firstLineChars="200" w:firstLine="440"/>
      </w:pPr>
      <w:proofErr w:type="gramStart"/>
      <w:r>
        <w:rPr>
          <w:rFonts w:hint="eastAsia"/>
        </w:rPr>
        <w:t>新吴区市场</w:t>
      </w:r>
      <w:proofErr w:type="gramEnd"/>
      <w:r>
        <w:rPr>
          <w:rFonts w:hint="eastAsia"/>
        </w:rPr>
        <w:t>监督管理局收到检察建议后，对涉案</w:t>
      </w:r>
      <w:r>
        <w:rPr>
          <w:rFonts w:hint="eastAsia"/>
        </w:rPr>
        <w:t>5</w:t>
      </w:r>
      <w:r>
        <w:rPr>
          <w:rFonts w:hint="eastAsia"/>
        </w:rPr>
        <w:t>家服务场所进行集体谈话、责令改正，组织开展专项执法行动，并建立定期检查、约谈、通报等监管机制。涉案服务场所及时整改，改变进入场所方式，采取安全措施传输、定期删除个人信息，向监管部门报送个人信息管理情况。</w:t>
      </w:r>
    </w:p>
    <w:p w14:paraId="1781D454" w14:textId="77777777" w:rsidR="00D21391" w:rsidRDefault="00D21391" w:rsidP="00AB136B">
      <w:pPr>
        <w:ind w:firstLineChars="200" w:firstLine="440"/>
      </w:pPr>
    </w:p>
    <w:p w14:paraId="6ABB5B40" w14:textId="77777777" w:rsidR="00D21391" w:rsidRDefault="00D21391" w:rsidP="00AB136B">
      <w:pPr>
        <w:ind w:firstLineChars="200" w:firstLine="440"/>
      </w:pPr>
      <w:proofErr w:type="gramStart"/>
      <w:r>
        <w:rPr>
          <w:rFonts w:hint="eastAsia"/>
        </w:rPr>
        <w:t>新吴区院</w:t>
      </w:r>
      <w:proofErr w:type="gramEnd"/>
      <w:r>
        <w:rPr>
          <w:rFonts w:hint="eastAsia"/>
        </w:rPr>
        <w:t>联合区市场监督管理局开展“回头看”，进行现场验收，确认涉案服务场所均整改到位。同时，</w:t>
      </w:r>
      <w:proofErr w:type="gramStart"/>
      <w:r>
        <w:rPr>
          <w:rFonts w:hint="eastAsia"/>
        </w:rPr>
        <w:t>新吴区院</w:t>
      </w:r>
      <w:proofErr w:type="gramEnd"/>
      <w:r>
        <w:rPr>
          <w:rFonts w:hint="eastAsia"/>
        </w:rPr>
        <w:t>将其他</w:t>
      </w:r>
      <w:r>
        <w:rPr>
          <w:rFonts w:hint="eastAsia"/>
        </w:rPr>
        <w:t>11</w:t>
      </w:r>
      <w:r>
        <w:rPr>
          <w:rFonts w:hint="eastAsia"/>
        </w:rPr>
        <w:t>件案件线索移送无锡市人民检察院（以下简称无锡市院）。无锡市院开展服务场所公民个人信息保护专项监督活动，组织全市检察机关排查健身房、超市等服务场所</w:t>
      </w:r>
      <w:r>
        <w:rPr>
          <w:rFonts w:hint="eastAsia"/>
        </w:rPr>
        <w:t>126</w:t>
      </w:r>
      <w:r>
        <w:rPr>
          <w:rFonts w:hint="eastAsia"/>
        </w:rPr>
        <w:t>处，督促整改问题场所</w:t>
      </w:r>
      <w:r>
        <w:rPr>
          <w:rFonts w:hint="eastAsia"/>
        </w:rPr>
        <w:t>56</w:t>
      </w:r>
      <w:r>
        <w:rPr>
          <w:rFonts w:hint="eastAsia"/>
        </w:rPr>
        <w:t>处，删除违法采集信息</w:t>
      </w:r>
      <w:r>
        <w:rPr>
          <w:rFonts w:hint="eastAsia"/>
        </w:rPr>
        <w:t>9300</w:t>
      </w:r>
      <w:r>
        <w:rPr>
          <w:rFonts w:hint="eastAsia"/>
        </w:rPr>
        <w:t>余条，向经营者、消费者普法宣传</w:t>
      </w:r>
      <w:r>
        <w:rPr>
          <w:rFonts w:hint="eastAsia"/>
        </w:rPr>
        <w:t>3000</w:t>
      </w:r>
      <w:r>
        <w:rPr>
          <w:rFonts w:hint="eastAsia"/>
        </w:rPr>
        <w:t>多人次，有效保障公民个人信息安全。</w:t>
      </w:r>
    </w:p>
    <w:p w14:paraId="30A8A40E" w14:textId="77777777" w:rsidR="00D21391" w:rsidRDefault="00D21391" w:rsidP="00AB136B">
      <w:pPr>
        <w:ind w:firstLineChars="200" w:firstLine="440"/>
      </w:pPr>
    </w:p>
    <w:p w14:paraId="50AA85F3" w14:textId="77777777" w:rsidR="00D21391" w:rsidRDefault="00D21391" w:rsidP="00AB136B">
      <w:pPr>
        <w:ind w:firstLineChars="200" w:firstLine="440"/>
      </w:pPr>
      <w:r>
        <w:rPr>
          <w:rFonts w:hint="eastAsia"/>
        </w:rPr>
        <w:t>【典型意义】</w:t>
      </w:r>
    </w:p>
    <w:p w14:paraId="38E1A574" w14:textId="77777777" w:rsidR="00D21391" w:rsidRDefault="00D21391" w:rsidP="00AB136B">
      <w:pPr>
        <w:ind w:firstLineChars="200" w:firstLine="440"/>
      </w:pPr>
    </w:p>
    <w:p w14:paraId="43951561" w14:textId="77777777" w:rsidR="00D21391" w:rsidRDefault="00D21391" w:rsidP="00AB136B">
      <w:pPr>
        <w:ind w:firstLineChars="200" w:firstLine="440"/>
      </w:pPr>
      <w:r>
        <w:rPr>
          <w:rFonts w:hint="eastAsia"/>
        </w:rPr>
        <w:t>健身房、超市等公共服务场所采集的信息量大、面广、敏感度高，监管不到位，将严重危害众多消费者人身、财产安全。本案中，检察机关积极发挥公益诉讼检察职能，运用数字技术，通过“专业取证</w:t>
      </w:r>
      <w:r>
        <w:rPr>
          <w:rFonts w:hint="eastAsia"/>
        </w:rPr>
        <w:t>+</w:t>
      </w:r>
      <w:r>
        <w:rPr>
          <w:rFonts w:hint="eastAsia"/>
        </w:rPr>
        <w:t>专门论证</w:t>
      </w:r>
      <w:r>
        <w:rPr>
          <w:rFonts w:hint="eastAsia"/>
        </w:rPr>
        <w:t>+</w:t>
      </w:r>
      <w:r>
        <w:rPr>
          <w:rFonts w:hint="eastAsia"/>
        </w:rPr>
        <w:t>专家意见”等方式，破解公民个人信息保护领域线索发现、调查取证、损害认定等难题，制发诉前检察建议，开展专项监督，督促行政机关依法履职，推动服务场所规范收集、传输、存储、删除个人信息，加强数据安全管控，促进个人信息全链条保护。</w:t>
      </w:r>
    </w:p>
    <w:p w14:paraId="4961F398" w14:textId="77777777" w:rsidR="00D21391" w:rsidRDefault="00D21391" w:rsidP="00C65FD2"/>
    <w:p w14:paraId="4F2E0362" w14:textId="6DFD1D98" w:rsidR="00D21391" w:rsidRPr="00D21391" w:rsidRDefault="00D21391" w:rsidP="00C65FD2">
      <w:pPr>
        <w:jc w:val="center"/>
        <w:rPr>
          <w:b/>
          <w:bCs/>
        </w:rPr>
      </w:pPr>
      <w:r w:rsidRPr="00D21391">
        <w:rPr>
          <w:rFonts w:hint="eastAsia"/>
          <w:b/>
          <w:bCs/>
        </w:rPr>
        <w:lastRenderedPageBreak/>
        <w:t>案例二：湖南省长沙市望城区人民检察院督促保护个人生物识别信息</w:t>
      </w:r>
      <w:proofErr w:type="gramStart"/>
      <w:r w:rsidRPr="00D21391">
        <w:rPr>
          <w:rFonts w:hint="eastAsia"/>
          <w:b/>
          <w:bCs/>
        </w:rPr>
        <w:t>行政公益</w:t>
      </w:r>
      <w:proofErr w:type="gramEnd"/>
      <w:r w:rsidRPr="00D21391">
        <w:rPr>
          <w:rFonts w:hint="eastAsia"/>
          <w:b/>
          <w:bCs/>
        </w:rPr>
        <w:t>诉讼案</w:t>
      </w:r>
    </w:p>
    <w:p w14:paraId="334499D9" w14:textId="77777777" w:rsidR="00D21391" w:rsidRDefault="00D21391" w:rsidP="00C65FD2"/>
    <w:p w14:paraId="69CEEC1A" w14:textId="77777777" w:rsidR="00D21391" w:rsidRDefault="00D21391" w:rsidP="00AB136B">
      <w:pPr>
        <w:ind w:firstLineChars="200" w:firstLine="440"/>
      </w:pPr>
      <w:r>
        <w:rPr>
          <w:rFonts w:hint="eastAsia"/>
        </w:rPr>
        <w:t>【关键词】</w:t>
      </w:r>
    </w:p>
    <w:p w14:paraId="42448C38" w14:textId="77777777" w:rsidR="00D21391" w:rsidRDefault="00D21391" w:rsidP="00AB136B">
      <w:pPr>
        <w:ind w:firstLineChars="200" w:firstLine="440"/>
      </w:pPr>
    </w:p>
    <w:p w14:paraId="5AC413F6" w14:textId="28943166" w:rsidR="00D21391" w:rsidRDefault="00D21391" w:rsidP="00AB136B">
      <w:pPr>
        <w:ind w:firstLineChars="200" w:firstLine="440"/>
      </w:pPr>
      <w:proofErr w:type="gramStart"/>
      <w:r>
        <w:rPr>
          <w:rFonts w:hint="eastAsia"/>
        </w:rPr>
        <w:t>行政公益</w:t>
      </w:r>
      <w:proofErr w:type="gramEnd"/>
      <w:r>
        <w:rPr>
          <w:rFonts w:hint="eastAsia"/>
        </w:rPr>
        <w:t>诉讼诉前程序</w:t>
      </w:r>
      <w:r w:rsidR="00AB136B">
        <w:t xml:space="preserve">  </w:t>
      </w:r>
      <w:r>
        <w:rPr>
          <w:rFonts w:hint="eastAsia"/>
        </w:rPr>
        <w:t>个人生物识别信息</w:t>
      </w:r>
      <w:r w:rsidR="00AB136B">
        <w:t xml:space="preserve">  </w:t>
      </w:r>
      <w:r>
        <w:rPr>
          <w:rFonts w:hint="eastAsia"/>
        </w:rPr>
        <w:t>个人信息处理原则</w:t>
      </w:r>
      <w:r w:rsidR="00AB136B">
        <w:t xml:space="preserve">  </w:t>
      </w:r>
      <w:r>
        <w:rPr>
          <w:rFonts w:hint="eastAsia"/>
        </w:rPr>
        <w:t>公开听证</w:t>
      </w:r>
    </w:p>
    <w:p w14:paraId="2F3EB97B" w14:textId="77777777" w:rsidR="00D21391" w:rsidRDefault="00D21391" w:rsidP="00AB136B">
      <w:pPr>
        <w:ind w:firstLineChars="200" w:firstLine="440"/>
      </w:pPr>
    </w:p>
    <w:p w14:paraId="145E79DB" w14:textId="5837D990" w:rsidR="00D21391" w:rsidRDefault="00D21391" w:rsidP="00AB136B">
      <w:pPr>
        <w:ind w:firstLineChars="200" w:firstLine="440"/>
      </w:pPr>
      <w:r>
        <w:rPr>
          <w:rFonts w:hint="eastAsia"/>
        </w:rPr>
        <w:t>【要旨】</w:t>
      </w:r>
    </w:p>
    <w:p w14:paraId="077575B1" w14:textId="77777777" w:rsidR="00D21391" w:rsidRDefault="00D21391" w:rsidP="00AB136B">
      <w:pPr>
        <w:ind w:firstLineChars="200" w:firstLine="440"/>
      </w:pPr>
    </w:p>
    <w:p w14:paraId="4030C471" w14:textId="77777777" w:rsidR="00D21391" w:rsidRDefault="00D21391" w:rsidP="00AB136B">
      <w:pPr>
        <w:ind w:firstLineChars="200" w:firstLine="440"/>
      </w:pPr>
      <w:r>
        <w:rPr>
          <w:rFonts w:hint="eastAsia"/>
        </w:rPr>
        <w:t>针对信息化建设对指纹和人脸识别等个人生物识别信息过度收集、未落实网络安全等级保护制度等问题，检察机关明确个人信息处理“合法、正当、必要和诚信原则”的内涵与外延，厘清各职能部门法定职责，督促其依法全面履职、协调联动，消除公民个人信息泄露风险，切实维护社会公共利益。</w:t>
      </w:r>
    </w:p>
    <w:p w14:paraId="29ED0549" w14:textId="77777777" w:rsidR="00D21391" w:rsidRDefault="00D21391" w:rsidP="00AB136B">
      <w:pPr>
        <w:ind w:firstLineChars="200" w:firstLine="440"/>
      </w:pPr>
    </w:p>
    <w:p w14:paraId="04F07A05" w14:textId="77777777" w:rsidR="00D21391" w:rsidRDefault="00D21391" w:rsidP="00AB136B">
      <w:pPr>
        <w:ind w:firstLineChars="200" w:firstLine="440"/>
      </w:pPr>
      <w:r>
        <w:rPr>
          <w:rFonts w:hint="eastAsia"/>
        </w:rPr>
        <w:t>【基本案情】</w:t>
      </w:r>
    </w:p>
    <w:p w14:paraId="1885C3A5" w14:textId="77777777" w:rsidR="00D21391" w:rsidRDefault="00D21391" w:rsidP="00AB136B">
      <w:pPr>
        <w:ind w:firstLineChars="200" w:firstLine="440"/>
      </w:pPr>
    </w:p>
    <w:p w14:paraId="5EAF62C3" w14:textId="77777777" w:rsidR="00D21391" w:rsidRDefault="00D21391" w:rsidP="00AB136B">
      <w:pPr>
        <w:ind w:firstLineChars="200" w:firstLine="440"/>
      </w:pPr>
      <w:r>
        <w:rPr>
          <w:rFonts w:hint="eastAsia"/>
        </w:rPr>
        <w:t>湖南省长沙市望城区卫生健康局（以下简称区卫健局）为推进数字化门诊建设，自</w:t>
      </w:r>
      <w:r>
        <w:rPr>
          <w:rFonts w:hint="eastAsia"/>
        </w:rPr>
        <w:t>2019</w:t>
      </w:r>
      <w:r>
        <w:rPr>
          <w:rFonts w:hint="eastAsia"/>
        </w:rPr>
        <w:t>年</w:t>
      </w:r>
      <w:r>
        <w:rPr>
          <w:rFonts w:hint="eastAsia"/>
        </w:rPr>
        <w:t>7</w:t>
      </w:r>
      <w:r>
        <w:rPr>
          <w:rFonts w:hint="eastAsia"/>
        </w:rPr>
        <w:t>月</w:t>
      </w:r>
      <w:r>
        <w:rPr>
          <w:rFonts w:hint="eastAsia"/>
        </w:rPr>
        <w:t>12</w:t>
      </w:r>
      <w:r>
        <w:rPr>
          <w:rFonts w:hint="eastAsia"/>
        </w:rPr>
        <w:t>日起，要求长沙市望城区辖区内</w:t>
      </w:r>
      <w:r>
        <w:rPr>
          <w:rFonts w:hint="eastAsia"/>
        </w:rPr>
        <w:t>17</w:t>
      </w:r>
      <w:r>
        <w:rPr>
          <w:rFonts w:hint="eastAsia"/>
        </w:rPr>
        <w:t>家医疗卫生机构陆续使用电子签</w:t>
      </w:r>
      <w:proofErr w:type="gramStart"/>
      <w:r>
        <w:rPr>
          <w:rFonts w:hint="eastAsia"/>
        </w:rPr>
        <w:t>核系统</w:t>
      </w:r>
      <w:proofErr w:type="gramEnd"/>
      <w:r>
        <w:rPr>
          <w:rFonts w:hint="eastAsia"/>
        </w:rPr>
        <w:t>推送疫苗接种知情告知书，疫苗受种者或监护人点击“同意”时系统自动采集指纹和人脸识别信息，收集电子数据的存储及主机均由各社区卫生服务中心管理。截至</w:t>
      </w:r>
      <w:r>
        <w:rPr>
          <w:rFonts w:hint="eastAsia"/>
        </w:rPr>
        <w:t>2022</w:t>
      </w:r>
      <w:r>
        <w:rPr>
          <w:rFonts w:hint="eastAsia"/>
        </w:rPr>
        <w:t>年</w:t>
      </w:r>
      <w:r>
        <w:rPr>
          <w:rFonts w:hint="eastAsia"/>
        </w:rPr>
        <w:t>3</w:t>
      </w:r>
      <w:r>
        <w:rPr>
          <w:rFonts w:hint="eastAsia"/>
        </w:rPr>
        <w:t>月</w:t>
      </w:r>
      <w:r>
        <w:rPr>
          <w:rFonts w:hint="eastAsia"/>
        </w:rPr>
        <w:t>11</w:t>
      </w:r>
      <w:r>
        <w:rPr>
          <w:rFonts w:hint="eastAsia"/>
        </w:rPr>
        <w:t>日，上述机构共收集</w:t>
      </w:r>
      <w:r>
        <w:rPr>
          <w:rFonts w:hint="eastAsia"/>
        </w:rPr>
        <w:t>83</w:t>
      </w:r>
      <w:r>
        <w:rPr>
          <w:rFonts w:hint="eastAsia"/>
        </w:rPr>
        <w:t>万余条涉及指纹、人脸识别等个人生物识别信息。</w:t>
      </w:r>
    </w:p>
    <w:p w14:paraId="096CBA2B" w14:textId="77777777" w:rsidR="00D21391" w:rsidRDefault="00D21391" w:rsidP="00AB136B">
      <w:pPr>
        <w:ind w:firstLineChars="200" w:firstLine="440"/>
      </w:pPr>
    </w:p>
    <w:p w14:paraId="2B2EC99B" w14:textId="77777777" w:rsidR="00D21391" w:rsidRDefault="00D21391" w:rsidP="00AB136B">
      <w:pPr>
        <w:ind w:firstLineChars="200" w:firstLine="440"/>
      </w:pPr>
      <w:r>
        <w:rPr>
          <w:rFonts w:hint="eastAsia"/>
        </w:rPr>
        <w:t>【调查和督促履职】</w:t>
      </w:r>
    </w:p>
    <w:p w14:paraId="3CF90BD0" w14:textId="77777777" w:rsidR="00D21391" w:rsidRDefault="00D21391" w:rsidP="00AB136B">
      <w:pPr>
        <w:ind w:firstLineChars="200" w:firstLine="440"/>
      </w:pPr>
    </w:p>
    <w:p w14:paraId="3946EF7F" w14:textId="77777777" w:rsidR="00D21391" w:rsidRDefault="00D21391" w:rsidP="00AB136B">
      <w:pPr>
        <w:ind w:firstLineChars="200" w:firstLine="440"/>
      </w:pPr>
      <w:r>
        <w:rPr>
          <w:rFonts w:hint="eastAsia"/>
        </w:rPr>
        <w:t>2022</w:t>
      </w:r>
      <w:r>
        <w:rPr>
          <w:rFonts w:hint="eastAsia"/>
        </w:rPr>
        <w:t>年</w:t>
      </w:r>
      <w:r>
        <w:rPr>
          <w:rFonts w:hint="eastAsia"/>
        </w:rPr>
        <w:t>2</w:t>
      </w:r>
      <w:r>
        <w:rPr>
          <w:rFonts w:hint="eastAsia"/>
        </w:rPr>
        <w:t>月</w:t>
      </w:r>
      <w:r>
        <w:rPr>
          <w:rFonts w:hint="eastAsia"/>
        </w:rPr>
        <w:t>11</w:t>
      </w:r>
      <w:r>
        <w:rPr>
          <w:rFonts w:hint="eastAsia"/>
        </w:rPr>
        <w:t>日，湖南省长沙市望城区人民检察院（以下简称望城区院）接到群众举报，反映自己和孩子的指纹和人脸等个人生物识别信息被医疗卫生机构过度收集，存在泄露风险。望城区院经初步调查确认属实，遂于</w:t>
      </w:r>
      <w:r>
        <w:rPr>
          <w:rFonts w:hint="eastAsia"/>
        </w:rPr>
        <w:t>2022</w:t>
      </w:r>
      <w:r>
        <w:rPr>
          <w:rFonts w:hint="eastAsia"/>
        </w:rPr>
        <w:t>年</w:t>
      </w:r>
      <w:r>
        <w:rPr>
          <w:rFonts w:hint="eastAsia"/>
        </w:rPr>
        <w:t>3</w:t>
      </w:r>
      <w:r>
        <w:rPr>
          <w:rFonts w:hint="eastAsia"/>
        </w:rPr>
        <w:t>月</w:t>
      </w:r>
      <w:r>
        <w:rPr>
          <w:rFonts w:hint="eastAsia"/>
        </w:rPr>
        <w:t>19</w:t>
      </w:r>
      <w:r>
        <w:rPr>
          <w:rFonts w:hint="eastAsia"/>
        </w:rPr>
        <w:t>日、</w:t>
      </w:r>
      <w:r>
        <w:rPr>
          <w:rFonts w:hint="eastAsia"/>
        </w:rPr>
        <w:t>5</w:t>
      </w:r>
      <w:r>
        <w:rPr>
          <w:rFonts w:hint="eastAsia"/>
        </w:rPr>
        <w:t>月</w:t>
      </w:r>
      <w:r>
        <w:rPr>
          <w:rFonts w:hint="eastAsia"/>
        </w:rPr>
        <w:t>16</w:t>
      </w:r>
      <w:r>
        <w:rPr>
          <w:rFonts w:hint="eastAsia"/>
        </w:rPr>
        <w:t>日分别对望城区卫健局、长沙市公安局望城分局（以下简称区公安分局）立案调查。</w:t>
      </w:r>
    </w:p>
    <w:p w14:paraId="715EB92B" w14:textId="77777777" w:rsidR="00D21391" w:rsidRDefault="00D21391" w:rsidP="00AB136B">
      <w:pPr>
        <w:ind w:firstLineChars="200" w:firstLine="440"/>
      </w:pPr>
    </w:p>
    <w:p w14:paraId="59F2A540" w14:textId="77777777" w:rsidR="00D21391" w:rsidRDefault="00D21391" w:rsidP="00AB136B">
      <w:pPr>
        <w:ind w:firstLineChars="200" w:firstLine="440"/>
      </w:pPr>
      <w:r>
        <w:rPr>
          <w:rFonts w:hint="eastAsia"/>
        </w:rPr>
        <w:t>望城区院通过现场勘验、委托第三方单位对电子签</w:t>
      </w:r>
      <w:proofErr w:type="gramStart"/>
      <w:r>
        <w:rPr>
          <w:rFonts w:hint="eastAsia"/>
        </w:rPr>
        <w:t>核系统</w:t>
      </w:r>
      <w:proofErr w:type="gramEnd"/>
      <w:r>
        <w:rPr>
          <w:rFonts w:hint="eastAsia"/>
        </w:rPr>
        <w:t>进行安全检测、调取相关书证与电子数据、询问相关人员、咨询专业人员等方式进行调查取证，查明：根据《中华人民共和国个人信息保护法》第五条、第六条、第二十八条至第三十条的规定，望城区</w:t>
      </w:r>
      <w:r>
        <w:rPr>
          <w:rFonts w:hint="eastAsia"/>
        </w:rPr>
        <w:t>17</w:t>
      </w:r>
      <w:r>
        <w:rPr>
          <w:rFonts w:hint="eastAsia"/>
        </w:rPr>
        <w:t>家医疗卫生机构违反个人信息处理的合法、正当、必要和诚信原则，过度收集服务对象指纹和人脸等个人生物识别信息，未按要求解决电子签</w:t>
      </w:r>
      <w:proofErr w:type="gramStart"/>
      <w:r>
        <w:rPr>
          <w:rFonts w:hint="eastAsia"/>
        </w:rPr>
        <w:t>核系统</w:t>
      </w:r>
      <w:proofErr w:type="gramEnd"/>
      <w:r>
        <w:rPr>
          <w:rFonts w:hint="eastAsia"/>
        </w:rPr>
        <w:t>的弱口令、数据未加密等安全漏洞，未能防患未经授权的访问及个人信息泄露、篡改、丢失等高风险，未落实网络安全等级保护制度要求，对敏感个人信息保护的内部管理不到位。望城区</w:t>
      </w:r>
      <w:proofErr w:type="gramStart"/>
      <w:r>
        <w:rPr>
          <w:rFonts w:hint="eastAsia"/>
        </w:rPr>
        <w:t>卫健局和</w:t>
      </w:r>
      <w:proofErr w:type="gramEnd"/>
      <w:r>
        <w:rPr>
          <w:rFonts w:hint="eastAsia"/>
        </w:rPr>
        <w:t>区公安分局对上述医疗卫生机构收集、处理敏感个人信息活动未尽到监管职责。</w:t>
      </w:r>
    </w:p>
    <w:p w14:paraId="4CBA6130" w14:textId="77777777" w:rsidR="00D21391" w:rsidRDefault="00D21391" w:rsidP="00AB136B">
      <w:pPr>
        <w:ind w:firstLineChars="200" w:firstLine="440"/>
      </w:pPr>
    </w:p>
    <w:p w14:paraId="252F5F95" w14:textId="77777777" w:rsidR="00D21391" w:rsidRDefault="00D21391" w:rsidP="00AB136B">
      <w:pPr>
        <w:ind w:firstLineChars="200" w:firstLine="440"/>
      </w:pPr>
      <w:r>
        <w:rPr>
          <w:rFonts w:hint="eastAsia"/>
        </w:rPr>
        <w:t>2022</w:t>
      </w:r>
      <w:r>
        <w:rPr>
          <w:rFonts w:hint="eastAsia"/>
        </w:rPr>
        <w:t>年</w:t>
      </w:r>
      <w:r>
        <w:rPr>
          <w:rFonts w:hint="eastAsia"/>
        </w:rPr>
        <w:t>5</w:t>
      </w:r>
      <w:r>
        <w:rPr>
          <w:rFonts w:hint="eastAsia"/>
        </w:rPr>
        <w:t>月</w:t>
      </w:r>
      <w:r>
        <w:rPr>
          <w:rFonts w:hint="eastAsia"/>
        </w:rPr>
        <w:t>11</w:t>
      </w:r>
      <w:r>
        <w:rPr>
          <w:rFonts w:hint="eastAsia"/>
        </w:rPr>
        <w:t>日、</w:t>
      </w:r>
      <w:r>
        <w:rPr>
          <w:rFonts w:hint="eastAsia"/>
        </w:rPr>
        <w:t>16</w:t>
      </w:r>
      <w:r>
        <w:rPr>
          <w:rFonts w:hint="eastAsia"/>
        </w:rPr>
        <w:t>日，望城区院分别向区卫健局、区公安分局送达</w:t>
      </w:r>
      <w:proofErr w:type="gramStart"/>
      <w:r>
        <w:rPr>
          <w:rFonts w:hint="eastAsia"/>
        </w:rPr>
        <w:t>行政公益</w:t>
      </w:r>
      <w:proofErr w:type="gramEnd"/>
      <w:r>
        <w:rPr>
          <w:rFonts w:hint="eastAsia"/>
        </w:rPr>
        <w:t>诉讼诉前检察建议，建议区卫</w:t>
      </w:r>
      <w:proofErr w:type="gramStart"/>
      <w:r>
        <w:rPr>
          <w:rFonts w:hint="eastAsia"/>
        </w:rPr>
        <w:t>健局改进</w:t>
      </w:r>
      <w:proofErr w:type="gramEnd"/>
      <w:r>
        <w:rPr>
          <w:rFonts w:hint="eastAsia"/>
        </w:rPr>
        <w:t>征求知情同意的方式，避免过度收集指纹或人脸识别信息等个</w:t>
      </w:r>
      <w:r>
        <w:rPr>
          <w:rFonts w:hint="eastAsia"/>
        </w:rPr>
        <w:lastRenderedPageBreak/>
        <w:t>人生物识别信息；完善技术和管理措施，防止未经授权的访问及个人信息泄露、篡改、丢失。建议区公安分局对</w:t>
      </w:r>
      <w:r>
        <w:rPr>
          <w:rFonts w:hint="eastAsia"/>
        </w:rPr>
        <w:t>17</w:t>
      </w:r>
      <w:r>
        <w:rPr>
          <w:rFonts w:hint="eastAsia"/>
        </w:rPr>
        <w:t>家医疗卫生机构未履行网络安全等级保护责任的行为依法处理。同时将上述检察建议抄送望</w:t>
      </w:r>
      <w:proofErr w:type="gramStart"/>
      <w:r>
        <w:rPr>
          <w:rFonts w:hint="eastAsia"/>
        </w:rPr>
        <w:t>城区网信部门</w:t>
      </w:r>
      <w:proofErr w:type="gramEnd"/>
      <w:r>
        <w:rPr>
          <w:rFonts w:hint="eastAsia"/>
        </w:rPr>
        <w:t>。</w:t>
      </w:r>
    </w:p>
    <w:p w14:paraId="2572953F" w14:textId="77777777" w:rsidR="00D21391" w:rsidRDefault="00D21391" w:rsidP="00AB136B">
      <w:pPr>
        <w:ind w:firstLineChars="200" w:firstLine="440"/>
      </w:pPr>
    </w:p>
    <w:p w14:paraId="37D45B9E" w14:textId="77777777" w:rsidR="00D21391" w:rsidRDefault="00D21391" w:rsidP="00AB136B">
      <w:pPr>
        <w:ind w:firstLineChars="200" w:firstLine="440"/>
      </w:pPr>
      <w:r>
        <w:rPr>
          <w:rFonts w:hint="eastAsia"/>
        </w:rPr>
        <w:t>望城区卫健局、区公安分局收到检察建议后高度重视，部署开展了专项行动。望城区</w:t>
      </w:r>
      <w:proofErr w:type="gramStart"/>
      <w:r>
        <w:rPr>
          <w:rFonts w:hint="eastAsia"/>
        </w:rPr>
        <w:t>卫健局认真</w:t>
      </w:r>
      <w:proofErr w:type="gramEnd"/>
      <w:r>
        <w:rPr>
          <w:rFonts w:hint="eastAsia"/>
        </w:rPr>
        <w:t>进行调研，研究解决方案，并向长沙市卫生健康委员会（以下简称市卫健委）专题汇报，长沙市卫健委以望城整改方案为蓝本推进全市医疗卫生机制规范、合法处理个人信息。望城区公安分局召开专门网络安全会议，对全区医疗卫生机构进行网络安全检查。望城区卫健局、区公安分局召集医疗卫生机构、系统开发单位、网络安全检测公司、</w:t>
      </w:r>
      <w:proofErr w:type="gramStart"/>
      <w:r>
        <w:rPr>
          <w:rFonts w:hint="eastAsia"/>
        </w:rPr>
        <w:t>区数据</w:t>
      </w:r>
      <w:proofErr w:type="gramEnd"/>
      <w:r>
        <w:rPr>
          <w:rFonts w:hint="eastAsia"/>
        </w:rPr>
        <w:t>中心等单位多次召开座谈会，望城区院和</w:t>
      </w:r>
      <w:proofErr w:type="gramStart"/>
      <w:r>
        <w:rPr>
          <w:rFonts w:hint="eastAsia"/>
        </w:rPr>
        <w:t>区委网信办</w:t>
      </w:r>
      <w:proofErr w:type="gramEnd"/>
      <w:r>
        <w:rPr>
          <w:rFonts w:hint="eastAsia"/>
        </w:rPr>
        <w:t>受邀参会。截至</w:t>
      </w:r>
      <w:r>
        <w:rPr>
          <w:rFonts w:hint="eastAsia"/>
        </w:rPr>
        <w:t>2022</w:t>
      </w:r>
      <w:r>
        <w:rPr>
          <w:rFonts w:hint="eastAsia"/>
        </w:rPr>
        <w:t>年</w:t>
      </w:r>
      <w:r>
        <w:rPr>
          <w:rFonts w:hint="eastAsia"/>
        </w:rPr>
        <w:t>6</w:t>
      </w:r>
      <w:r>
        <w:rPr>
          <w:rFonts w:hint="eastAsia"/>
        </w:rPr>
        <w:t>月</w:t>
      </w:r>
      <w:r>
        <w:rPr>
          <w:rFonts w:hint="eastAsia"/>
        </w:rPr>
        <w:t>10</w:t>
      </w:r>
      <w:r>
        <w:rPr>
          <w:rFonts w:hint="eastAsia"/>
        </w:rPr>
        <w:t>日，全区</w:t>
      </w:r>
      <w:r>
        <w:rPr>
          <w:rFonts w:hint="eastAsia"/>
        </w:rPr>
        <w:t>23</w:t>
      </w:r>
      <w:r>
        <w:rPr>
          <w:rFonts w:hint="eastAsia"/>
        </w:rPr>
        <w:t>家单位均已完成电子签核系统升级，取消生物识别信息功能；</w:t>
      </w:r>
      <w:r>
        <w:rPr>
          <w:rFonts w:hint="eastAsia"/>
        </w:rPr>
        <w:t>21</w:t>
      </w:r>
      <w:r>
        <w:rPr>
          <w:rFonts w:hint="eastAsia"/>
        </w:rPr>
        <w:t>家单位已彻底删除既往数据，并按照保密文件要求将已收集个人生物识别信息交</w:t>
      </w:r>
      <w:proofErr w:type="gramStart"/>
      <w:r>
        <w:rPr>
          <w:rFonts w:hint="eastAsia"/>
        </w:rPr>
        <w:t>区疾控中心</w:t>
      </w:r>
      <w:proofErr w:type="gramEnd"/>
      <w:r>
        <w:rPr>
          <w:rFonts w:hint="eastAsia"/>
        </w:rPr>
        <w:t>代为封存保管，疫苗有效期满后进行硬盘格式化删除；升级后的电子签</w:t>
      </w:r>
      <w:proofErr w:type="gramStart"/>
      <w:r>
        <w:rPr>
          <w:rFonts w:hint="eastAsia"/>
        </w:rPr>
        <w:t>核系统</w:t>
      </w:r>
      <w:proofErr w:type="gramEnd"/>
      <w:r>
        <w:rPr>
          <w:rFonts w:hint="eastAsia"/>
        </w:rPr>
        <w:t>完善了内部信息安全管理制度、加强系统物理隔离、对数据传输和存储加密保护、新增限制授权访问等安全防护措施，信息安全等级保护经专家评定为</w:t>
      </w:r>
      <w:r>
        <w:rPr>
          <w:rFonts w:hint="eastAsia"/>
        </w:rPr>
        <w:t>1</w:t>
      </w:r>
      <w:r>
        <w:rPr>
          <w:rFonts w:hint="eastAsia"/>
        </w:rPr>
        <w:t>级，系统改为局域网内部运行，于</w:t>
      </w:r>
      <w:r>
        <w:rPr>
          <w:rFonts w:hint="eastAsia"/>
        </w:rPr>
        <w:t>2022</w:t>
      </w:r>
      <w:r>
        <w:rPr>
          <w:rFonts w:hint="eastAsia"/>
        </w:rPr>
        <w:t>年</w:t>
      </w:r>
      <w:r>
        <w:rPr>
          <w:rFonts w:hint="eastAsia"/>
        </w:rPr>
        <w:t>8</w:t>
      </w:r>
      <w:r>
        <w:rPr>
          <w:rFonts w:hint="eastAsia"/>
        </w:rPr>
        <w:t>月初在全区正式启用。</w:t>
      </w:r>
    </w:p>
    <w:p w14:paraId="68CB8C0C" w14:textId="77777777" w:rsidR="00D21391" w:rsidRDefault="00D21391" w:rsidP="00AB136B">
      <w:pPr>
        <w:ind w:firstLineChars="200" w:firstLine="440"/>
      </w:pPr>
    </w:p>
    <w:p w14:paraId="63C8856B" w14:textId="77777777" w:rsidR="00D21391" w:rsidRDefault="00D21391" w:rsidP="00AB136B">
      <w:pPr>
        <w:ind w:firstLineChars="200" w:firstLine="440"/>
      </w:pPr>
      <w:r>
        <w:rPr>
          <w:rFonts w:hint="eastAsia"/>
        </w:rPr>
        <w:t>2022</w:t>
      </w:r>
      <w:r>
        <w:rPr>
          <w:rFonts w:hint="eastAsia"/>
        </w:rPr>
        <w:t>年</w:t>
      </w:r>
      <w:r>
        <w:rPr>
          <w:rFonts w:hint="eastAsia"/>
        </w:rPr>
        <w:t>8</w:t>
      </w:r>
      <w:r>
        <w:rPr>
          <w:rFonts w:hint="eastAsia"/>
        </w:rPr>
        <w:t>月</w:t>
      </w:r>
      <w:r>
        <w:rPr>
          <w:rFonts w:hint="eastAsia"/>
        </w:rPr>
        <w:t>8</w:t>
      </w:r>
      <w:r>
        <w:rPr>
          <w:rFonts w:hint="eastAsia"/>
        </w:rPr>
        <w:t>日，望城区院跟进监督发现，升级后的电子签</w:t>
      </w:r>
      <w:proofErr w:type="gramStart"/>
      <w:r>
        <w:rPr>
          <w:rFonts w:hint="eastAsia"/>
        </w:rPr>
        <w:t>核系统</w:t>
      </w:r>
      <w:proofErr w:type="gramEnd"/>
      <w:r>
        <w:rPr>
          <w:rFonts w:hint="eastAsia"/>
        </w:rPr>
        <w:t>采用电子屏签字的方式确认接种告知并在局域网运行；收集的电子签字、疫苗接种等个人信息已加密；已收集的个人生物识别信息已在医疗卫生机构彻底删除。上述整改方式在全市范围内推广已显成效。同年</w:t>
      </w:r>
      <w:r>
        <w:rPr>
          <w:rFonts w:hint="eastAsia"/>
        </w:rPr>
        <w:t>8</w:t>
      </w:r>
      <w:r>
        <w:rPr>
          <w:rFonts w:hint="eastAsia"/>
        </w:rPr>
        <w:t>月</w:t>
      </w:r>
      <w:r>
        <w:rPr>
          <w:rFonts w:hint="eastAsia"/>
        </w:rPr>
        <w:t>11</w:t>
      </w:r>
      <w:r>
        <w:rPr>
          <w:rFonts w:hint="eastAsia"/>
        </w:rPr>
        <w:t>日，该院组织召开听证会，邀请人大代表、政协委员、“益心为公”志愿者及专家学者担任听证员，与会人员一致认为行政机关已采取积极有效措施全面履职，敏感个人信息被侵害的重大风险已消除。</w:t>
      </w:r>
    </w:p>
    <w:p w14:paraId="1EB34AA4" w14:textId="77777777" w:rsidR="00D21391" w:rsidRDefault="00D21391" w:rsidP="00AB136B">
      <w:pPr>
        <w:ind w:firstLineChars="200" w:firstLine="440"/>
      </w:pPr>
    </w:p>
    <w:p w14:paraId="5F433737" w14:textId="77777777" w:rsidR="00D21391" w:rsidRDefault="00D21391" w:rsidP="00AB136B">
      <w:pPr>
        <w:ind w:firstLineChars="200" w:firstLine="440"/>
      </w:pPr>
      <w:r>
        <w:rPr>
          <w:rFonts w:hint="eastAsia"/>
        </w:rPr>
        <w:t>【典型意义】</w:t>
      </w:r>
    </w:p>
    <w:p w14:paraId="30AA1751" w14:textId="77777777" w:rsidR="00D21391" w:rsidRDefault="00D21391" w:rsidP="00AB136B">
      <w:pPr>
        <w:ind w:firstLineChars="200" w:firstLine="440"/>
      </w:pPr>
    </w:p>
    <w:p w14:paraId="084D4C34" w14:textId="77777777" w:rsidR="00D21391" w:rsidRDefault="00D21391" w:rsidP="00AB136B">
      <w:pPr>
        <w:ind w:firstLineChars="200" w:firstLine="440"/>
      </w:pPr>
      <w:r>
        <w:rPr>
          <w:rFonts w:hint="eastAsia"/>
        </w:rPr>
        <w:t>检察机关聚焦民生关切，依法</w:t>
      </w:r>
      <w:proofErr w:type="gramStart"/>
      <w:r>
        <w:rPr>
          <w:rFonts w:hint="eastAsia"/>
        </w:rPr>
        <w:t>能动履行</w:t>
      </w:r>
      <w:proofErr w:type="gramEnd"/>
      <w:r>
        <w:rPr>
          <w:rFonts w:hint="eastAsia"/>
        </w:rPr>
        <w:t>公益诉讼检察职能，通过现场勘验和委托安全检测等智慧检察手段，发现公益事业单位个人信息保护安全风险，督促行政机关对过度收集的个人生物识别信息数据采取“备份封存</w:t>
      </w:r>
      <w:r>
        <w:rPr>
          <w:rFonts w:hint="eastAsia"/>
        </w:rPr>
        <w:t>+</w:t>
      </w:r>
      <w:r>
        <w:rPr>
          <w:rFonts w:hint="eastAsia"/>
        </w:rPr>
        <w:t>本地彻底删除</w:t>
      </w:r>
      <w:r>
        <w:rPr>
          <w:rFonts w:hint="eastAsia"/>
        </w:rPr>
        <w:t>+</w:t>
      </w:r>
      <w:r>
        <w:rPr>
          <w:rFonts w:hint="eastAsia"/>
        </w:rPr>
        <w:t>到期彻底删除”方式消除安全风险，并进行“电子签核系统升级改造</w:t>
      </w:r>
      <w:r>
        <w:rPr>
          <w:rFonts w:hint="eastAsia"/>
        </w:rPr>
        <w:t>+</w:t>
      </w:r>
      <w:r>
        <w:rPr>
          <w:rFonts w:hint="eastAsia"/>
        </w:rPr>
        <w:t>网络安全等级保护”技术整改，平衡好个人信息保护与公共事务管理中个人信息合理利用的关系，充分实现“互联网</w:t>
      </w:r>
      <w:r>
        <w:rPr>
          <w:rFonts w:hint="eastAsia"/>
        </w:rPr>
        <w:t>+</w:t>
      </w:r>
      <w:r>
        <w:rPr>
          <w:rFonts w:hint="eastAsia"/>
        </w:rPr>
        <w:t>”与公共卫生服务领域保障数据信息安全的良好结合，推动加强个人信息保护与公共卫生服务信息化建设的协同发展。通过办案将个人信息处理“合法、正当、必要和诚信原则”的内涵和外延予以具体化，落实网络安全等级保护制度，推动相关法律制度在司法办案中落地见效。</w:t>
      </w:r>
    </w:p>
    <w:p w14:paraId="18712F33" w14:textId="77777777" w:rsidR="00D21391" w:rsidRDefault="00D21391" w:rsidP="00C65FD2"/>
    <w:p w14:paraId="655547CE" w14:textId="070C6FF9" w:rsidR="00D21391" w:rsidRPr="00D21391" w:rsidRDefault="00D21391" w:rsidP="00C65FD2">
      <w:pPr>
        <w:jc w:val="center"/>
        <w:rPr>
          <w:b/>
          <w:bCs/>
        </w:rPr>
      </w:pPr>
      <w:r w:rsidRPr="00D21391">
        <w:rPr>
          <w:rFonts w:hint="eastAsia"/>
          <w:b/>
          <w:bCs/>
        </w:rPr>
        <w:t>案例三：浙江省湖州市检察机关诉浙江</w:t>
      </w:r>
      <w:r w:rsidRPr="00D21391">
        <w:rPr>
          <w:rFonts w:hint="eastAsia"/>
          <w:b/>
          <w:bCs/>
        </w:rPr>
        <w:t>G</w:t>
      </w:r>
      <w:r w:rsidRPr="00D21391">
        <w:rPr>
          <w:rFonts w:hint="eastAsia"/>
          <w:b/>
          <w:bCs/>
        </w:rPr>
        <w:t>旅游发展有限公司侵害公民个人信息民事公益诉讼案</w:t>
      </w:r>
    </w:p>
    <w:p w14:paraId="13B08806" w14:textId="77777777" w:rsidR="00D21391" w:rsidRDefault="00D21391" w:rsidP="00C65FD2"/>
    <w:p w14:paraId="765F0E04" w14:textId="77777777" w:rsidR="00D21391" w:rsidRDefault="00D21391" w:rsidP="00AB136B">
      <w:pPr>
        <w:ind w:firstLineChars="200" w:firstLine="440"/>
      </w:pPr>
      <w:r>
        <w:rPr>
          <w:rFonts w:hint="eastAsia"/>
        </w:rPr>
        <w:t>【关键词】</w:t>
      </w:r>
    </w:p>
    <w:p w14:paraId="37A9A65D" w14:textId="77777777" w:rsidR="00D21391" w:rsidRDefault="00D21391" w:rsidP="00AB136B">
      <w:pPr>
        <w:ind w:firstLineChars="200" w:firstLine="440"/>
      </w:pPr>
    </w:p>
    <w:p w14:paraId="026021D2" w14:textId="0D88BC1E" w:rsidR="00D21391" w:rsidRDefault="00D21391" w:rsidP="00AB136B">
      <w:pPr>
        <w:ind w:firstLineChars="200" w:firstLine="440"/>
      </w:pPr>
      <w:r>
        <w:rPr>
          <w:rFonts w:hint="eastAsia"/>
        </w:rPr>
        <w:lastRenderedPageBreak/>
        <w:t>民事公益诉讼</w:t>
      </w:r>
      <w:r w:rsidR="00AB136B">
        <w:t xml:space="preserve">  </w:t>
      </w:r>
      <w:r>
        <w:rPr>
          <w:rFonts w:hint="eastAsia"/>
        </w:rPr>
        <w:t>游客个人信息</w:t>
      </w:r>
      <w:r w:rsidR="00AB136B">
        <w:t xml:space="preserve">  </w:t>
      </w:r>
      <w:r>
        <w:rPr>
          <w:rFonts w:hint="eastAsia"/>
        </w:rPr>
        <w:t>人脸识别</w:t>
      </w:r>
      <w:r w:rsidR="00AB136B">
        <w:t xml:space="preserve">  </w:t>
      </w:r>
      <w:r>
        <w:rPr>
          <w:rFonts w:hint="eastAsia"/>
        </w:rPr>
        <w:t>数据删除</w:t>
      </w:r>
    </w:p>
    <w:p w14:paraId="3CFE1536" w14:textId="77777777" w:rsidR="00D21391" w:rsidRDefault="00D21391" w:rsidP="00AB136B">
      <w:pPr>
        <w:ind w:firstLineChars="200" w:firstLine="440"/>
      </w:pPr>
    </w:p>
    <w:p w14:paraId="7A807AA1" w14:textId="53F9A58A" w:rsidR="00D21391" w:rsidRDefault="00D21391" w:rsidP="00AB136B">
      <w:pPr>
        <w:ind w:firstLineChars="200" w:firstLine="440"/>
      </w:pPr>
      <w:r>
        <w:rPr>
          <w:rFonts w:hint="eastAsia"/>
        </w:rPr>
        <w:t>【要旨】</w:t>
      </w:r>
    </w:p>
    <w:p w14:paraId="2DED644E" w14:textId="77777777" w:rsidR="00D21391" w:rsidRDefault="00D21391" w:rsidP="00AB136B">
      <w:pPr>
        <w:ind w:firstLineChars="200" w:firstLine="440"/>
      </w:pPr>
    </w:p>
    <w:p w14:paraId="072DDAE2" w14:textId="77777777" w:rsidR="00D21391" w:rsidRDefault="00D21391" w:rsidP="00AB136B">
      <w:pPr>
        <w:ind w:firstLineChars="200" w:firstLine="440"/>
      </w:pPr>
      <w:r>
        <w:rPr>
          <w:rFonts w:hint="eastAsia"/>
        </w:rPr>
        <w:t>检察机关针对景区违法采集游客人脸信息的情形，坚持上下联动、一体化推进，督促行政机关加强监管，促使景区运营企业合法合</w:t>
      </w:r>
      <w:proofErr w:type="gramStart"/>
      <w:r>
        <w:rPr>
          <w:rFonts w:hint="eastAsia"/>
        </w:rPr>
        <w:t>规</w:t>
      </w:r>
      <w:proofErr w:type="gramEnd"/>
      <w:r>
        <w:rPr>
          <w:rFonts w:hint="eastAsia"/>
        </w:rPr>
        <w:t>收集、使用和存储人脸信息数据，开展人脸信息数据删除现场勘验，充分保障游客的知情权和选择权等合法权益，切实保护游客个人信息安全。</w:t>
      </w:r>
    </w:p>
    <w:p w14:paraId="0532BBB7" w14:textId="77777777" w:rsidR="00D21391" w:rsidRDefault="00D21391" w:rsidP="00AB136B">
      <w:pPr>
        <w:ind w:firstLineChars="200" w:firstLine="440"/>
      </w:pPr>
    </w:p>
    <w:p w14:paraId="06580405" w14:textId="77777777" w:rsidR="00D21391" w:rsidRDefault="00D21391" w:rsidP="00AB136B">
      <w:pPr>
        <w:ind w:firstLineChars="200" w:firstLine="440"/>
      </w:pPr>
      <w:r>
        <w:rPr>
          <w:rFonts w:hint="eastAsia"/>
        </w:rPr>
        <w:t>【基本案情】</w:t>
      </w:r>
    </w:p>
    <w:p w14:paraId="799EF18E" w14:textId="77777777" w:rsidR="00D21391" w:rsidRDefault="00D21391" w:rsidP="00AB136B">
      <w:pPr>
        <w:ind w:firstLineChars="200" w:firstLine="440"/>
      </w:pPr>
    </w:p>
    <w:p w14:paraId="61A5C833" w14:textId="77777777" w:rsidR="00D21391" w:rsidRDefault="00D21391" w:rsidP="00AB136B">
      <w:pPr>
        <w:ind w:firstLineChars="200" w:firstLine="440"/>
      </w:pPr>
      <w:r>
        <w:rPr>
          <w:rFonts w:hint="eastAsia"/>
        </w:rPr>
        <w:t>A</w:t>
      </w:r>
      <w:r>
        <w:rPr>
          <w:rFonts w:hint="eastAsia"/>
        </w:rPr>
        <w:t>景区由浙江</w:t>
      </w:r>
      <w:r>
        <w:rPr>
          <w:rFonts w:hint="eastAsia"/>
        </w:rPr>
        <w:t>G</w:t>
      </w:r>
      <w:r>
        <w:rPr>
          <w:rFonts w:hint="eastAsia"/>
        </w:rPr>
        <w:t>旅游发展有限公司（以下简称</w:t>
      </w:r>
      <w:r>
        <w:rPr>
          <w:rFonts w:hint="eastAsia"/>
        </w:rPr>
        <w:t>G</w:t>
      </w:r>
      <w:r>
        <w:rPr>
          <w:rFonts w:hint="eastAsia"/>
        </w:rPr>
        <w:t>公司，其控股股东是某国有公司）负责实际运营。</w:t>
      </w:r>
      <w:r>
        <w:rPr>
          <w:rFonts w:hint="eastAsia"/>
        </w:rPr>
        <w:t>2020</w:t>
      </w:r>
      <w:r>
        <w:rPr>
          <w:rFonts w:hint="eastAsia"/>
        </w:rPr>
        <w:t>年</w:t>
      </w:r>
      <w:r>
        <w:rPr>
          <w:rFonts w:hint="eastAsia"/>
        </w:rPr>
        <w:t>7</w:t>
      </w:r>
      <w:r>
        <w:rPr>
          <w:rFonts w:hint="eastAsia"/>
        </w:rPr>
        <w:t>月，</w:t>
      </w:r>
      <w:r>
        <w:rPr>
          <w:rFonts w:hint="eastAsia"/>
        </w:rPr>
        <w:t>A</w:t>
      </w:r>
      <w:r>
        <w:rPr>
          <w:rFonts w:hint="eastAsia"/>
        </w:rPr>
        <w:t>景区通过招标委托浙江</w:t>
      </w:r>
      <w:r>
        <w:rPr>
          <w:rFonts w:hint="eastAsia"/>
        </w:rPr>
        <w:t>H</w:t>
      </w:r>
      <w:r>
        <w:rPr>
          <w:rFonts w:hint="eastAsia"/>
        </w:rPr>
        <w:t>科技有限公司（以下简称</w:t>
      </w:r>
      <w:r>
        <w:rPr>
          <w:rFonts w:hint="eastAsia"/>
        </w:rPr>
        <w:t>H</w:t>
      </w:r>
      <w:r>
        <w:rPr>
          <w:rFonts w:hint="eastAsia"/>
        </w:rPr>
        <w:t>公司）建设完成人脸识别系统，并投入运行。系统使用期间，</w:t>
      </w:r>
      <w:r>
        <w:rPr>
          <w:rFonts w:hint="eastAsia"/>
        </w:rPr>
        <w:t>A</w:t>
      </w:r>
      <w:r>
        <w:rPr>
          <w:rFonts w:hint="eastAsia"/>
        </w:rPr>
        <w:t>景区在采集游客人脸信息时未依法履行告知义务，存在强制要求购票游客录入人脸信息、“刷脸”入园的情形，且景区未对采集到的人脸信息定期予以删除，致使游客个人信息被侵害，损害了社会公共利益。</w:t>
      </w:r>
    </w:p>
    <w:p w14:paraId="2FFE30DC" w14:textId="77777777" w:rsidR="00D21391" w:rsidRDefault="00D21391" w:rsidP="00AB136B">
      <w:pPr>
        <w:ind w:firstLineChars="200" w:firstLine="440"/>
      </w:pPr>
    </w:p>
    <w:p w14:paraId="45A523B7" w14:textId="77777777" w:rsidR="00D21391" w:rsidRDefault="00D21391" w:rsidP="00AB136B">
      <w:pPr>
        <w:ind w:firstLineChars="200" w:firstLine="440"/>
      </w:pPr>
      <w:r>
        <w:rPr>
          <w:rFonts w:hint="eastAsia"/>
        </w:rPr>
        <w:t>【调查和督促整改】</w:t>
      </w:r>
    </w:p>
    <w:p w14:paraId="6B57FB5E" w14:textId="77777777" w:rsidR="00D21391" w:rsidRDefault="00D21391" w:rsidP="00AB136B">
      <w:pPr>
        <w:ind w:firstLineChars="200" w:firstLine="440"/>
      </w:pPr>
    </w:p>
    <w:p w14:paraId="295347D3" w14:textId="77777777" w:rsidR="00D21391" w:rsidRDefault="00D21391" w:rsidP="00AB136B">
      <w:pPr>
        <w:ind w:firstLineChars="200" w:firstLine="440"/>
      </w:pPr>
      <w:r>
        <w:rPr>
          <w:rFonts w:hint="eastAsia"/>
        </w:rPr>
        <w:t>2021</w:t>
      </w:r>
      <w:r>
        <w:rPr>
          <w:rFonts w:hint="eastAsia"/>
        </w:rPr>
        <w:t>年</w:t>
      </w:r>
      <w:r>
        <w:rPr>
          <w:rFonts w:hint="eastAsia"/>
        </w:rPr>
        <w:t>10</w:t>
      </w:r>
      <w:r>
        <w:rPr>
          <w:rFonts w:hint="eastAsia"/>
        </w:rPr>
        <w:t>月，最高人民检察院（以下简称最高检）根据志愿者反映，将</w:t>
      </w:r>
      <w:r>
        <w:rPr>
          <w:rFonts w:hint="eastAsia"/>
        </w:rPr>
        <w:t>A</w:t>
      </w:r>
      <w:r>
        <w:rPr>
          <w:rFonts w:hint="eastAsia"/>
        </w:rPr>
        <w:t>景区要求游客“刷脸”入园、涉嫌侵害游客人脸信息的线索交由浙江省人民检察院（以下简称浙江省院）办理。</w:t>
      </w:r>
      <w:r>
        <w:rPr>
          <w:rFonts w:hint="eastAsia"/>
        </w:rPr>
        <w:t>2021</w:t>
      </w:r>
      <w:r>
        <w:rPr>
          <w:rFonts w:hint="eastAsia"/>
        </w:rPr>
        <w:t>年</w:t>
      </w:r>
      <w:r>
        <w:rPr>
          <w:rFonts w:hint="eastAsia"/>
        </w:rPr>
        <w:t>11</w:t>
      </w:r>
      <w:r>
        <w:rPr>
          <w:rFonts w:hint="eastAsia"/>
        </w:rPr>
        <w:t>月初，湖州市人民检察院（以下简称湖州市院）、湖州市南浔区人民检察院（以下简称南浔区院）联合成立专案组对该线索立案调查，对</w:t>
      </w:r>
      <w:r>
        <w:rPr>
          <w:rFonts w:hint="eastAsia"/>
        </w:rPr>
        <w:t>A</w:t>
      </w:r>
      <w:r>
        <w:rPr>
          <w:rFonts w:hint="eastAsia"/>
        </w:rPr>
        <w:t>景区人脸识别系统前端完成电子取证。经调查发现，</w:t>
      </w:r>
      <w:r>
        <w:rPr>
          <w:rFonts w:hint="eastAsia"/>
        </w:rPr>
        <w:t>A</w:t>
      </w:r>
      <w:r>
        <w:rPr>
          <w:rFonts w:hint="eastAsia"/>
        </w:rPr>
        <w:t>景区现场</w:t>
      </w:r>
      <w:proofErr w:type="gramStart"/>
      <w:r>
        <w:rPr>
          <w:rFonts w:hint="eastAsia"/>
        </w:rPr>
        <w:t>购票除</w:t>
      </w:r>
      <w:proofErr w:type="gramEnd"/>
      <w:r>
        <w:rPr>
          <w:rFonts w:hint="eastAsia"/>
        </w:rPr>
        <w:t>要求游客提供身份证外，还要求游客进行“刷脸”认证，且未告知“刷脸”入园的必要性及后续如何处理刷脸信息，对游客人脸信息储存和使用缺乏具体制度规范。同年</w:t>
      </w:r>
      <w:r>
        <w:rPr>
          <w:rFonts w:hint="eastAsia"/>
        </w:rPr>
        <w:t>11</w:t>
      </w:r>
      <w:r>
        <w:rPr>
          <w:rFonts w:hint="eastAsia"/>
        </w:rPr>
        <w:t>月</w:t>
      </w:r>
      <w:r>
        <w:rPr>
          <w:rFonts w:hint="eastAsia"/>
        </w:rPr>
        <w:t>12</w:t>
      </w:r>
      <w:r>
        <w:rPr>
          <w:rFonts w:hint="eastAsia"/>
        </w:rPr>
        <w:t>日，浙江省院、湖州市院、南浔区院会同当地旅游度假区管委会、</w:t>
      </w:r>
      <w:r>
        <w:rPr>
          <w:rFonts w:hint="eastAsia"/>
        </w:rPr>
        <w:t>G</w:t>
      </w:r>
      <w:r>
        <w:rPr>
          <w:rFonts w:hint="eastAsia"/>
        </w:rPr>
        <w:t>公司等景区运营主体，同时邀请了浙江省消费者权益保护委员会相关工作人员和法律专家，围绕涉案人脸信息被侵害问题</w:t>
      </w:r>
      <w:proofErr w:type="gramStart"/>
      <w:r>
        <w:rPr>
          <w:rFonts w:hint="eastAsia"/>
        </w:rPr>
        <w:t>召开磋商</w:t>
      </w:r>
      <w:proofErr w:type="gramEnd"/>
      <w:r>
        <w:rPr>
          <w:rFonts w:hint="eastAsia"/>
        </w:rPr>
        <w:t>会，就</w:t>
      </w:r>
      <w:r>
        <w:rPr>
          <w:rFonts w:hint="eastAsia"/>
        </w:rPr>
        <w:t>G</w:t>
      </w:r>
      <w:r>
        <w:rPr>
          <w:rFonts w:hint="eastAsia"/>
        </w:rPr>
        <w:t>公司删除景区前期采集储存的人脸信息数据，规范人脸信息的收集和使用等事项达成共识。同时，湖州市院与湖州</w:t>
      </w:r>
      <w:proofErr w:type="gramStart"/>
      <w:r>
        <w:rPr>
          <w:rFonts w:hint="eastAsia"/>
        </w:rPr>
        <w:t>市网信办</w:t>
      </w:r>
      <w:proofErr w:type="gramEnd"/>
      <w:r>
        <w:rPr>
          <w:rFonts w:hint="eastAsia"/>
        </w:rPr>
        <w:t>开展磋商，</w:t>
      </w:r>
      <w:proofErr w:type="gramStart"/>
      <w:r>
        <w:rPr>
          <w:rFonts w:hint="eastAsia"/>
        </w:rPr>
        <w:t>网信部门</w:t>
      </w:r>
      <w:proofErr w:type="gramEnd"/>
      <w:r>
        <w:rPr>
          <w:rFonts w:hint="eastAsia"/>
        </w:rPr>
        <w:t>对</w:t>
      </w:r>
      <w:r>
        <w:rPr>
          <w:rFonts w:hint="eastAsia"/>
        </w:rPr>
        <w:t>G</w:t>
      </w:r>
      <w:r>
        <w:rPr>
          <w:rFonts w:hint="eastAsia"/>
        </w:rPr>
        <w:t>公司提出整改要求。同年</w:t>
      </w:r>
      <w:r>
        <w:rPr>
          <w:rFonts w:hint="eastAsia"/>
        </w:rPr>
        <w:t>11</w:t>
      </w:r>
      <w:r>
        <w:rPr>
          <w:rFonts w:hint="eastAsia"/>
        </w:rPr>
        <w:t>月</w:t>
      </w:r>
      <w:r>
        <w:rPr>
          <w:rFonts w:hint="eastAsia"/>
        </w:rPr>
        <w:t>18</w:t>
      </w:r>
      <w:r>
        <w:rPr>
          <w:rFonts w:hint="eastAsia"/>
        </w:rPr>
        <w:t>日，湖州市院向</w:t>
      </w:r>
      <w:r>
        <w:rPr>
          <w:rFonts w:hint="eastAsia"/>
        </w:rPr>
        <w:t>G</w:t>
      </w:r>
      <w:r>
        <w:rPr>
          <w:rFonts w:hint="eastAsia"/>
        </w:rPr>
        <w:t>公司制发检察建议，督促</w:t>
      </w:r>
      <w:r>
        <w:rPr>
          <w:rFonts w:hint="eastAsia"/>
        </w:rPr>
        <w:t>G</w:t>
      </w:r>
      <w:r>
        <w:rPr>
          <w:rFonts w:hint="eastAsia"/>
        </w:rPr>
        <w:t>公司积极整改，确保依法运营。</w:t>
      </w:r>
    </w:p>
    <w:p w14:paraId="7AF73B19" w14:textId="77777777" w:rsidR="00D21391" w:rsidRDefault="00D21391" w:rsidP="00AB136B">
      <w:pPr>
        <w:ind w:firstLineChars="200" w:firstLine="440"/>
      </w:pPr>
    </w:p>
    <w:p w14:paraId="79A318ED" w14:textId="77777777" w:rsidR="00D21391" w:rsidRDefault="00D21391" w:rsidP="00AB136B">
      <w:pPr>
        <w:ind w:firstLineChars="200" w:firstLine="440"/>
      </w:pPr>
      <w:r>
        <w:rPr>
          <w:rFonts w:hint="eastAsia"/>
        </w:rPr>
        <w:t>2021</w:t>
      </w:r>
      <w:r>
        <w:rPr>
          <w:rFonts w:hint="eastAsia"/>
        </w:rPr>
        <w:t>年</w:t>
      </w:r>
      <w:r>
        <w:rPr>
          <w:rFonts w:hint="eastAsia"/>
        </w:rPr>
        <w:t>11</w:t>
      </w:r>
      <w:r>
        <w:rPr>
          <w:rFonts w:hint="eastAsia"/>
        </w:rPr>
        <w:t>月</w:t>
      </w:r>
      <w:r>
        <w:rPr>
          <w:rFonts w:hint="eastAsia"/>
        </w:rPr>
        <w:t>24</w:t>
      </w:r>
      <w:r>
        <w:rPr>
          <w:rFonts w:hint="eastAsia"/>
        </w:rPr>
        <w:t>日，</w:t>
      </w:r>
      <w:r>
        <w:rPr>
          <w:rFonts w:hint="eastAsia"/>
        </w:rPr>
        <w:t>G</w:t>
      </w:r>
      <w:r>
        <w:rPr>
          <w:rFonts w:hint="eastAsia"/>
        </w:rPr>
        <w:t>公司回复检察机关称，已委托</w:t>
      </w:r>
      <w:r>
        <w:rPr>
          <w:rFonts w:hint="eastAsia"/>
        </w:rPr>
        <w:t>H</w:t>
      </w:r>
      <w:r>
        <w:rPr>
          <w:rFonts w:hint="eastAsia"/>
        </w:rPr>
        <w:t>公司通过远程操作，将景区违规收集储存的人脸信息数据进行删除。为确保删除工作符合规范，切实维护公民信息安全，浙江省院组织技术力量会同办案人员赴现场开展技术勘验，湖州市院邀请人大代表、人民监督员进行现场见证。在相关人员的监督下，</w:t>
      </w:r>
      <w:r>
        <w:rPr>
          <w:rFonts w:hint="eastAsia"/>
        </w:rPr>
        <w:t>A</w:t>
      </w:r>
      <w:r>
        <w:rPr>
          <w:rFonts w:hint="eastAsia"/>
        </w:rPr>
        <w:t>景区前期采集、储存游客人脸信息共计</w:t>
      </w:r>
      <w:r>
        <w:rPr>
          <w:rFonts w:hint="eastAsia"/>
        </w:rPr>
        <w:t>120</w:t>
      </w:r>
      <w:r>
        <w:rPr>
          <w:rFonts w:hint="eastAsia"/>
        </w:rPr>
        <w:t>万余条完全删除。同时，</w:t>
      </w:r>
      <w:r>
        <w:rPr>
          <w:rFonts w:hint="eastAsia"/>
        </w:rPr>
        <w:t>G</w:t>
      </w:r>
      <w:r>
        <w:rPr>
          <w:rFonts w:hint="eastAsia"/>
        </w:rPr>
        <w:t>公司已建立起人脸信息采集和使用的制度规范。目前，景区门口和购票处已设置告知牌，告知游客“刷脸”入园的相关事项，征求游客意愿，游客可以自由选择人脸识别、购买纸质门票、网络购票等多种方式进入景区。对于采用人脸识别进入景区的游客，景区会根</w:t>
      </w:r>
      <w:r>
        <w:rPr>
          <w:rFonts w:hint="eastAsia"/>
        </w:rPr>
        <w:lastRenderedPageBreak/>
        <w:t>据游客入园的需要合理设置人脸数据删除的期限，并在游客游玩结束后自动删除人脸信息，确保游客人脸信息安全。</w:t>
      </w:r>
    </w:p>
    <w:p w14:paraId="01003D34" w14:textId="77777777" w:rsidR="00D21391" w:rsidRDefault="00D21391" w:rsidP="00AB136B">
      <w:pPr>
        <w:ind w:firstLineChars="200" w:firstLine="440"/>
      </w:pPr>
    </w:p>
    <w:p w14:paraId="0138A62C" w14:textId="77777777" w:rsidR="00D21391" w:rsidRDefault="00D21391" w:rsidP="00AB136B">
      <w:pPr>
        <w:ind w:firstLineChars="200" w:firstLine="440"/>
      </w:pPr>
      <w:r>
        <w:rPr>
          <w:rFonts w:hint="eastAsia"/>
        </w:rPr>
        <w:t>【典型意义】</w:t>
      </w:r>
    </w:p>
    <w:p w14:paraId="754B94E3" w14:textId="77777777" w:rsidR="00D21391" w:rsidRDefault="00D21391" w:rsidP="00AB136B">
      <w:pPr>
        <w:ind w:firstLineChars="200" w:firstLine="440"/>
      </w:pPr>
    </w:p>
    <w:p w14:paraId="6F9BC8ED" w14:textId="77777777" w:rsidR="00D21391" w:rsidRDefault="00D21391" w:rsidP="00AB136B">
      <w:pPr>
        <w:ind w:firstLineChars="200" w:firstLine="440"/>
      </w:pPr>
      <w:r>
        <w:rPr>
          <w:rFonts w:hint="eastAsia"/>
        </w:rPr>
        <w:t>人脸信息属于敏感个人信息，一旦被泄露或者非法使用，容易导致人格尊严受到侵害或者人身、财产安全受到危害。本案中，景区违法采集游客人脸信息，严重侵害了游客个人信息安全，检察机关充分发挥一体化办案优势，坚持依法办案与服务营商环境、个人信息保护与景区智能化建设有机结合，融合社会公众力量共同参与监督，督促行政机关加强监管，促使信息处理者依法整改，建立合</w:t>
      </w:r>
      <w:proofErr w:type="gramStart"/>
      <w:r>
        <w:rPr>
          <w:rFonts w:hint="eastAsia"/>
        </w:rPr>
        <w:t>规</w:t>
      </w:r>
      <w:proofErr w:type="gramEnd"/>
      <w:r>
        <w:rPr>
          <w:rFonts w:hint="eastAsia"/>
        </w:rPr>
        <w:t>体系，在提升景区管理智能化水平的同时，推动形成个人信息保护合力，实现办案效果最优化。</w:t>
      </w:r>
    </w:p>
    <w:p w14:paraId="46781260" w14:textId="77777777" w:rsidR="00D21391" w:rsidRDefault="00D21391" w:rsidP="00C65FD2"/>
    <w:p w14:paraId="31BB44D7" w14:textId="55FBC803" w:rsidR="00D21391" w:rsidRPr="00D21391" w:rsidRDefault="00D21391" w:rsidP="00C65FD2">
      <w:pPr>
        <w:jc w:val="center"/>
        <w:rPr>
          <w:b/>
          <w:bCs/>
        </w:rPr>
      </w:pPr>
      <w:r w:rsidRPr="00D21391">
        <w:rPr>
          <w:rFonts w:hint="eastAsia"/>
          <w:b/>
          <w:bCs/>
        </w:rPr>
        <w:t>案例四：江西省宜春市人民检察院督促保护医疗健康个人信息</w:t>
      </w:r>
      <w:proofErr w:type="gramStart"/>
      <w:r w:rsidRPr="00D21391">
        <w:rPr>
          <w:rFonts w:hint="eastAsia"/>
          <w:b/>
          <w:bCs/>
        </w:rPr>
        <w:t>行政公益</w:t>
      </w:r>
      <w:proofErr w:type="gramEnd"/>
      <w:r w:rsidRPr="00D21391">
        <w:rPr>
          <w:rFonts w:hint="eastAsia"/>
          <w:b/>
          <w:bCs/>
        </w:rPr>
        <w:t>诉讼案</w:t>
      </w:r>
    </w:p>
    <w:p w14:paraId="784CAF17" w14:textId="77777777" w:rsidR="00D21391" w:rsidRDefault="00D21391" w:rsidP="00C65FD2"/>
    <w:p w14:paraId="30E5EE08" w14:textId="77777777" w:rsidR="00D21391" w:rsidRDefault="00D21391" w:rsidP="00AB136B">
      <w:pPr>
        <w:ind w:firstLineChars="200" w:firstLine="440"/>
      </w:pPr>
      <w:r>
        <w:rPr>
          <w:rFonts w:hint="eastAsia"/>
        </w:rPr>
        <w:t>【关键词】</w:t>
      </w:r>
    </w:p>
    <w:p w14:paraId="7FE9794D" w14:textId="77777777" w:rsidR="00D21391" w:rsidRDefault="00D21391" w:rsidP="00AB136B">
      <w:pPr>
        <w:ind w:firstLineChars="200" w:firstLine="440"/>
      </w:pPr>
    </w:p>
    <w:p w14:paraId="3ADF7B5B" w14:textId="48F69B35" w:rsidR="00D21391" w:rsidRDefault="00D21391" w:rsidP="00AB136B">
      <w:pPr>
        <w:ind w:firstLineChars="200" w:firstLine="440"/>
      </w:pPr>
      <w:proofErr w:type="gramStart"/>
      <w:r>
        <w:rPr>
          <w:rFonts w:hint="eastAsia"/>
        </w:rPr>
        <w:t>行政公益</w:t>
      </w:r>
      <w:proofErr w:type="gramEnd"/>
      <w:r>
        <w:rPr>
          <w:rFonts w:hint="eastAsia"/>
        </w:rPr>
        <w:t>诉讼诉前程序</w:t>
      </w:r>
      <w:r w:rsidR="00AB136B">
        <w:t xml:space="preserve">  </w:t>
      </w:r>
      <w:r>
        <w:rPr>
          <w:rFonts w:hint="eastAsia"/>
        </w:rPr>
        <w:t>医疗健康个人信息</w:t>
      </w:r>
      <w:r w:rsidR="00AB136B">
        <w:t xml:space="preserve">  </w:t>
      </w:r>
      <w:r>
        <w:rPr>
          <w:rFonts w:hint="eastAsia"/>
        </w:rPr>
        <w:t>保险营销</w:t>
      </w:r>
      <w:r w:rsidR="00AB136B">
        <w:t xml:space="preserve">  </w:t>
      </w:r>
      <w:r>
        <w:rPr>
          <w:rFonts w:hint="eastAsia"/>
        </w:rPr>
        <w:t>行业治理</w:t>
      </w:r>
    </w:p>
    <w:p w14:paraId="2A8C199E" w14:textId="77777777" w:rsidR="00D21391" w:rsidRDefault="00D21391" w:rsidP="00AB136B">
      <w:pPr>
        <w:ind w:firstLineChars="200" w:firstLine="440"/>
      </w:pPr>
    </w:p>
    <w:p w14:paraId="5BBF87C8" w14:textId="0575EBEA" w:rsidR="00D21391" w:rsidRDefault="00D21391" w:rsidP="00AB136B">
      <w:pPr>
        <w:ind w:firstLineChars="200" w:firstLine="440"/>
      </w:pPr>
      <w:r>
        <w:rPr>
          <w:rFonts w:hint="eastAsia"/>
        </w:rPr>
        <w:t>【要旨】</w:t>
      </w:r>
    </w:p>
    <w:p w14:paraId="5DC8E523" w14:textId="77777777" w:rsidR="00D21391" w:rsidRDefault="00D21391" w:rsidP="00AB136B">
      <w:pPr>
        <w:ind w:firstLineChars="200" w:firstLine="440"/>
      </w:pPr>
    </w:p>
    <w:p w14:paraId="7F0B559D" w14:textId="77777777" w:rsidR="00D21391" w:rsidRDefault="00D21391" w:rsidP="00AB136B">
      <w:pPr>
        <w:ind w:firstLineChars="200" w:firstLine="440"/>
      </w:pPr>
      <w:r>
        <w:rPr>
          <w:rFonts w:hint="eastAsia"/>
        </w:rPr>
        <w:t>针对医疗机构非法向保险代理机构提供患者医疗健康信息进行保险营销的行为，检察机关可以通过诉前检察建议督促行政机关依法履职，消除个人信息泄露隐患，推动行业规范治理，切实保护公民个人信息安全。</w:t>
      </w:r>
    </w:p>
    <w:p w14:paraId="70E0696F" w14:textId="77777777" w:rsidR="00D21391" w:rsidRDefault="00D21391" w:rsidP="00AB136B">
      <w:pPr>
        <w:ind w:firstLineChars="200" w:firstLine="440"/>
      </w:pPr>
    </w:p>
    <w:p w14:paraId="6C39BBD6" w14:textId="77777777" w:rsidR="00D21391" w:rsidRDefault="00D21391" w:rsidP="00AB136B">
      <w:pPr>
        <w:ind w:firstLineChars="200" w:firstLine="440"/>
      </w:pPr>
      <w:r>
        <w:rPr>
          <w:rFonts w:hint="eastAsia"/>
        </w:rPr>
        <w:t>【基本案情】</w:t>
      </w:r>
    </w:p>
    <w:p w14:paraId="7DE7EBF6" w14:textId="77777777" w:rsidR="00D21391" w:rsidRDefault="00D21391" w:rsidP="00AB136B">
      <w:pPr>
        <w:ind w:firstLineChars="200" w:firstLine="440"/>
      </w:pPr>
    </w:p>
    <w:p w14:paraId="455439DF" w14:textId="77777777" w:rsidR="00D21391" w:rsidRDefault="00D21391" w:rsidP="00AB136B">
      <w:pPr>
        <w:ind w:firstLineChars="200" w:firstLine="440"/>
      </w:pPr>
      <w:r>
        <w:rPr>
          <w:rFonts w:hint="eastAsia"/>
        </w:rPr>
        <w:t>2021</w:t>
      </w:r>
      <w:r>
        <w:rPr>
          <w:rFonts w:hint="eastAsia"/>
        </w:rPr>
        <w:t>年以来，部分保险代理机构与江西省宜春市中心城区</w:t>
      </w:r>
      <w:r>
        <w:rPr>
          <w:rFonts w:hint="eastAsia"/>
        </w:rPr>
        <w:t>5</w:t>
      </w:r>
      <w:r>
        <w:rPr>
          <w:rFonts w:hint="eastAsia"/>
        </w:rPr>
        <w:t>家大型医院达成协议，由保险代理机构在合作医院推销相关保险产品。部分保险代理机构业务人员在推销保险产品过程中，为精准销售“手术意外险”等险种，通过合作医院违法获取大量患者的姓名、手术类型、联系电话等医疗健康信息，对相关患者进行保险推销，患者不堪其扰。该行为严重侵害患者的合法权益，损害了社会公共利益。</w:t>
      </w:r>
    </w:p>
    <w:p w14:paraId="4B3D0371" w14:textId="77777777" w:rsidR="00D21391" w:rsidRDefault="00D21391" w:rsidP="00AB136B">
      <w:pPr>
        <w:ind w:firstLineChars="200" w:firstLine="440"/>
      </w:pPr>
    </w:p>
    <w:p w14:paraId="7EB9E14F" w14:textId="77777777" w:rsidR="00D21391" w:rsidRDefault="00D21391" w:rsidP="00AB136B">
      <w:pPr>
        <w:ind w:firstLineChars="200" w:firstLine="440"/>
      </w:pPr>
      <w:r>
        <w:rPr>
          <w:rFonts w:hint="eastAsia"/>
        </w:rPr>
        <w:t>【调查和督促履职】</w:t>
      </w:r>
    </w:p>
    <w:p w14:paraId="3C059D0B" w14:textId="77777777" w:rsidR="00D21391" w:rsidRDefault="00D21391" w:rsidP="00AB136B">
      <w:pPr>
        <w:ind w:firstLineChars="200" w:firstLine="440"/>
      </w:pPr>
    </w:p>
    <w:p w14:paraId="3E6686E3" w14:textId="77777777" w:rsidR="00D21391" w:rsidRDefault="00D21391" w:rsidP="00AB136B">
      <w:pPr>
        <w:ind w:firstLineChars="200" w:firstLine="440"/>
      </w:pPr>
      <w:r>
        <w:rPr>
          <w:rFonts w:hint="eastAsia"/>
        </w:rPr>
        <w:t>2022</w:t>
      </w:r>
      <w:r>
        <w:rPr>
          <w:rFonts w:hint="eastAsia"/>
        </w:rPr>
        <w:t>年</w:t>
      </w:r>
      <w:r>
        <w:rPr>
          <w:rFonts w:hint="eastAsia"/>
        </w:rPr>
        <w:t>2</w:t>
      </w:r>
      <w:r>
        <w:rPr>
          <w:rFonts w:hint="eastAsia"/>
        </w:rPr>
        <w:t>月，江西省宜春市人民检察院（以下简称宜春市院）收到群众举报，称其家属办完住院手续后，有保险代理机构业务人员向其推销“手术意外险”。宜春市院立案办理并进行全面摸排核实，一是查明医疗健康信息泄露源头。通过走访宜春市中心城区各大医院，了解医院与保险代理机构签订合作协议情况，并初步核实保险代理机构业务人员通过医院手术科室护士站查询病人纸质病历或登录病历管理系统违法获取大量患者医疗健康信息（包括病人姓名、</w:t>
      </w:r>
      <w:r>
        <w:rPr>
          <w:rFonts w:hint="eastAsia"/>
        </w:rPr>
        <w:lastRenderedPageBreak/>
        <w:t>身份证号、联系方式、手术类型等）的情况。二是通过大数据比对分析，发现保险代理机构业务人员手机通话记录与患者办理住院手续时间点相吻合，手机通话的先后顺序反映患者在办理住院手续后不久即会接到保险代理机构业务人员电话，进一步印证了患者个人信息泄露的事实。</w:t>
      </w:r>
    </w:p>
    <w:p w14:paraId="7E518EC6" w14:textId="77777777" w:rsidR="00D21391" w:rsidRDefault="00D21391" w:rsidP="00AB136B">
      <w:pPr>
        <w:ind w:firstLineChars="200" w:firstLine="440"/>
      </w:pPr>
    </w:p>
    <w:p w14:paraId="19DF39BE" w14:textId="77777777" w:rsidR="00D21391" w:rsidRDefault="00D21391" w:rsidP="00AB136B">
      <w:pPr>
        <w:ind w:firstLineChars="200" w:firstLine="440"/>
      </w:pPr>
      <w:r>
        <w:rPr>
          <w:rFonts w:hint="eastAsia"/>
        </w:rPr>
        <w:t>宜春市院审查认为，根据《中华人民共和国个人信息保护法》《医疗机构病历管理规定》等法律法规，医疗健康等信息属于敏感个人信息，未经公民本人同意，或未具备具有法律授权等个人信息保护法规定的理由，医院向保险代理机构提供患者医疗健康信息，改变了公民公开个人信息的范围、目的和用途，不属于法律规定的合理处理；保险从业人员收集、使用获取的医疗健康信息从事保险营销违反国家规定，侵害了不特定多数患者个人信息权利。卫生健康部门对侵害医疗患者个人信息的行为负有监管职责。</w:t>
      </w:r>
    </w:p>
    <w:p w14:paraId="23B6F296" w14:textId="77777777" w:rsidR="00D21391" w:rsidRDefault="00D21391" w:rsidP="00AB136B">
      <w:pPr>
        <w:ind w:firstLineChars="200" w:firstLine="440"/>
      </w:pPr>
    </w:p>
    <w:p w14:paraId="3C851FB0" w14:textId="77777777" w:rsidR="00D21391" w:rsidRDefault="00D21391" w:rsidP="00AB136B">
      <w:pPr>
        <w:ind w:firstLineChars="200" w:firstLine="440"/>
      </w:pPr>
      <w:r>
        <w:rPr>
          <w:rFonts w:hint="eastAsia"/>
        </w:rPr>
        <w:t>2022</w:t>
      </w:r>
      <w:r>
        <w:rPr>
          <w:rFonts w:hint="eastAsia"/>
        </w:rPr>
        <w:t>年</w:t>
      </w:r>
      <w:r>
        <w:rPr>
          <w:rFonts w:hint="eastAsia"/>
        </w:rPr>
        <w:t>7</w:t>
      </w:r>
      <w:r>
        <w:rPr>
          <w:rFonts w:hint="eastAsia"/>
        </w:rPr>
        <w:t>月</w:t>
      </w:r>
      <w:r>
        <w:rPr>
          <w:rFonts w:hint="eastAsia"/>
        </w:rPr>
        <w:t>8</w:t>
      </w:r>
      <w:r>
        <w:rPr>
          <w:rFonts w:hint="eastAsia"/>
        </w:rPr>
        <w:t>日，宜春市院向宜春市卫生健康委员会（以下简称宜春市卫健委）制发</w:t>
      </w:r>
      <w:proofErr w:type="gramStart"/>
      <w:r>
        <w:rPr>
          <w:rFonts w:hint="eastAsia"/>
        </w:rPr>
        <w:t>行政公益</w:t>
      </w:r>
      <w:proofErr w:type="gramEnd"/>
      <w:r>
        <w:rPr>
          <w:rFonts w:hint="eastAsia"/>
        </w:rPr>
        <w:t>诉讼诉前检察建议，要求其依法处理相关医院，采取有效整改措施，及时堵塞患者个人信息保护漏洞；加强日常监管，对本辖区范围内所有医疗机构开展全面清查；加强个人信息保护宣传教育，切实增强医护人员关于患者个人信息的保护意识。</w:t>
      </w:r>
    </w:p>
    <w:p w14:paraId="5A1D6972" w14:textId="77777777" w:rsidR="00D21391" w:rsidRDefault="00D21391" w:rsidP="00AB136B">
      <w:pPr>
        <w:ind w:firstLineChars="200" w:firstLine="440"/>
      </w:pPr>
    </w:p>
    <w:p w14:paraId="35631155" w14:textId="77777777" w:rsidR="00D21391" w:rsidRDefault="00D21391" w:rsidP="00AB136B">
      <w:pPr>
        <w:ind w:firstLineChars="200" w:firstLine="440"/>
      </w:pPr>
      <w:r>
        <w:rPr>
          <w:rFonts w:hint="eastAsia"/>
        </w:rPr>
        <w:t>宜春市卫</w:t>
      </w:r>
      <w:proofErr w:type="gramStart"/>
      <w:r>
        <w:rPr>
          <w:rFonts w:hint="eastAsia"/>
        </w:rPr>
        <w:t>健委收到</w:t>
      </w:r>
      <w:proofErr w:type="gramEnd"/>
      <w:r>
        <w:rPr>
          <w:rFonts w:hint="eastAsia"/>
        </w:rPr>
        <w:t>检察建议后，组织召开加强患者诊疗信息安全管理工作部署会，督促</w:t>
      </w:r>
      <w:r>
        <w:rPr>
          <w:rFonts w:hint="eastAsia"/>
        </w:rPr>
        <w:t>5</w:t>
      </w:r>
      <w:r>
        <w:rPr>
          <w:rFonts w:hint="eastAsia"/>
        </w:rPr>
        <w:t>家涉案医院限期整改，制定出台《第三方保险业务关于患者医疗健康信息的保密规定》，明确规定保险代理机构业务人员接触患方时间、不得私自提前与患方联系等，并规范患者诊疗信息查询程序，堵塞信息泄露漏洞。同时，宜春市</w:t>
      </w:r>
      <w:proofErr w:type="gramStart"/>
      <w:r>
        <w:rPr>
          <w:rFonts w:hint="eastAsia"/>
        </w:rPr>
        <w:t>卫健委在</w:t>
      </w:r>
      <w:proofErr w:type="gramEnd"/>
      <w:r>
        <w:rPr>
          <w:rFonts w:hint="eastAsia"/>
        </w:rPr>
        <w:t>全市</w:t>
      </w:r>
      <w:r>
        <w:rPr>
          <w:rFonts w:hint="eastAsia"/>
        </w:rPr>
        <w:t>439</w:t>
      </w:r>
      <w:r>
        <w:rPr>
          <w:rFonts w:hint="eastAsia"/>
        </w:rPr>
        <w:t>家医疗机构部署开展为期一个月的患者诊疗信息安全专项整顿活动，共发现并整改重大信息安全隐患</w:t>
      </w:r>
      <w:r>
        <w:rPr>
          <w:rFonts w:hint="eastAsia"/>
        </w:rPr>
        <w:t>37</w:t>
      </w:r>
      <w:r>
        <w:rPr>
          <w:rFonts w:hint="eastAsia"/>
        </w:rPr>
        <w:t>个，推动建立风险防范机制</w:t>
      </w:r>
      <w:r>
        <w:rPr>
          <w:rFonts w:hint="eastAsia"/>
        </w:rPr>
        <w:t>256</w:t>
      </w:r>
      <w:r>
        <w:rPr>
          <w:rFonts w:hint="eastAsia"/>
        </w:rPr>
        <w:t>项，组织</w:t>
      </w:r>
      <w:r>
        <w:rPr>
          <w:rFonts w:hint="eastAsia"/>
        </w:rPr>
        <w:t>12994</w:t>
      </w:r>
      <w:r>
        <w:rPr>
          <w:rFonts w:hint="eastAsia"/>
        </w:rPr>
        <w:t>名医务人员分期分批参加患者诊疗信息安全培训，进一步增强医疗健康信息保护意识，筑牢公民个人信息安全防护网。</w:t>
      </w:r>
    </w:p>
    <w:p w14:paraId="349CB854" w14:textId="77777777" w:rsidR="00D21391" w:rsidRDefault="00D21391" w:rsidP="00AB136B">
      <w:pPr>
        <w:ind w:firstLineChars="200" w:firstLine="440"/>
      </w:pPr>
    </w:p>
    <w:p w14:paraId="7B584F2B" w14:textId="77777777" w:rsidR="00D21391" w:rsidRDefault="00D21391" w:rsidP="00AB136B">
      <w:pPr>
        <w:ind w:firstLineChars="200" w:firstLine="440"/>
      </w:pPr>
      <w:r>
        <w:rPr>
          <w:rFonts w:hint="eastAsia"/>
        </w:rPr>
        <w:t>【典型意义】</w:t>
      </w:r>
    </w:p>
    <w:p w14:paraId="05E230F7" w14:textId="77777777" w:rsidR="00D21391" w:rsidRDefault="00D21391" w:rsidP="00AB136B">
      <w:pPr>
        <w:ind w:firstLineChars="200" w:firstLine="440"/>
      </w:pPr>
    </w:p>
    <w:p w14:paraId="517D2F73" w14:textId="77777777" w:rsidR="00D21391" w:rsidRDefault="00D21391" w:rsidP="00AB136B">
      <w:pPr>
        <w:ind w:firstLineChars="200" w:firstLine="440"/>
      </w:pPr>
      <w:r>
        <w:rPr>
          <w:rFonts w:hint="eastAsia"/>
        </w:rPr>
        <w:t>医疗健康信息属于可能影响公民人身、财产安全的敏感个人信息。本案中，医疗机构违反法律规定的合法、正当、必要和诚信的原则，未经患者同意向保险代理机构提供相关个人信息，严重侵害公民个人信息安全和合法权益，扰乱了社会公共秩序。检察机关运用大数据比对等方式全面调查取证，依法发出检察建议，督促行政机关查处医疗机构违法违规行为，并通过开展专项整顿、安全培训等方式，堵塞医疗健康信息安全漏洞，推动医疗机构、医疗从业人员增强风险防范意识，强化行业自律，健全医疗健康信息保护长效机制。</w:t>
      </w:r>
    </w:p>
    <w:p w14:paraId="4A921FB3" w14:textId="77777777" w:rsidR="00D21391" w:rsidRDefault="00D21391" w:rsidP="00C65FD2"/>
    <w:p w14:paraId="54842E8E" w14:textId="207FF0DE" w:rsidR="00D21391" w:rsidRPr="00D21391" w:rsidRDefault="00D21391" w:rsidP="00C65FD2">
      <w:pPr>
        <w:jc w:val="center"/>
        <w:rPr>
          <w:b/>
          <w:bCs/>
        </w:rPr>
      </w:pPr>
      <w:r w:rsidRPr="00D21391">
        <w:rPr>
          <w:rFonts w:hint="eastAsia"/>
          <w:b/>
          <w:bCs/>
        </w:rPr>
        <w:t>案例五：宁夏回族自治区青铜峡市人民检察院诉张某某等人侵犯公民个人信息刑事附带民事公益诉讼案</w:t>
      </w:r>
    </w:p>
    <w:p w14:paraId="6DFAECDA" w14:textId="77777777" w:rsidR="00D21391" w:rsidRDefault="00D21391" w:rsidP="00C65FD2"/>
    <w:p w14:paraId="4E5D5D48" w14:textId="77777777" w:rsidR="00D21391" w:rsidRDefault="00D21391" w:rsidP="00F96DCE">
      <w:pPr>
        <w:ind w:firstLineChars="200" w:firstLine="440"/>
      </w:pPr>
      <w:r>
        <w:rPr>
          <w:rFonts w:hint="eastAsia"/>
        </w:rPr>
        <w:t>【关键词】</w:t>
      </w:r>
    </w:p>
    <w:p w14:paraId="6ED0772F" w14:textId="77777777" w:rsidR="00D21391" w:rsidRDefault="00D21391" w:rsidP="00F96DCE">
      <w:pPr>
        <w:ind w:firstLineChars="200" w:firstLine="440"/>
      </w:pPr>
    </w:p>
    <w:p w14:paraId="4E7932B8" w14:textId="07F4A0BC" w:rsidR="00D21391" w:rsidRDefault="00D21391" w:rsidP="00F96DCE">
      <w:pPr>
        <w:ind w:firstLineChars="200" w:firstLine="440"/>
      </w:pPr>
      <w:r>
        <w:rPr>
          <w:rFonts w:hint="eastAsia"/>
        </w:rPr>
        <w:t>刑事附带民事公益诉讼</w:t>
      </w:r>
      <w:r w:rsidR="00AB136B">
        <w:t xml:space="preserve">  </w:t>
      </w:r>
      <w:r>
        <w:rPr>
          <w:rFonts w:hint="eastAsia"/>
        </w:rPr>
        <w:t>股民个人信息</w:t>
      </w:r>
      <w:r w:rsidR="00AB136B">
        <w:t xml:space="preserve">  </w:t>
      </w:r>
      <w:r>
        <w:rPr>
          <w:rFonts w:hint="eastAsia"/>
        </w:rPr>
        <w:t>电信网络诈骗</w:t>
      </w:r>
      <w:r w:rsidR="00AB136B">
        <w:t xml:space="preserve">  </w:t>
      </w:r>
      <w:r>
        <w:rPr>
          <w:rFonts w:hint="eastAsia"/>
        </w:rPr>
        <w:t>公益损害赔偿金</w:t>
      </w:r>
      <w:r w:rsidR="00AB136B">
        <w:t xml:space="preserve">  </w:t>
      </w:r>
      <w:r>
        <w:rPr>
          <w:rFonts w:hint="eastAsia"/>
        </w:rPr>
        <w:t>二审改判</w:t>
      </w:r>
    </w:p>
    <w:p w14:paraId="1A9BA55F" w14:textId="77777777" w:rsidR="00D21391" w:rsidRDefault="00D21391" w:rsidP="00F96DCE">
      <w:pPr>
        <w:ind w:firstLineChars="200" w:firstLine="440"/>
      </w:pPr>
    </w:p>
    <w:p w14:paraId="6023EFE6" w14:textId="429728E1" w:rsidR="00D21391" w:rsidRDefault="00D21391" w:rsidP="00F96DCE">
      <w:pPr>
        <w:ind w:firstLineChars="200" w:firstLine="440"/>
      </w:pPr>
      <w:r>
        <w:rPr>
          <w:rFonts w:hint="eastAsia"/>
        </w:rPr>
        <w:t>【要旨】</w:t>
      </w:r>
    </w:p>
    <w:p w14:paraId="5DB721D8" w14:textId="77777777" w:rsidR="00D21391" w:rsidRDefault="00D21391" w:rsidP="00F96DCE">
      <w:pPr>
        <w:ind w:firstLineChars="200" w:firstLine="440"/>
      </w:pPr>
    </w:p>
    <w:p w14:paraId="559A4CC2" w14:textId="77777777" w:rsidR="00D21391" w:rsidRDefault="00D21391" w:rsidP="00F96DCE">
      <w:pPr>
        <w:ind w:firstLineChars="200" w:firstLine="440"/>
      </w:pPr>
      <w:r>
        <w:rPr>
          <w:rFonts w:hint="eastAsia"/>
        </w:rPr>
        <w:t>针对非法利用信息网络侵害众多公民个人信息违法行为，检察机关可以提起刑事附带民事公益诉讼，依法追究行为人的刑事与民事双重责任，对侵犯公民个人信息违法犯罪行为起到有效震慑作用，有力维护法律权威尊严、社会公平正义和社会公共利益。</w:t>
      </w:r>
    </w:p>
    <w:p w14:paraId="1B7FA0E5" w14:textId="77777777" w:rsidR="00D21391" w:rsidRDefault="00D21391" w:rsidP="00F96DCE">
      <w:pPr>
        <w:ind w:firstLineChars="200" w:firstLine="440"/>
      </w:pPr>
    </w:p>
    <w:p w14:paraId="0A4C32AF" w14:textId="77777777" w:rsidR="00D21391" w:rsidRDefault="00D21391" w:rsidP="00F96DCE">
      <w:pPr>
        <w:ind w:firstLineChars="200" w:firstLine="440"/>
      </w:pPr>
      <w:r>
        <w:rPr>
          <w:rFonts w:hint="eastAsia"/>
        </w:rPr>
        <w:t>【基本案情】</w:t>
      </w:r>
    </w:p>
    <w:p w14:paraId="28410D9C" w14:textId="77777777" w:rsidR="00D21391" w:rsidRDefault="00D21391" w:rsidP="00F96DCE">
      <w:pPr>
        <w:ind w:firstLineChars="200" w:firstLine="440"/>
      </w:pPr>
    </w:p>
    <w:p w14:paraId="62B3EFB0" w14:textId="77777777" w:rsidR="00D21391" w:rsidRDefault="00D21391" w:rsidP="00F96DCE">
      <w:pPr>
        <w:ind w:firstLineChars="200" w:firstLine="440"/>
      </w:pPr>
      <w:r>
        <w:rPr>
          <w:rFonts w:hint="eastAsia"/>
        </w:rPr>
        <w:t>张某某非法获取股民电话号码、相关证券公司信息及创建虚假股票</w:t>
      </w:r>
      <w:proofErr w:type="gramStart"/>
      <w:r>
        <w:rPr>
          <w:rFonts w:hint="eastAsia"/>
        </w:rPr>
        <w:t>投资微信群码</w:t>
      </w:r>
      <w:proofErr w:type="gramEnd"/>
      <w:r>
        <w:rPr>
          <w:rFonts w:hint="eastAsia"/>
        </w:rPr>
        <w:t>，提供给吴某“吸粉引流”话务团伙用于电信网络诈骗。</w:t>
      </w:r>
      <w:r>
        <w:rPr>
          <w:rFonts w:hint="eastAsia"/>
        </w:rPr>
        <w:t>2020</w:t>
      </w:r>
      <w:r>
        <w:rPr>
          <w:rFonts w:hint="eastAsia"/>
        </w:rPr>
        <w:t>年</w:t>
      </w:r>
      <w:r>
        <w:rPr>
          <w:rFonts w:hint="eastAsia"/>
        </w:rPr>
        <w:t>11</w:t>
      </w:r>
      <w:r>
        <w:rPr>
          <w:rFonts w:hint="eastAsia"/>
        </w:rPr>
        <w:t>月至</w:t>
      </w:r>
      <w:r>
        <w:rPr>
          <w:rFonts w:hint="eastAsia"/>
        </w:rPr>
        <w:t>2021</w:t>
      </w:r>
      <w:r>
        <w:rPr>
          <w:rFonts w:hint="eastAsia"/>
        </w:rPr>
        <w:t>年</w:t>
      </w:r>
      <w:r>
        <w:rPr>
          <w:rFonts w:hint="eastAsia"/>
        </w:rPr>
        <w:t>5</w:t>
      </w:r>
      <w:r>
        <w:rPr>
          <w:rFonts w:hint="eastAsia"/>
        </w:rPr>
        <w:t>月，吴某组织“吸粉引流”话务团伙</w:t>
      </w:r>
      <w:r>
        <w:rPr>
          <w:rFonts w:hint="eastAsia"/>
        </w:rPr>
        <w:t>10</w:t>
      </w:r>
      <w:r>
        <w:rPr>
          <w:rFonts w:hint="eastAsia"/>
        </w:rPr>
        <w:t>余人先后在宁夏青铜峡、湖北武汉、湖北鄂州租住房屋，冒充相关证券公司客服拨打客户电话</w:t>
      </w:r>
      <w:r>
        <w:rPr>
          <w:rFonts w:hint="eastAsia"/>
        </w:rPr>
        <w:t>5</w:t>
      </w:r>
      <w:r>
        <w:rPr>
          <w:rFonts w:hint="eastAsia"/>
        </w:rPr>
        <w:t>万余次，为</w:t>
      </w:r>
      <w:r>
        <w:rPr>
          <w:rFonts w:hint="eastAsia"/>
        </w:rPr>
        <w:t>200</w:t>
      </w:r>
      <w:r>
        <w:rPr>
          <w:rFonts w:hint="eastAsia"/>
        </w:rPr>
        <w:t>多个涉电信网络诈骗群“吸粉引流”</w:t>
      </w:r>
      <w:r>
        <w:rPr>
          <w:rFonts w:hint="eastAsia"/>
        </w:rPr>
        <w:t>14130</w:t>
      </w:r>
      <w:r>
        <w:rPr>
          <w:rFonts w:hint="eastAsia"/>
        </w:rPr>
        <w:t>人。每拉</w:t>
      </w:r>
      <w:r>
        <w:rPr>
          <w:rFonts w:hint="eastAsia"/>
        </w:rPr>
        <w:t>1</w:t>
      </w:r>
      <w:r>
        <w:rPr>
          <w:rFonts w:hint="eastAsia"/>
        </w:rPr>
        <w:t>人进群视为做成</w:t>
      </w:r>
      <w:proofErr w:type="gramStart"/>
      <w:r>
        <w:rPr>
          <w:rFonts w:hint="eastAsia"/>
        </w:rPr>
        <w:t>一</w:t>
      </w:r>
      <w:proofErr w:type="gramEnd"/>
      <w:r>
        <w:rPr>
          <w:rFonts w:hint="eastAsia"/>
        </w:rPr>
        <w:t>单，每单获利</w:t>
      </w:r>
      <w:r>
        <w:rPr>
          <w:rFonts w:hint="eastAsia"/>
        </w:rPr>
        <w:t>10</w:t>
      </w:r>
      <w:r>
        <w:rPr>
          <w:rFonts w:hint="eastAsia"/>
        </w:rPr>
        <w:t>元不等。吴某自组织“吸粉引流”话务以来，收到上线张某某扣除每单获利后转账资金</w:t>
      </w:r>
      <w:r>
        <w:rPr>
          <w:rFonts w:hint="eastAsia"/>
        </w:rPr>
        <w:t>703142.7</w:t>
      </w:r>
      <w:r>
        <w:rPr>
          <w:rFonts w:hint="eastAsia"/>
        </w:rPr>
        <w:t>元，其在扣除每单获利后按照下线做成单数将款层层转至下线人员。公安机关以张某某等人非法利用信息网络罪移送检察机关审查起诉。</w:t>
      </w:r>
    </w:p>
    <w:p w14:paraId="2BFF20DC" w14:textId="77777777" w:rsidR="00D21391" w:rsidRDefault="00D21391" w:rsidP="00F96DCE">
      <w:pPr>
        <w:ind w:firstLineChars="200" w:firstLine="440"/>
      </w:pPr>
    </w:p>
    <w:p w14:paraId="759C5D4D" w14:textId="77777777" w:rsidR="00D21391" w:rsidRDefault="00D21391" w:rsidP="00F96DCE">
      <w:pPr>
        <w:ind w:firstLineChars="200" w:firstLine="440"/>
      </w:pPr>
      <w:r>
        <w:rPr>
          <w:rFonts w:hint="eastAsia"/>
        </w:rPr>
        <w:t>【调查和诉讼】</w:t>
      </w:r>
    </w:p>
    <w:p w14:paraId="0AB45AD2" w14:textId="77777777" w:rsidR="00D21391" w:rsidRDefault="00D21391" w:rsidP="00F96DCE">
      <w:pPr>
        <w:ind w:firstLineChars="200" w:firstLine="440"/>
      </w:pPr>
    </w:p>
    <w:p w14:paraId="440CE9E7" w14:textId="77777777" w:rsidR="00D21391" w:rsidRDefault="00D21391" w:rsidP="00F96DCE">
      <w:pPr>
        <w:ind w:firstLineChars="200" w:firstLine="440"/>
      </w:pPr>
      <w:r>
        <w:rPr>
          <w:rFonts w:hint="eastAsia"/>
        </w:rPr>
        <w:t>2021</w:t>
      </w:r>
      <w:r>
        <w:rPr>
          <w:rFonts w:hint="eastAsia"/>
        </w:rPr>
        <w:t>年</w:t>
      </w:r>
      <w:r>
        <w:rPr>
          <w:rFonts w:hint="eastAsia"/>
        </w:rPr>
        <w:t>9</w:t>
      </w:r>
      <w:r>
        <w:rPr>
          <w:rFonts w:hint="eastAsia"/>
        </w:rPr>
        <w:t>月</w:t>
      </w:r>
      <w:r>
        <w:rPr>
          <w:rFonts w:hint="eastAsia"/>
        </w:rPr>
        <w:t>10</w:t>
      </w:r>
      <w:r>
        <w:rPr>
          <w:rFonts w:hint="eastAsia"/>
        </w:rPr>
        <w:t>日，宁夏回族自治区青铜峡市人民检察院（以下简称青铜峡市院）在办理张某某等人非法利用信息网络罪一案过程中，发现该案存在侵犯众多公民个人信息行为，可能损害社会公共利益。</w:t>
      </w:r>
      <w:r>
        <w:rPr>
          <w:rFonts w:hint="eastAsia"/>
        </w:rPr>
        <w:t>2021</w:t>
      </w:r>
      <w:r>
        <w:rPr>
          <w:rFonts w:hint="eastAsia"/>
        </w:rPr>
        <w:t>年</w:t>
      </w:r>
      <w:r>
        <w:rPr>
          <w:rFonts w:hint="eastAsia"/>
        </w:rPr>
        <w:t>10</w:t>
      </w:r>
      <w:r>
        <w:rPr>
          <w:rFonts w:hint="eastAsia"/>
        </w:rPr>
        <w:t>月</w:t>
      </w:r>
      <w:r>
        <w:rPr>
          <w:rFonts w:hint="eastAsia"/>
        </w:rPr>
        <w:t>8</w:t>
      </w:r>
      <w:r>
        <w:rPr>
          <w:rFonts w:hint="eastAsia"/>
        </w:rPr>
        <w:t>日，青铜峡市院依法以刑事附带民事公益诉讼立案。检察机关经审查认为：违法所得是行为人实施违法犯罪活动而获取的不法财物，依法应予追缴；公益损害赔偿是行为人因实施民事侵权行为对社会公共利益造成损害应承担的民事赔偿责任。追缴违法所得与公益损害赔偿的责任性质、侵害主体均不同，追缴违法所得和承担公益损害赔偿可以同时适用。</w:t>
      </w:r>
      <w:r>
        <w:rPr>
          <w:rFonts w:hint="eastAsia"/>
        </w:rPr>
        <w:t>2021</w:t>
      </w:r>
      <w:r>
        <w:rPr>
          <w:rFonts w:hint="eastAsia"/>
        </w:rPr>
        <w:t>年</w:t>
      </w:r>
      <w:r>
        <w:rPr>
          <w:rFonts w:hint="eastAsia"/>
        </w:rPr>
        <w:t>11</w:t>
      </w:r>
      <w:r>
        <w:rPr>
          <w:rFonts w:hint="eastAsia"/>
        </w:rPr>
        <w:t>月</w:t>
      </w:r>
      <w:r>
        <w:rPr>
          <w:rFonts w:hint="eastAsia"/>
        </w:rPr>
        <w:t>29</w:t>
      </w:r>
      <w:r>
        <w:rPr>
          <w:rFonts w:hint="eastAsia"/>
        </w:rPr>
        <w:t>日，青铜峡市院向青铜峡市人民法院提起刑事附带民事公益诉讼，请求依法判令各被告删除所有非法获取的公民个人信息，解散、删除创建的</w:t>
      </w:r>
      <w:proofErr w:type="gramStart"/>
      <w:r>
        <w:rPr>
          <w:rFonts w:hint="eastAsia"/>
        </w:rPr>
        <w:t>微信群</w:t>
      </w:r>
      <w:proofErr w:type="gramEnd"/>
      <w:r>
        <w:rPr>
          <w:rFonts w:hint="eastAsia"/>
        </w:rPr>
        <w:t>，消除潜在的公民信息泄露风险，依据违法所得数额支付公益损害赔偿金，并在国家级媒体上向社会公众赔礼道歉。</w:t>
      </w:r>
    </w:p>
    <w:p w14:paraId="3E7624ED" w14:textId="77777777" w:rsidR="00D21391" w:rsidRDefault="00D21391" w:rsidP="00F96DCE">
      <w:pPr>
        <w:ind w:firstLineChars="200" w:firstLine="440"/>
      </w:pPr>
    </w:p>
    <w:p w14:paraId="5573620D" w14:textId="77777777" w:rsidR="00D21391" w:rsidRDefault="00D21391" w:rsidP="00F96DCE">
      <w:pPr>
        <w:ind w:firstLineChars="200" w:firstLine="440"/>
      </w:pPr>
      <w:r>
        <w:rPr>
          <w:rFonts w:hint="eastAsia"/>
        </w:rPr>
        <w:t>开庭审理时，一审法院结合公安机关补充侦查结果，认定被告张某某等</w:t>
      </w:r>
      <w:r>
        <w:rPr>
          <w:rFonts w:hint="eastAsia"/>
        </w:rPr>
        <w:t>16</w:t>
      </w:r>
      <w:r>
        <w:rPr>
          <w:rFonts w:hint="eastAsia"/>
        </w:rPr>
        <w:t>人为实施电信诈骗等违法犯罪发布信息，违法所得数额为</w:t>
      </w:r>
      <w:r>
        <w:rPr>
          <w:rFonts w:hint="eastAsia"/>
        </w:rPr>
        <w:t>739581.08</w:t>
      </w:r>
      <w:r>
        <w:rPr>
          <w:rFonts w:hint="eastAsia"/>
        </w:rPr>
        <w:t>元，其行为构成非法利用信息网络罪，应依法判处有期徒刑，没收违法所得并处罚金。刑事没收违法所得与民事公益损害赔偿金属于双罚，同时适用加重了对被告的惩罚，仅支持在国家级媒体公开道歉、删除信息和解散</w:t>
      </w:r>
      <w:proofErr w:type="gramStart"/>
      <w:r>
        <w:rPr>
          <w:rFonts w:hint="eastAsia"/>
        </w:rPr>
        <w:t>微信群</w:t>
      </w:r>
      <w:proofErr w:type="gramEnd"/>
      <w:r>
        <w:rPr>
          <w:rFonts w:hint="eastAsia"/>
        </w:rPr>
        <w:t>的诉讼请求。一审宣判后，被告人朱某、王某某对刑事判决不服提出上诉。青铜峡市院认为一审判决对公益损害赔偿金不予支持，混淆了刑事责任与民事责任的界线，属适用法律错误，经请示吴忠市人民检察院同意，于</w:t>
      </w:r>
      <w:r>
        <w:rPr>
          <w:rFonts w:hint="eastAsia"/>
        </w:rPr>
        <w:t>2022</w:t>
      </w:r>
      <w:r>
        <w:rPr>
          <w:rFonts w:hint="eastAsia"/>
        </w:rPr>
        <w:t>年</w:t>
      </w:r>
      <w:r>
        <w:rPr>
          <w:rFonts w:hint="eastAsia"/>
        </w:rPr>
        <w:t>2</w:t>
      </w:r>
      <w:r>
        <w:rPr>
          <w:rFonts w:hint="eastAsia"/>
        </w:rPr>
        <w:t>月</w:t>
      </w:r>
      <w:r>
        <w:rPr>
          <w:rFonts w:hint="eastAsia"/>
        </w:rPr>
        <w:t>21</w:t>
      </w:r>
      <w:r>
        <w:rPr>
          <w:rFonts w:hint="eastAsia"/>
        </w:rPr>
        <w:t>日依法提出上诉。</w:t>
      </w:r>
    </w:p>
    <w:p w14:paraId="46857147" w14:textId="77777777" w:rsidR="00D21391" w:rsidRDefault="00D21391" w:rsidP="00F96DCE">
      <w:pPr>
        <w:ind w:firstLineChars="200" w:firstLine="440"/>
      </w:pPr>
    </w:p>
    <w:p w14:paraId="0857817F" w14:textId="77777777" w:rsidR="00D21391" w:rsidRDefault="00D21391" w:rsidP="00F96DCE">
      <w:pPr>
        <w:ind w:firstLineChars="200" w:firstLine="440"/>
      </w:pPr>
      <w:r>
        <w:rPr>
          <w:rFonts w:hint="eastAsia"/>
        </w:rPr>
        <w:lastRenderedPageBreak/>
        <w:t>2022</w:t>
      </w:r>
      <w:r>
        <w:rPr>
          <w:rFonts w:hint="eastAsia"/>
        </w:rPr>
        <w:t>年</w:t>
      </w:r>
      <w:r>
        <w:rPr>
          <w:rFonts w:hint="eastAsia"/>
        </w:rPr>
        <w:t>6</w:t>
      </w:r>
      <w:r>
        <w:rPr>
          <w:rFonts w:hint="eastAsia"/>
        </w:rPr>
        <w:t>月</w:t>
      </w:r>
      <w:r>
        <w:rPr>
          <w:rFonts w:hint="eastAsia"/>
        </w:rPr>
        <w:t>7</w:t>
      </w:r>
      <w:r>
        <w:rPr>
          <w:rFonts w:hint="eastAsia"/>
        </w:rPr>
        <w:t>日，吴忠市中级人民法院经开庭审理后，对朱某、王某某当庭提出的撤诉请求，裁定准许撤诉，并</w:t>
      </w:r>
      <w:proofErr w:type="gramStart"/>
      <w:r>
        <w:rPr>
          <w:rFonts w:hint="eastAsia"/>
        </w:rPr>
        <w:t>作出</w:t>
      </w:r>
      <w:proofErr w:type="gramEnd"/>
      <w:r>
        <w:rPr>
          <w:rFonts w:hint="eastAsia"/>
        </w:rPr>
        <w:t>二审判决，认为检察机关起诉要求民事赔偿，符合法律规定。原判追缴各被上诉人违法所得与附带民事公益诉讼起诉人要求承担民事赔偿责任并不矛盾，各被上诉人被追缴违法所得，再行承担民事赔偿责任，不属于重复赔偿，一审判决适用法律错误，应予纠正。同时认定张某某等</w:t>
      </w:r>
      <w:r>
        <w:rPr>
          <w:rFonts w:hint="eastAsia"/>
        </w:rPr>
        <w:t>16</w:t>
      </w:r>
      <w:r>
        <w:rPr>
          <w:rFonts w:hint="eastAsia"/>
        </w:rPr>
        <w:t>人犯非法利用信息网络罪事实清楚，证据确实、充分，定罪准确，量刑适当，维持原判。以犯非法利用信息网络罪判处张某某等</w:t>
      </w:r>
      <w:r>
        <w:rPr>
          <w:rFonts w:hint="eastAsia"/>
        </w:rPr>
        <w:t>16</w:t>
      </w:r>
      <w:r>
        <w:rPr>
          <w:rFonts w:hint="eastAsia"/>
        </w:rPr>
        <w:t>人七个月至一年六个月有期徒刑不等，没收违法所得，并处</w:t>
      </w:r>
      <w:r>
        <w:rPr>
          <w:rFonts w:hint="eastAsia"/>
        </w:rPr>
        <w:t>3</w:t>
      </w:r>
      <w:r>
        <w:rPr>
          <w:rFonts w:hint="eastAsia"/>
        </w:rPr>
        <w:t>千元至</w:t>
      </w:r>
      <w:r>
        <w:rPr>
          <w:rFonts w:hint="eastAsia"/>
        </w:rPr>
        <w:t>6</w:t>
      </w:r>
      <w:r>
        <w:rPr>
          <w:rFonts w:hint="eastAsia"/>
        </w:rPr>
        <w:t>千元罚金不等；依法支持检察</w:t>
      </w:r>
      <w:proofErr w:type="gramStart"/>
      <w:r>
        <w:rPr>
          <w:rFonts w:hint="eastAsia"/>
        </w:rPr>
        <w:t>机关公益</w:t>
      </w:r>
      <w:proofErr w:type="gramEnd"/>
      <w:r>
        <w:rPr>
          <w:rFonts w:hint="eastAsia"/>
        </w:rPr>
        <w:t>诉讼损害赔偿金诉请，判决各被告按照没收的违法所得金额承担民事赔偿责任，共计赔偿损失</w:t>
      </w:r>
      <w:r>
        <w:rPr>
          <w:rFonts w:hint="eastAsia"/>
        </w:rPr>
        <w:t>739581.08</w:t>
      </w:r>
      <w:r>
        <w:rPr>
          <w:rFonts w:hint="eastAsia"/>
        </w:rPr>
        <w:t>元。目前，案件已进入执行程序。</w:t>
      </w:r>
    </w:p>
    <w:p w14:paraId="200F8A4E" w14:textId="77777777" w:rsidR="00D21391" w:rsidRDefault="00D21391" w:rsidP="00F96DCE">
      <w:pPr>
        <w:ind w:firstLineChars="200" w:firstLine="440"/>
      </w:pPr>
    </w:p>
    <w:p w14:paraId="0F398969" w14:textId="77777777" w:rsidR="00D21391" w:rsidRDefault="00D21391" w:rsidP="00F96DCE">
      <w:pPr>
        <w:ind w:firstLineChars="200" w:firstLine="440"/>
      </w:pPr>
      <w:r>
        <w:rPr>
          <w:rFonts w:hint="eastAsia"/>
        </w:rPr>
        <w:t>【典型意义】</w:t>
      </w:r>
    </w:p>
    <w:p w14:paraId="2D594807" w14:textId="77777777" w:rsidR="00D21391" w:rsidRDefault="00D21391" w:rsidP="00F96DCE">
      <w:pPr>
        <w:ind w:firstLineChars="200" w:firstLine="440"/>
      </w:pPr>
    </w:p>
    <w:p w14:paraId="552D07F0" w14:textId="77777777" w:rsidR="00D21391" w:rsidRDefault="00D21391" w:rsidP="00F96DCE">
      <w:pPr>
        <w:ind w:firstLineChars="200" w:firstLine="440"/>
      </w:pPr>
      <w:r>
        <w:rPr>
          <w:rFonts w:hint="eastAsia"/>
        </w:rPr>
        <w:t>侵犯公民个人信息犯罪严重危害公民个人信息安全，易引发电信网络诈骗等衍生犯罪，社会危害性较大。本案中，检察机关充分发挥刑事、公益诉讼检察职能联动优势，依法对非法利用信息网络犯罪提起刑事附带民事公益诉讼，追究违法行为人的刑事与民事双重责任，追缴违法所得并承担民事公益损害赔偿金，对非法获取、使用公民个人信息的行为形成惩治震慑，实现了“三个效果”的有机统一。</w:t>
      </w:r>
    </w:p>
    <w:p w14:paraId="3B966265" w14:textId="77777777" w:rsidR="00D21391" w:rsidRDefault="00D21391" w:rsidP="00C65FD2"/>
    <w:p w14:paraId="3E1E20F9" w14:textId="61FD8A78" w:rsidR="00D21391" w:rsidRPr="00D21391" w:rsidRDefault="00D21391" w:rsidP="00C65FD2">
      <w:pPr>
        <w:jc w:val="center"/>
        <w:rPr>
          <w:b/>
          <w:bCs/>
        </w:rPr>
      </w:pPr>
      <w:r w:rsidRPr="00D21391">
        <w:rPr>
          <w:rFonts w:hint="eastAsia"/>
          <w:b/>
          <w:bCs/>
        </w:rPr>
        <w:t>案例六：上海市浦东新区人民检察院诉张某侵犯公民个人信息刑事附带民事公益诉讼案</w:t>
      </w:r>
    </w:p>
    <w:p w14:paraId="24E3C3C7" w14:textId="77777777" w:rsidR="00D21391" w:rsidRDefault="00D21391" w:rsidP="00C65FD2"/>
    <w:p w14:paraId="50DA8288" w14:textId="77777777" w:rsidR="00D21391" w:rsidRDefault="00D21391" w:rsidP="00F96DCE">
      <w:pPr>
        <w:ind w:firstLineChars="200" w:firstLine="440"/>
      </w:pPr>
      <w:r>
        <w:rPr>
          <w:rFonts w:hint="eastAsia"/>
        </w:rPr>
        <w:t>【关键词】</w:t>
      </w:r>
    </w:p>
    <w:p w14:paraId="69CE820E" w14:textId="77777777" w:rsidR="00D21391" w:rsidRDefault="00D21391" w:rsidP="00F96DCE">
      <w:pPr>
        <w:ind w:firstLineChars="200" w:firstLine="440"/>
      </w:pPr>
    </w:p>
    <w:p w14:paraId="32604D72" w14:textId="3495483F" w:rsidR="00D21391" w:rsidRDefault="00D21391" w:rsidP="00F96DCE">
      <w:pPr>
        <w:ind w:firstLineChars="200" w:firstLine="440"/>
      </w:pPr>
      <w:r>
        <w:rPr>
          <w:rFonts w:hint="eastAsia"/>
        </w:rPr>
        <w:t>刑事附带民事公益诉讼</w:t>
      </w:r>
      <w:r w:rsidR="00F96DCE">
        <w:t xml:space="preserve">  </w:t>
      </w:r>
      <w:r>
        <w:rPr>
          <w:rFonts w:hint="eastAsia"/>
        </w:rPr>
        <w:t>客户订单个人信息</w:t>
      </w:r>
      <w:r w:rsidR="00F96DCE">
        <w:t xml:space="preserve">  </w:t>
      </w:r>
      <w:r>
        <w:rPr>
          <w:rFonts w:hint="eastAsia"/>
        </w:rPr>
        <w:t>公益损害赔偿金</w:t>
      </w:r>
      <w:r w:rsidR="00F96DCE">
        <w:t xml:space="preserve">  </w:t>
      </w:r>
      <w:r>
        <w:rPr>
          <w:rFonts w:hint="eastAsia"/>
        </w:rPr>
        <w:t>调解</w:t>
      </w:r>
    </w:p>
    <w:p w14:paraId="3387D9A5" w14:textId="77777777" w:rsidR="00D21391" w:rsidRDefault="00D21391" w:rsidP="00F96DCE">
      <w:pPr>
        <w:ind w:firstLineChars="200" w:firstLine="440"/>
      </w:pPr>
    </w:p>
    <w:p w14:paraId="7DB55080" w14:textId="7565003A" w:rsidR="00D21391" w:rsidRDefault="00D21391" w:rsidP="00F96DCE">
      <w:pPr>
        <w:ind w:firstLineChars="200" w:firstLine="440"/>
      </w:pPr>
      <w:r>
        <w:rPr>
          <w:rFonts w:hint="eastAsia"/>
        </w:rPr>
        <w:t>【要旨】</w:t>
      </w:r>
    </w:p>
    <w:p w14:paraId="2FDE3C3B" w14:textId="77777777" w:rsidR="00D21391" w:rsidRDefault="00D21391" w:rsidP="00F96DCE">
      <w:pPr>
        <w:ind w:firstLineChars="200" w:firstLine="440"/>
      </w:pPr>
    </w:p>
    <w:p w14:paraId="7BB9757A" w14:textId="77777777" w:rsidR="00D21391" w:rsidRDefault="00D21391" w:rsidP="00F96DCE">
      <w:pPr>
        <w:ind w:firstLineChars="200" w:firstLine="440"/>
      </w:pPr>
      <w:r>
        <w:rPr>
          <w:rFonts w:hint="eastAsia"/>
        </w:rPr>
        <w:t>检察机关在办理</w:t>
      </w:r>
      <w:proofErr w:type="gramStart"/>
      <w:r>
        <w:rPr>
          <w:rFonts w:hint="eastAsia"/>
        </w:rPr>
        <w:t>涉网络</w:t>
      </w:r>
      <w:proofErr w:type="gramEnd"/>
      <w:r>
        <w:rPr>
          <w:rFonts w:hint="eastAsia"/>
        </w:rPr>
        <w:t>的侵犯公民个人信息刑事案件时，对侵害众多个人信息权益的，可依法提起刑事附带民事公益诉讼，诉请被告承担停止侵害、消除危险、赔偿损失等民事责任。相关公益损失难以直接计算的，按照侵权人通过网络交易获得的利益确定赔偿金额。</w:t>
      </w:r>
    </w:p>
    <w:p w14:paraId="14DCC58E" w14:textId="77777777" w:rsidR="00D21391" w:rsidRDefault="00D21391" w:rsidP="00F96DCE">
      <w:pPr>
        <w:ind w:firstLineChars="200" w:firstLine="440"/>
      </w:pPr>
    </w:p>
    <w:p w14:paraId="7493925A" w14:textId="77777777" w:rsidR="00D21391" w:rsidRDefault="00D21391" w:rsidP="00F96DCE">
      <w:pPr>
        <w:ind w:firstLineChars="200" w:firstLine="440"/>
      </w:pPr>
      <w:r>
        <w:rPr>
          <w:rFonts w:hint="eastAsia"/>
        </w:rPr>
        <w:t>【基本案情】</w:t>
      </w:r>
    </w:p>
    <w:p w14:paraId="5C62889F" w14:textId="77777777" w:rsidR="00D21391" w:rsidRDefault="00D21391" w:rsidP="00F96DCE">
      <w:pPr>
        <w:ind w:firstLineChars="200" w:firstLine="440"/>
      </w:pPr>
    </w:p>
    <w:p w14:paraId="4B201467" w14:textId="77777777" w:rsidR="00D21391" w:rsidRDefault="00D21391" w:rsidP="00F96DCE">
      <w:pPr>
        <w:ind w:firstLineChars="200" w:firstLine="440"/>
      </w:pPr>
      <w:r>
        <w:rPr>
          <w:rFonts w:hint="eastAsia"/>
        </w:rPr>
        <w:t>2021</w:t>
      </w:r>
      <w:r>
        <w:rPr>
          <w:rFonts w:hint="eastAsia"/>
        </w:rPr>
        <w:t>年</w:t>
      </w:r>
      <w:r>
        <w:rPr>
          <w:rFonts w:hint="eastAsia"/>
        </w:rPr>
        <w:t>7</w:t>
      </w:r>
      <w:r>
        <w:rPr>
          <w:rFonts w:hint="eastAsia"/>
        </w:rPr>
        <w:t>月下旬，张某通过网络技术手段非法侵入某软件公司计算机信息系统，获取该公司系统</w:t>
      </w:r>
      <w:proofErr w:type="gramStart"/>
      <w:r>
        <w:rPr>
          <w:rFonts w:hint="eastAsia"/>
        </w:rPr>
        <w:t>内客户</w:t>
      </w:r>
      <w:proofErr w:type="gramEnd"/>
      <w:r>
        <w:rPr>
          <w:rFonts w:hint="eastAsia"/>
        </w:rPr>
        <w:t>订单信息</w:t>
      </w:r>
      <w:r>
        <w:rPr>
          <w:rFonts w:hint="eastAsia"/>
        </w:rPr>
        <w:t>6</w:t>
      </w:r>
      <w:r>
        <w:rPr>
          <w:rFonts w:hint="eastAsia"/>
        </w:rPr>
        <w:t>万余条。客户订单信息中包含消费者姓名、手机、住址、交易记录等信息。之后，张某将上述个人信息出售给他人，并</w:t>
      </w:r>
      <w:proofErr w:type="gramStart"/>
      <w:r>
        <w:rPr>
          <w:rFonts w:hint="eastAsia"/>
        </w:rPr>
        <w:t>在暗网获利</w:t>
      </w:r>
      <w:proofErr w:type="gramEnd"/>
      <w:r>
        <w:rPr>
          <w:rFonts w:hint="eastAsia"/>
        </w:rPr>
        <w:t>人民币</w:t>
      </w:r>
      <w:r>
        <w:rPr>
          <w:rFonts w:hint="eastAsia"/>
        </w:rPr>
        <w:t>38760</w:t>
      </w:r>
      <w:r>
        <w:rPr>
          <w:rFonts w:hint="eastAsia"/>
        </w:rPr>
        <w:t>元。因客户交易信息泄露，某软件公司被第三方交易平台索赔，部分客户接到诈骗电话，众多消费者面临诈骗风险，公共利益处于持续受损状态。</w:t>
      </w:r>
    </w:p>
    <w:p w14:paraId="28BB88B0" w14:textId="77777777" w:rsidR="00D21391" w:rsidRDefault="00D21391" w:rsidP="00F96DCE">
      <w:pPr>
        <w:ind w:firstLineChars="200" w:firstLine="440"/>
      </w:pPr>
    </w:p>
    <w:p w14:paraId="3D77968A" w14:textId="77777777" w:rsidR="00D21391" w:rsidRDefault="00D21391" w:rsidP="00F96DCE">
      <w:pPr>
        <w:ind w:firstLineChars="200" w:firstLine="440"/>
      </w:pPr>
      <w:r>
        <w:rPr>
          <w:rFonts w:hint="eastAsia"/>
        </w:rPr>
        <w:t>【调查和诉讼】</w:t>
      </w:r>
    </w:p>
    <w:p w14:paraId="2FD6F45D" w14:textId="77777777" w:rsidR="00D21391" w:rsidRDefault="00D21391" w:rsidP="00F96DCE">
      <w:pPr>
        <w:ind w:firstLineChars="200" w:firstLine="440"/>
      </w:pPr>
    </w:p>
    <w:p w14:paraId="64697185" w14:textId="77777777" w:rsidR="00D21391" w:rsidRDefault="00D21391" w:rsidP="00F96DCE">
      <w:pPr>
        <w:ind w:firstLineChars="200" w:firstLine="440"/>
      </w:pPr>
      <w:r>
        <w:rPr>
          <w:rFonts w:hint="eastAsia"/>
        </w:rPr>
        <w:t>上海市浦东新区人民检察院（以下简称浦东区院）通过上海市检察机关“公益诉讼全息办案智能辅助系统”发现张某侵犯公民个人信息线索。</w:t>
      </w:r>
      <w:r>
        <w:rPr>
          <w:rFonts w:hint="eastAsia"/>
        </w:rPr>
        <w:t>2021</w:t>
      </w:r>
      <w:r>
        <w:rPr>
          <w:rFonts w:hint="eastAsia"/>
        </w:rPr>
        <w:t>年</w:t>
      </w:r>
      <w:r>
        <w:rPr>
          <w:rFonts w:hint="eastAsia"/>
        </w:rPr>
        <w:t>12</w:t>
      </w:r>
      <w:r>
        <w:rPr>
          <w:rFonts w:hint="eastAsia"/>
        </w:rPr>
        <w:t>月</w:t>
      </w:r>
      <w:r>
        <w:rPr>
          <w:rFonts w:hint="eastAsia"/>
        </w:rPr>
        <w:t>8</w:t>
      </w:r>
      <w:r>
        <w:rPr>
          <w:rFonts w:hint="eastAsia"/>
        </w:rPr>
        <w:t>日，浦东区院以张某侵犯公民个人信息刑事附带民事公益诉讼立案。检察机关统筹发挥刑事</w:t>
      </w:r>
      <w:proofErr w:type="gramStart"/>
      <w:r>
        <w:rPr>
          <w:rFonts w:hint="eastAsia"/>
        </w:rPr>
        <w:t>检察与</w:t>
      </w:r>
      <w:proofErr w:type="gramEnd"/>
      <w:r>
        <w:rPr>
          <w:rFonts w:hint="eastAsia"/>
        </w:rPr>
        <w:t>公益诉讼检察职能作用，引导公安机关调取某软件公司被索赔、消费者接到诈骗电话及张某通过网络交易获利等证据，证明张某实施违法侵权行为、社会公共利益受损及二者存在因果关系。</w:t>
      </w:r>
    </w:p>
    <w:p w14:paraId="3C34DE13" w14:textId="77777777" w:rsidR="00D21391" w:rsidRDefault="00D21391" w:rsidP="00F96DCE">
      <w:pPr>
        <w:ind w:firstLineChars="200" w:firstLine="440"/>
      </w:pPr>
    </w:p>
    <w:p w14:paraId="533841D0" w14:textId="77777777" w:rsidR="00D21391" w:rsidRDefault="00D21391" w:rsidP="00F96DCE">
      <w:pPr>
        <w:ind w:firstLineChars="200" w:firstLine="440"/>
      </w:pPr>
      <w:r>
        <w:rPr>
          <w:rFonts w:hint="eastAsia"/>
        </w:rPr>
        <w:t>2022</w:t>
      </w:r>
      <w:r>
        <w:rPr>
          <w:rFonts w:hint="eastAsia"/>
        </w:rPr>
        <w:t>年</w:t>
      </w:r>
      <w:r>
        <w:rPr>
          <w:rFonts w:hint="eastAsia"/>
        </w:rPr>
        <w:t>1</w:t>
      </w:r>
      <w:r>
        <w:rPr>
          <w:rFonts w:hint="eastAsia"/>
        </w:rPr>
        <w:t>月</w:t>
      </w:r>
      <w:r>
        <w:rPr>
          <w:rFonts w:hint="eastAsia"/>
        </w:rPr>
        <w:t>24</w:t>
      </w:r>
      <w:r>
        <w:rPr>
          <w:rFonts w:hint="eastAsia"/>
        </w:rPr>
        <w:t>日，浦东区院以张某犯侵犯公民个人信息罪向浦东新区人民法院提起刑事附带民事公益诉讼，诉请判令张某在国家级新闻媒体上对其侵犯公民个人信息的行为公开赔礼道歉，删除保存在阿里云等存储介质内的公民个人信息数据，并按其侵犯公民个人信息的获利赔偿人民币</w:t>
      </w:r>
      <w:r>
        <w:rPr>
          <w:rFonts w:hint="eastAsia"/>
        </w:rPr>
        <w:t>38760</w:t>
      </w:r>
      <w:r>
        <w:rPr>
          <w:rFonts w:hint="eastAsia"/>
        </w:rPr>
        <w:t>元。</w:t>
      </w:r>
    </w:p>
    <w:p w14:paraId="3041AA45" w14:textId="77777777" w:rsidR="00D21391" w:rsidRDefault="00D21391" w:rsidP="00F96DCE">
      <w:pPr>
        <w:ind w:firstLineChars="200" w:firstLine="440"/>
      </w:pPr>
    </w:p>
    <w:p w14:paraId="622DED82" w14:textId="77777777" w:rsidR="00D21391" w:rsidRDefault="00D21391" w:rsidP="00F96DCE">
      <w:pPr>
        <w:ind w:firstLineChars="200" w:firstLine="440"/>
      </w:pPr>
      <w:r>
        <w:rPr>
          <w:rFonts w:hint="eastAsia"/>
        </w:rPr>
        <w:t>2022</w:t>
      </w:r>
      <w:r>
        <w:rPr>
          <w:rFonts w:hint="eastAsia"/>
        </w:rPr>
        <w:t>年</w:t>
      </w:r>
      <w:r>
        <w:rPr>
          <w:rFonts w:hint="eastAsia"/>
        </w:rPr>
        <w:t>3</w:t>
      </w:r>
      <w:r>
        <w:rPr>
          <w:rFonts w:hint="eastAsia"/>
        </w:rPr>
        <w:t>月</w:t>
      </w:r>
      <w:r>
        <w:rPr>
          <w:rFonts w:hint="eastAsia"/>
        </w:rPr>
        <w:t>2</w:t>
      </w:r>
      <w:r>
        <w:rPr>
          <w:rFonts w:hint="eastAsia"/>
        </w:rPr>
        <w:t>日，浦东新区人民法院公开开庭审理本案。围绕公益损害与私益损害的区别及违法所得的庭审焦点，浦东区院认为，张某窃取及转卖行为导致众多消费者人身财产损失风险及个人信息保护秩序的破坏，无法通过张某与技术公司赔偿等私益赔偿得以实现。通过提起公益损害赔偿可以更好的修复受损公益，起到惩罚及预防违法行为的作用。根据《中华人民共和国民法典》第一千一百八十二条规定，赔偿数额按照被侵权人因此受到的损失或者侵权人因此获得的利益予以确定。据此检察机关认定张某应赔偿数额为通过网络获利的金额人民币</w:t>
      </w:r>
      <w:r>
        <w:rPr>
          <w:rFonts w:hint="eastAsia"/>
        </w:rPr>
        <w:t>38760</w:t>
      </w:r>
      <w:r>
        <w:rPr>
          <w:rFonts w:hint="eastAsia"/>
        </w:rPr>
        <w:t>元。在浦东新区人民法院主持下，张某认可检察机关附带民事公益诉讼提出的诉讼请求，双方达成调解。</w:t>
      </w:r>
    </w:p>
    <w:p w14:paraId="16FD8944" w14:textId="77777777" w:rsidR="00D21391" w:rsidRDefault="00D21391" w:rsidP="00F96DCE">
      <w:pPr>
        <w:ind w:firstLineChars="200" w:firstLine="440"/>
      </w:pPr>
    </w:p>
    <w:p w14:paraId="1787C4E8" w14:textId="77777777" w:rsidR="00D21391" w:rsidRDefault="00D21391" w:rsidP="00F96DCE">
      <w:pPr>
        <w:ind w:firstLineChars="200" w:firstLine="440"/>
      </w:pPr>
      <w:r>
        <w:rPr>
          <w:rFonts w:hint="eastAsia"/>
        </w:rPr>
        <w:t>2022</w:t>
      </w:r>
      <w:r>
        <w:rPr>
          <w:rFonts w:hint="eastAsia"/>
        </w:rPr>
        <w:t>年</w:t>
      </w:r>
      <w:r>
        <w:rPr>
          <w:rFonts w:hint="eastAsia"/>
        </w:rPr>
        <w:t>6</w:t>
      </w:r>
      <w:r>
        <w:rPr>
          <w:rFonts w:hint="eastAsia"/>
        </w:rPr>
        <w:t>月</w:t>
      </w:r>
      <w:r>
        <w:rPr>
          <w:rFonts w:hint="eastAsia"/>
        </w:rPr>
        <w:t>1</w:t>
      </w:r>
      <w:r>
        <w:rPr>
          <w:rFonts w:hint="eastAsia"/>
        </w:rPr>
        <w:t>日，浦东新区人民法院在互联网上公告调解协议，公告期满后未收到任何意见或建议。</w:t>
      </w:r>
      <w:r>
        <w:rPr>
          <w:rFonts w:hint="eastAsia"/>
        </w:rPr>
        <w:t>2022</w:t>
      </w:r>
      <w:r>
        <w:rPr>
          <w:rFonts w:hint="eastAsia"/>
        </w:rPr>
        <w:t>年</w:t>
      </w:r>
      <w:r>
        <w:rPr>
          <w:rFonts w:hint="eastAsia"/>
        </w:rPr>
        <w:t>7</w:t>
      </w:r>
      <w:r>
        <w:rPr>
          <w:rFonts w:hint="eastAsia"/>
        </w:rPr>
        <w:t>月</w:t>
      </w:r>
      <w:r>
        <w:rPr>
          <w:rFonts w:hint="eastAsia"/>
        </w:rPr>
        <w:t>1</w:t>
      </w:r>
      <w:r>
        <w:rPr>
          <w:rFonts w:hint="eastAsia"/>
        </w:rPr>
        <w:t>日，浦东新区人民法院</w:t>
      </w:r>
      <w:proofErr w:type="gramStart"/>
      <w:r>
        <w:rPr>
          <w:rFonts w:hint="eastAsia"/>
        </w:rPr>
        <w:t>作出</w:t>
      </w:r>
      <w:proofErr w:type="gramEnd"/>
      <w:r>
        <w:rPr>
          <w:rFonts w:hint="eastAsia"/>
        </w:rPr>
        <w:t>调解书。张某已按照调解书内容履行全部诉讼请求。</w:t>
      </w:r>
      <w:r>
        <w:rPr>
          <w:rFonts w:hint="eastAsia"/>
        </w:rPr>
        <w:t>2022</w:t>
      </w:r>
      <w:r>
        <w:rPr>
          <w:rFonts w:hint="eastAsia"/>
        </w:rPr>
        <w:t>年</w:t>
      </w:r>
      <w:r>
        <w:rPr>
          <w:rFonts w:hint="eastAsia"/>
        </w:rPr>
        <w:t>8</w:t>
      </w:r>
      <w:r>
        <w:rPr>
          <w:rFonts w:hint="eastAsia"/>
        </w:rPr>
        <w:t>月</w:t>
      </w:r>
      <w:r>
        <w:rPr>
          <w:rFonts w:hint="eastAsia"/>
        </w:rPr>
        <w:t>12</w:t>
      </w:r>
      <w:r>
        <w:rPr>
          <w:rFonts w:hint="eastAsia"/>
        </w:rPr>
        <w:t>日，浦东新区人民法院判决被告人张某犯侵犯公民个人信息罪，判处有期徒刑三年、缓刑四年，并处罚金。</w:t>
      </w:r>
    </w:p>
    <w:p w14:paraId="4E99AB88" w14:textId="77777777" w:rsidR="00D21391" w:rsidRDefault="00D21391" w:rsidP="00F96DCE">
      <w:pPr>
        <w:ind w:firstLineChars="200" w:firstLine="440"/>
      </w:pPr>
    </w:p>
    <w:p w14:paraId="78566389" w14:textId="77777777" w:rsidR="00D21391" w:rsidRDefault="00D21391" w:rsidP="00F96DCE">
      <w:pPr>
        <w:ind w:firstLineChars="200" w:firstLine="440"/>
      </w:pPr>
      <w:r>
        <w:rPr>
          <w:rFonts w:hint="eastAsia"/>
        </w:rPr>
        <w:t>【典型意义】</w:t>
      </w:r>
    </w:p>
    <w:p w14:paraId="25356486" w14:textId="77777777" w:rsidR="00D21391" w:rsidRDefault="00D21391" w:rsidP="00F96DCE">
      <w:pPr>
        <w:ind w:firstLineChars="200" w:firstLine="440"/>
      </w:pPr>
    </w:p>
    <w:p w14:paraId="0C5E35EF" w14:textId="77777777" w:rsidR="00D21391" w:rsidRDefault="00D21391" w:rsidP="00F96DCE">
      <w:pPr>
        <w:ind w:firstLineChars="200" w:firstLine="440"/>
      </w:pPr>
      <w:r>
        <w:rPr>
          <w:rFonts w:hint="eastAsia"/>
        </w:rPr>
        <w:t>通过非法入侵计算机系统的方式获取大量公民个人信息并通过网络出售牟利，是侵害众多公民个人信息权益的一种表现形式。本案中，检察机关在依法追究其刑事责任的同时，通过公益诉讼追究侵权人应承担的民事责任，体现保护公益、全面追责的独特价值。检察机关在提起附带民事公益诉讼时，可提出停止侵害、删除数据、赔偿损失等诉请。公益诉讼损害赔偿是建立在维护个人信息安全秩序基础上对受损公益提出的补偿。针对网络侵害的特点，相关公益损失难以直接计算的，可以按照侵权人通过网络交易获得的利益确定公益损害赔偿金额，对于办理同类案件具有一定的借鉴意义。</w:t>
      </w:r>
    </w:p>
    <w:p w14:paraId="1547CFB8" w14:textId="77777777" w:rsidR="00D21391" w:rsidRDefault="00D21391" w:rsidP="00C65FD2"/>
    <w:p w14:paraId="579ECA4A" w14:textId="697A640B" w:rsidR="00D21391" w:rsidRPr="00D21391" w:rsidRDefault="00D21391" w:rsidP="00C65FD2">
      <w:pPr>
        <w:jc w:val="center"/>
        <w:rPr>
          <w:b/>
          <w:bCs/>
        </w:rPr>
      </w:pPr>
      <w:r w:rsidRPr="00D21391">
        <w:rPr>
          <w:rFonts w:hint="eastAsia"/>
          <w:b/>
          <w:bCs/>
        </w:rPr>
        <w:t>案例七：广东省深圳市宝安区人民检察院诉付某等人侵犯公民个人信息刑事附带民事公益诉讼案</w:t>
      </w:r>
    </w:p>
    <w:p w14:paraId="01C34DDB" w14:textId="77777777" w:rsidR="00D21391" w:rsidRDefault="00D21391" w:rsidP="00C65FD2"/>
    <w:p w14:paraId="3C8E7D49" w14:textId="77777777" w:rsidR="00D21391" w:rsidRDefault="00D21391" w:rsidP="00F96DCE">
      <w:pPr>
        <w:ind w:firstLineChars="200" w:firstLine="440"/>
      </w:pPr>
      <w:r>
        <w:rPr>
          <w:rFonts w:hint="eastAsia"/>
        </w:rPr>
        <w:lastRenderedPageBreak/>
        <w:t>【关键词】</w:t>
      </w:r>
    </w:p>
    <w:p w14:paraId="4169323D" w14:textId="77777777" w:rsidR="00D21391" w:rsidRDefault="00D21391" w:rsidP="00F96DCE">
      <w:pPr>
        <w:ind w:firstLineChars="200" w:firstLine="440"/>
      </w:pPr>
    </w:p>
    <w:p w14:paraId="7BB91B09" w14:textId="18EDAE05" w:rsidR="00D21391" w:rsidRDefault="00D21391" w:rsidP="00F96DCE">
      <w:pPr>
        <w:ind w:firstLineChars="200" w:firstLine="440"/>
      </w:pPr>
      <w:r>
        <w:rPr>
          <w:rFonts w:hint="eastAsia"/>
        </w:rPr>
        <w:t>刑事附带民事公益诉讼</w:t>
      </w:r>
      <w:r w:rsidR="00F96DCE">
        <w:t xml:space="preserve">  </w:t>
      </w:r>
      <w:r>
        <w:rPr>
          <w:rFonts w:hint="eastAsia"/>
        </w:rPr>
        <w:t>快递面单个人信息</w:t>
      </w:r>
      <w:r w:rsidR="00F96DCE">
        <w:t xml:space="preserve">  </w:t>
      </w:r>
      <w:r>
        <w:rPr>
          <w:rFonts w:hint="eastAsia"/>
        </w:rPr>
        <w:t>数据采集工具</w:t>
      </w:r>
      <w:r w:rsidR="00F96DCE">
        <w:t xml:space="preserve">  </w:t>
      </w:r>
      <w:r>
        <w:rPr>
          <w:rFonts w:hint="eastAsia"/>
        </w:rPr>
        <w:t>企业数据合</w:t>
      </w:r>
      <w:proofErr w:type="gramStart"/>
      <w:r>
        <w:rPr>
          <w:rFonts w:hint="eastAsia"/>
        </w:rPr>
        <w:t>规</w:t>
      </w:r>
      <w:proofErr w:type="gramEnd"/>
    </w:p>
    <w:p w14:paraId="074F100D" w14:textId="77777777" w:rsidR="00D21391" w:rsidRDefault="00D21391" w:rsidP="00F96DCE">
      <w:pPr>
        <w:ind w:firstLineChars="200" w:firstLine="440"/>
      </w:pPr>
    </w:p>
    <w:p w14:paraId="7F2765DC" w14:textId="4E343BFE" w:rsidR="00D21391" w:rsidRDefault="00D21391" w:rsidP="00F96DCE">
      <w:pPr>
        <w:ind w:firstLineChars="200" w:firstLine="440"/>
      </w:pPr>
      <w:r>
        <w:rPr>
          <w:rFonts w:hint="eastAsia"/>
        </w:rPr>
        <w:t>【要旨】</w:t>
      </w:r>
    </w:p>
    <w:p w14:paraId="257BB065" w14:textId="77777777" w:rsidR="00D21391" w:rsidRDefault="00D21391" w:rsidP="00F96DCE">
      <w:pPr>
        <w:ind w:firstLineChars="200" w:firstLine="440"/>
      </w:pPr>
    </w:p>
    <w:p w14:paraId="152AD5C1" w14:textId="77777777" w:rsidR="00D21391" w:rsidRDefault="00D21391" w:rsidP="00F96DCE">
      <w:pPr>
        <w:ind w:firstLineChars="200" w:firstLine="440"/>
      </w:pPr>
      <w:r>
        <w:rPr>
          <w:rFonts w:hint="eastAsia"/>
        </w:rPr>
        <w:t>对于快递行业龙头企业内部员工利用工作便利泄露信息，因快递业数据采集工具“巴枪”管理不善导致大量公民个人信息受到侵害的情形，检察机关以刑事附带民事公益诉讼追究违法者民事责任，通过制发社会治理类检察建议督促企业依法规范寄递用户信息采集管理，全面维护用户个人信息安全。</w:t>
      </w:r>
    </w:p>
    <w:p w14:paraId="27571665" w14:textId="77777777" w:rsidR="00D21391" w:rsidRDefault="00D21391" w:rsidP="00F96DCE">
      <w:pPr>
        <w:ind w:firstLineChars="200" w:firstLine="440"/>
      </w:pPr>
    </w:p>
    <w:p w14:paraId="5302ECE5" w14:textId="77777777" w:rsidR="00D21391" w:rsidRDefault="00D21391" w:rsidP="00F96DCE">
      <w:pPr>
        <w:ind w:firstLineChars="200" w:firstLine="440"/>
      </w:pPr>
      <w:r>
        <w:rPr>
          <w:rFonts w:hint="eastAsia"/>
        </w:rPr>
        <w:t>【基本案情】</w:t>
      </w:r>
    </w:p>
    <w:p w14:paraId="3246DC9E" w14:textId="77777777" w:rsidR="00D21391" w:rsidRDefault="00D21391" w:rsidP="00F96DCE">
      <w:pPr>
        <w:ind w:firstLineChars="200" w:firstLine="440"/>
      </w:pPr>
    </w:p>
    <w:p w14:paraId="638A618D" w14:textId="77777777" w:rsidR="00D21391" w:rsidRDefault="00D21391" w:rsidP="00F96DCE">
      <w:pPr>
        <w:ind w:firstLineChars="200" w:firstLine="440"/>
      </w:pPr>
      <w:r>
        <w:rPr>
          <w:rFonts w:hint="eastAsia"/>
        </w:rPr>
        <w:t>2020</w:t>
      </w:r>
      <w:r>
        <w:rPr>
          <w:rFonts w:hint="eastAsia"/>
        </w:rPr>
        <w:t>年</w:t>
      </w:r>
      <w:r>
        <w:rPr>
          <w:rFonts w:hint="eastAsia"/>
        </w:rPr>
        <w:t>10</w:t>
      </w:r>
      <w:r>
        <w:rPr>
          <w:rFonts w:hint="eastAsia"/>
        </w:rPr>
        <w:t>月以来，某快递公司营业</w:t>
      </w:r>
      <w:proofErr w:type="gramStart"/>
      <w:r>
        <w:rPr>
          <w:rFonts w:hint="eastAsia"/>
        </w:rPr>
        <w:t>点主管</w:t>
      </w:r>
      <w:proofErr w:type="gramEnd"/>
      <w:r>
        <w:rPr>
          <w:rFonts w:hint="eastAsia"/>
        </w:rPr>
        <w:t>以及仓库管理员付某等</w:t>
      </w:r>
      <w:r>
        <w:rPr>
          <w:rFonts w:hint="eastAsia"/>
        </w:rPr>
        <w:t>8</w:t>
      </w:r>
      <w:r>
        <w:rPr>
          <w:rFonts w:hint="eastAsia"/>
        </w:rPr>
        <w:t>人，利用职务便利通过营业</w:t>
      </w:r>
      <w:proofErr w:type="gramStart"/>
      <w:r>
        <w:rPr>
          <w:rFonts w:hint="eastAsia"/>
        </w:rPr>
        <w:t>点主管</w:t>
      </w:r>
      <w:proofErr w:type="gramEnd"/>
      <w:r>
        <w:rPr>
          <w:rFonts w:hint="eastAsia"/>
        </w:rPr>
        <w:t>账户查询指定手机号码对应的快递单号，再通过手机拍照将快递单号发至购买方，购买方通过“巴枪”（快递业数据采集工具）获取快递单号在某快递公司的所有信息，包括寄收方姓名、联系方式、收寄货地址、物品信息等，严重侵犯公民个人信息安全，损害了社会公共利益。</w:t>
      </w:r>
    </w:p>
    <w:p w14:paraId="4ECD5B5A" w14:textId="77777777" w:rsidR="00D21391" w:rsidRDefault="00D21391" w:rsidP="00F96DCE">
      <w:pPr>
        <w:ind w:firstLineChars="200" w:firstLine="440"/>
      </w:pPr>
    </w:p>
    <w:p w14:paraId="37367293" w14:textId="77777777" w:rsidR="00D21391" w:rsidRDefault="00D21391" w:rsidP="00F96DCE">
      <w:pPr>
        <w:ind w:firstLineChars="200" w:firstLine="440"/>
      </w:pPr>
      <w:r>
        <w:rPr>
          <w:rFonts w:hint="eastAsia"/>
        </w:rPr>
        <w:t>【调查和诉讼】</w:t>
      </w:r>
    </w:p>
    <w:p w14:paraId="3ED633F0" w14:textId="77777777" w:rsidR="00D21391" w:rsidRDefault="00D21391" w:rsidP="00F96DCE">
      <w:pPr>
        <w:ind w:firstLineChars="200" w:firstLine="440"/>
      </w:pPr>
    </w:p>
    <w:p w14:paraId="3A93636B" w14:textId="77777777" w:rsidR="00D21391" w:rsidRDefault="00D21391" w:rsidP="00F96DCE">
      <w:pPr>
        <w:ind w:firstLineChars="200" w:firstLine="440"/>
      </w:pPr>
      <w:r>
        <w:rPr>
          <w:rFonts w:hint="eastAsia"/>
        </w:rPr>
        <w:t>广东省深圳市宝安区人民检察院（以下简称宝安区院）通过该院综合指挥中心案件集中评估平台，在刑事案件中发现付某等</w:t>
      </w:r>
      <w:r>
        <w:rPr>
          <w:rFonts w:hint="eastAsia"/>
        </w:rPr>
        <w:t>8</w:t>
      </w:r>
      <w:r>
        <w:rPr>
          <w:rFonts w:hint="eastAsia"/>
        </w:rPr>
        <w:t>人侵犯公民个人信息民事公益诉讼案件线索。公益诉讼检察部门发挥一体化办案优势，全程参与刑事案件调查，厘清证据链条，全面掌握付某等</w:t>
      </w:r>
      <w:r>
        <w:rPr>
          <w:rFonts w:hint="eastAsia"/>
        </w:rPr>
        <w:t>8</w:t>
      </w:r>
      <w:r>
        <w:rPr>
          <w:rFonts w:hint="eastAsia"/>
        </w:rPr>
        <w:t>人违法事实和社会公共利益受损情况，并多次走访某快递公司了解其日常监管模式及操作流程。</w:t>
      </w:r>
    </w:p>
    <w:p w14:paraId="4359C28F" w14:textId="77777777" w:rsidR="00D21391" w:rsidRDefault="00D21391" w:rsidP="00F96DCE">
      <w:pPr>
        <w:ind w:firstLineChars="200" w:firstLine="440"/>
      </w:pPr>
    </w:p>
    <w:p w14:paraId="6589B4C0" w14:textId="77777777" w:rsidR="00D21391" w:rsidRDefault="00D21391" w:rsidP="00F96DCE">
      <w:pPr>
        <w:ind w:firstLineChars="200" w:firstLine="440"/>
      </w:pPr>
      <w:r>
        <w:rPr>
          <w:rFonts w:hint="eastAsia"/>
        </w:rPr>
        <w:t>2021</w:t>
      </w:r>
      <w:r>
        <w:rPr>
          <w:rFonts w:hint="eastAsia"/>
        </w:rPr>
        <w:t>年</w:t>
      </w:r>
      <w:r>
        <w:rPr>
          <w:rFonts w:hint="eastAsia"/>
        </w:rPr>
        <w:t>8</w:t>
      </w:r>
      <w:r>
        <w:rPr>
          <w:rFonts w:hint="eastAsia"/>
        </w:rPr>
        <w:t>月，宝安区院依法提起刑事附带民事公益诉讼，诉请判令付某等</w:t>
      </w:r>
      <w:r>
        <w:rPr>
          <w:rFonts w:hint="eastAsia"/>
        </w:rPr>
        <w:t>8</w:t>
      </w:r>
      <w:r>
        <w:rPr>
          <w:rFonts w:hint="eastAsia"/>
        </w:rPr>
        <w:t>人支付其侵犯公民个人信息赔偿金</w:t>
      </w:r>
      <w:r>
        <w:rPr>
          <w:rFonts w:hint="eastAsia"/>
        </w:rPr>
        <w:t>240183.08</w:t>
      </w:r>
      <w:r>
        <w:rPr>
          <w:rFonts w:hint="eastAsia"/>
        </w:rPr>
        <w:t>元。人民法院经审理于</w:t>
      </w:r>
      <w:r>
        <w:rPr>
          <w:rFonts w:hint="eastAsia"/>
        </w:rPr>
        <w:t>2022</w:t>
      </w:r>
      <w:r>
        <w:rPr>
          <w:rFonts w:hint="eastAsia"/>
        </w:rPr>
        <w:t>年</w:t>
      </w:r>
      <w:r>
        <w:rPr>
          <w:rFonts w:hint="eastAsia"/>
        </w:rPr>
        <w:t>5</w:t>
      </w:r>
      <w:r>
        <w:rPr>
          <w:rFonts w:hint="eastAsia"/>
        </w:rPr>
        <w:t>月</w:t>
      </w:r>
      <w:proofErr w:type="gramStart"/>
      <w:r>
        <w:rPr>
          <w:rFonts w:hint="eastAsia"/>
        </w:rPr>
        <w:t>作出</w:t>
      </w:r>
      <w:proofErr w:type="gramEnd"/>
      <w:r>
        <w:rPr>
          <w:rFonts w:hint="eastAsia"/>
        </w:rPr>
        <w:t>判决，支持宝安区院全部诉讼请求，以侵犯公民个人信息罪判处付某等</w:t>
      </w:r>
      <w:r>
        <w:rPr>
          <w:rFonts w:hint="eastAsia"/>
        </w:rPr>
        <w:t>8</w:t>
      </w:r>
      <w:r>
        <w:rPr>
          <w:rFonts w:hint="eastAsia"/>
        </w:rPr>
        <w:t>人有期徒刑十个月至三年不等并处罚金；判决付某等</w:t>
      </w:r>
      <w:r>
        <w:rPr>
          <w:rFonts w:hint="eastAsia"/>
        </w:rPr>
        <w:t>8</w:t>
      </w:r>
      <w:r>
        <w:rPr>
          <w:rFonts w:hint="eastAsia"/>
        </w:rPr>
        <w:t>人支付公益诉讼赔偿金共计</w:t>
      </w:r>
      <w:r>
        <w:rPr>
          <w:rFonts w:hint="eastAsia"/>
        </w:rPr>
        <w:t>240183.08</w:t>
      </w:r>
      <w:r>
        <w:rPr>
          <w:rFonts w:hint="eastAsia"/>
        </w:rPr>
        <w:t>元。目前，付某等</w:t>
      </w:r>
      <w:r>
        <w:rPr>
          <w:rFonts w:hint="eastAsia"/>
        </w:rPr>
        <w:t>8</w:t>
      </w:r>
      <w:r>
        <w:rPr>
          <w:rFonts w:hint="eastAsia"/>
        </w:rPr>
        <w:t>人已全额支付公益诉讼赔偿金。</w:t>
      </w:r>
    </w:p>
    <w:p w14:paraId="6EE80A8E" w14:textId="77777777" w:rsidR="00D21391" w:rsidRDefault="00D21391" w:rsidP="00F96DCE">
      <w:pPr>
        <w:ind w:firstLineChars="200" w:firstLine="440"/>
      </w:pPr>
    </w:p>
    <w:p w14:paraId="56E9DD80" w14:textId="77777777" w:rsidR="00D21391" w:rsidRDefault="00D21391" w:rsidP="00F96DCE">
      <w:pPr>
        <w:ind w:firstLineChars="200" w:firstLine="440"/>
      </w:pPr>
      <w:r>
        <w:rPr>
          <w:rFonts w:hint="eastAsia"/>
        </w:rPr>
        <w:t>案件办理过程中，宝安区院发现快递行业普遍存在快递查单系统权限设置过大、查单系统账号和密码安保级别低、“巴枪”管理不到位等问题。某快递公司作为快递行业龙头企业，虽然已采取多种安全保障措施，但在硬件设置和管理</w:t>
      </w:r>
      <w:proofErr w:type="gramStart"/>
      <w:r>
        <w:rPr>
          <w:rFonts w:hint="eastAsia"/>
        </w:rPr>
        <w:t>流程风控上</w:t>
      </w:r>
      <w:proofErr w:type="gramEnd"/>
      <w:r>
        <w:rPr>
          <w:rFonts w:hint="eastAsia"/>
        </w:rPr>
        <w:t>仍然存在改进空间。</w:t>
      </w:r>
      <w:r>
        <w:rPr>
          <w:rFonts w:hint="eastAsia"/>
        </w:rPr>
        <w:t>2022</w:t>
      </w:r>
      <w:r>
        <w:rPr>
          <w:rFonts w:hint="eastAsia"/>
        </w:rPr>
        <w:t>年</w:t>
      </w:r>
      <w:r>
        <w:rPr>
          <w:rFonts w:hint="eastAsia"/>
        </w:rPr>
        <w:t>10</w:t>
      </w:r>
      <w:r>
        <w:rPr>
          <w:rFonts w:hint="eastAsia"/>
        </w:rPr>
        <w:t>月</w:t>
      </w:r>
      <w:r>
        <w:rPr>
          <w:rFonts w:hint="eastAsia"/>
        </w:rPr>
        <w:t>9</w:t>
      </w:r>
      <w:r>
        <w:rPr>
          <w:rFonts w:hint="eastAsia"/>
        </w:rPr>
        <w:t>日，宝安区院向某快递公司发出检察建议，建议其针对涉案个人信息的管理漏洞整改治理，依法规范个人信息收集、管理措施。</w:t>
      </w:r>
    </w:p>
    <w:p w14:paraId="64E35156" w14:textId="77777777" w:rsidR="00D21391" w:rsidRDefault="00D21391" w:rsidP="00F96DCE">
      <w:pPr>
        <w:ind w:firstLineChars="200" w:firstLine="440"/>
      </w:pPr>
    </w:p>
    <w:p w14:paraId="7FB44846" w14:textId="77777777" w:rsidR="00D21391" w:rsidRDefault="00D21391" w:rsidP="00F96DCE">
      <w:pPr>
        <w:ind w:firstLineChars="200" w:firstLine="440"/>
      </w:pPr>
      <w:r>
        <w:rPr>
          <w:rFonts w:hint="eastAsia"/>
        </w:rPr>
        <w:lastRenderedPageBreak/>
        <w:t>某快递公司收到检察建议后积极开展整改，聘请专业机构针对个人信息泄露风险点进行全流程梳理。一是优化用户个人信息保密制度，落实保密内容、细化保密环节及明确保密责任。严格设置不同级别员工的查询、访问权限，实行“账号负责制”；二是根据服务范围或服务对象分配内部人员的最小所需数据访问权限，快递员仅可查询其服务客户相关地址信息，通过一键拨号功能隐藏客户真实手机号；三是严控账号安全风险，采用</w:t>
      </w:r>
      <w:r>
        <w:rPr>
          <w:rFonts w:hint="eastAsia"/>
        </w:rPr>
        <w:t>CAS</w:t>
      </w:r>
      <w:r>
        <w:rPr>
          <w:rFonts w:hint="eastAsia"/>
        </w:rPr>
        <w:t>框架对应用进行统一的用户登陆管理；四是另行开发</w:t>
      </w:r>
      <w:r>
        <w:rPr>
          <w:rFonts w:hint="eastAsia"/>
        </w:rPr>
        <w:t>APP</w:t>
      </w:r>
      <w:r>
        <w:rPr>
          <w:rFonts w:hint="eastAsia"/>
        </w:rPr>
        <w:t>逐步取代“巴枪”，同步加强对现有“巴枪”的管理，宝安区院及时跟进监督，邀请人大代表走访某快递公司营业点，现场抽查管理人员登陆系统、“巴枪”查询权限等整改情况，经组织整改验收确认相关公益损害风险已消除。</w:t>
      </w:r>
    </w:p>
    <w:p w14:paraId="4245A52F" w14:textId="77777777" w:rsidR="00D21391" w:rsidRDefault="00D21391" w:rsidP="00F96DCE">
      <w:pPr>
        <w:ind w:firstLineChars="200" w:firstLine="440"/>
      </w:pPr>
    </w:p>
    <w:p w14:paraId="04DECA61" w14:textId="77777777" w:rsidR="00D21391" w:rsidRDefault="00D21391" w:rsidP="00F96DCE">
      <w:pPr>
        <w:ind w:firstLineChars="200" w:firstLine="440"/>
      </w:pPr>
      <w:r>
        <w:rPr>
          <w:rFonts w:hint="eastAsia"/>
        </w:rPr>
        <w:t>【典型意义】</w:t>
      </w:r>
    </w:p>
    <w:p w14:paraId="72069798" w14:textId="77777777" w:rsidR="00D21391" w:rsidRDefault="00D21391" w:rsidP="00F96DCE">
      <w:pPr>
        <w:ind w:firstLineChars="200" w:firstLine="440"/>
      </w:pPr>
    </w:p>
    <w:p w14:paraId="01F29071" w14:textId="77777777" w:rsidR="00D21391" w:rsidRDefault="00D21391" w:rsidP="00F96DCE">
      <w:pPr>
        <w:ind w:firstLineChars="200" w:firstLine="440"/>
      </w:pPr>
      <w:r>
        <w:rPr>
          <w:rFonts w:hint="eastAsia"/>
        </w:rPr>
        <w:t>物流行业掌握大量公民个人生活信息，通过大数据分析后可精准画出用户购物习惯、消费水平、生活轨迹的图谱，极易滋生诈骗、不正当竞争等违法行为。本案中，检察机关通过刑事附带民事公益诉讼加大侵权成本、震慑违法犯罪，同时通过制发社会治理检察建议，着力实现“后端惩治”到“全流程风控”转化，引导快递行业龙头企业良性运行，建立快递企业个人信息安全保护通用标准，实现“由点到线，由线到面”的辐射效应。</w:t>
      </w:r>
    </w:p>
    <w:p w14:paraId="519BFA05" w14:textId="77777777" w:rsidR="00D21391" w:rsidRDefault="00D21391" w:rsidP="00C65FD2"/>
    <w:p w14:paraId="4A393CCF" w14:textId="791C991F" w:rsidR="00D21391" w:rsidRPr="00D21391" w:rsidRDefault="00D21391" w:rsidP="00C65FD2">
      <w:pPr>
        <w:jc w:val="center"/>
        <w:rPr>
          <w:b/>
          <w:bCs/>
        </w:rPr>
      </w:pPr>
      <w:r w:rsidRPr="00D21391">
        <w:rPr>
          <w:rFonts w:hint="eastAsia"/>
          <w:b/>
          <w:bCs/>
        </w:rPr>
        <w:t>案例八：辽宁省沈阳市大东区人民检察院督促规范政务公开个人信息保护</w:t>
      </w:r>
      <w:proofErr w:type="gramStart"/>
      <w:r w:rsidRPr="00D21391">
        <w:rPr>
          <w:rFonts w:hint="eastAsia"/>
          <w:b/>
          <w:bCs/>
        </w:rPr>
        <w:t>行政公益</w:t>
      </w:r>
      <w:proofErr w:type="gramEnd"/>
      <w:r w:rsidRPr="00D21391">
        <w:rPr>
          <w:rFonts w:hint="eastAsia"/>
          <w:b/>
          <w:bCs/>
        </w:rPr>
        <w:t>诉讼案</w:t>
      </w:r>
    </w:p>
    <w:p w14:paraId="10DEBD40" w14:textId="77777777" w:rsidR="00D21391" w:rsidRDefault="00D21391" w:rsidP="00C65FD2"/>
    <w:p w14:paraId="4C0EF0E1" w14:textId="77777777" w:rsidR="00D21391" w:rsidRDefault="00D21391" w:rsidP="00F96DCE">
      <w:pPr>
        <w:ind w:firstLineChars="200" w:firstLine="440"/>
      </w:pPr>
      <w:r>
        <w:rPr>
          <w:rFonts w:hint="eastAsia"/>
        </w:rPr>
        <w:t>【关键词】</w:t>
      </w:r>
    </w:p>
    <w:p w14:paraId="743BBD27" w14:textId="77777777" w:rsidR="00D21391" w:rsidRDefault="00D21391" w:rsidP="00F96DCE">
      <w:pPr>
        <w:ind w:firstLineChars="200" w:firstLine="440"/>
      </w:pPr>
    </w:p>
    <w:p w14:paraId="32D48412" w14:textId="3B452734" w:rsidR="00D21391" w:rsidRDefault="00D21391" w:rsidP="00F96DCE">
      <w:pPr>
        <w:ind w:firstLineChars="200" w:firstLine="440"/>
      </w:pPr>
      <w:proofErr w:type="gramStart"/>
      <w:r>
        <w:rPr>
          <w:rFonts w:hint="eastAsia"/>
        </w:rPr>
        <w:t>行政公益</w:t>
      </w:r>
      <w:proofErr w:type="gramEnd"/>
      <w:r>
        <w:rPr>
          <w:rFonts w:hint="eastAsia"/>
        </w:rPr>
        <w:t>诉讼诉前程序</w:t>
      </w:r>
      <w:r w:rsidR="00F96DCE">
        <w:t xml:space="preserve">  </w:t>
      </w:r>
      <w:r>
        <w:rPr>
          <w:rFonts w:hint="eastAsia"/>
        </w:rPr>
        <w:t>保障性住房个人信息</w:t>
      </w:r>
      <w:r w:rsidR="00F96DCE">
        <w:t xml:space="preserve">  </w:t>
      </w:r>
      <w:r>
        <w:rPr>
          <w:rFonts w:hint="eastAsia"/>
        </w:rPr>
        <w:t>政务公开</w:t>
      </w:r>
      <w:r w:rsidR="00F96DCE">
        <w:t xml:space="preserve">  </w:t>
      </w:r>
      <w:r>
        <w:rPr>
          <w:rFonts w:hint="eastAsia"/>
        </w:rPr>
        <w:t>去标识化处理</w:t>
      </w:r>
    </w:p>
    <w:p w14:paraId="1DDB669B" w14:textId="77777777" w:rsidR="00D21391" w:rsidRDefault="00D21391" w:rsidP="00F96DCE">
      <w:pPr>
        <w:ind w:firstLineChars="200" w:firstLine="440"/>
      </w:pPr>
    </w:p>
    <w:p w14:paraId="04FC0767" w14:textId="3092FC11" w:rsidR="00D21391" w:rsidRDefault="00D21391" w:rsidP="00F96DCE">
      <w:pPr>
        <w:ind w:firstLineChars="200" w:firstLine="440"/>
      </w:pPr>
      <w:r>
        <w:rPr>
          <w:rFonts w:hint="eastAsia"/>
        </w:rPr>
        <w:t>【要旨】</w:t>
      </w:r>
    </w:p>
    <w:p w14:paraId="53B4ABA5" w14:textId="77777777" w:rsidR="00D21391" w:rsidRDefault="00D21391" w:rsidP="00F96DCE">
      <w:pPr>
        <w:ind w:firstLineChars="200" w:firstLine="440"/>
      </w:pPr>
    </w:p>
    <w:p w14:paraId="5529BFBE" w14:textId="77777777" w:rsidR="00D21391" w:rsidRDefault="00D21391" w:rsidP="00F96DCE">
      <w:pPr>
        <w:ind w:firstLineChars="200" w:firstLine="440"/>
      </w:pPr>
      <w:r>
        <w:rPr>
          <w:rFonts w:hint="eastAsia"/>
        </w:rPr>
        <w:t>检察机关针对政府行政部门在政务公开过程中出现的未能对公民个人信息进行有效保护的问题，通过履行公益诉讼监督职责，实现对公民个人信息保护的同时，为行政部门的政务公开工作提供了法律支持并推动形成信息公开的标准化方案。</w:t>
      </w:r>
    </w:p>
    <w:p w14:paraId="3DADBDF5" w14:textId="77777777" w:rsidR="00D21391" w:rsidRDefault="00D21391" w:rsidP="00F96DCE">
      <w:pPr>
        <w:ind w:firstLineChars="200" w:firstLine="440"/>
      </w:pPr>
    </w:p>
    <w:p w14:paraId="4D5D22FD" w14:textId="77777777" w:rsidR="00D21391" w:rsidRDefault="00D21391" w:rsidP="00F96DCE">
      <w:pPr>
        <w:ind w:firstLineChars="200" w:firstLine="440"/>
      </w:pPr>
      <w:r>
        <w:rPr>
          <w:rFonts w:hint="eastAsia"/>
        </w:rPr>
        <w:t>【基本案情】</w:t>
      </w:r>
    </w:p>
    <w:p w14:paraId="09142C97" w14:textId="77777777" w:rsidR="00D21391" w:rsidRDefault="00D21391" w:rsidP="00F96DCE">
      <w:pPr>
        <w:ind w:firstLineChars="200" w:firstLine="440"/>
      </w:pPr>
    </w:p>
    <w:p w14:paraId="65FF46D0" w14:textId="77777777" w:rsidR="00D21391" w:rsidRDefault="00D21391" w:rsidP="00F96DCE">
      <w:pPr>
        <w:ind w:firstLineChars="200" w:firstLine="440"/>
      </w:pPr>
      <w:r>
        <w:rPr>
          <w:rFonts w:hint="eastAsia"/>
        </w:rPr>
        <w:t>“沈阳市住房保障网”公示了</w:t>
      </w:r>
      <w:r>
        <w:rPr>
          <w:rFonts w:hint="eastAsia"/>
        </w:rPr>
        <w:t>2013</w:t>
      </w:r>
      <w:r>
        <w:rPr>
          <w:rFonts w:hint="eastAsia"/>
        </w:rPr>
        <w:t>年至</w:t>
      </w:r>
      <w:r>
        <w:rPr>
          <w:rFonts w:hint="eastAsia"/>
        </w:rPr>
        <w:t>2022</w:t>
      </w:r>
      <w:r>
        <w:rPr>
          <w:rFonts w:hint="eastAsia"/>
        </w:rPr>
        <w:t>年期间多个公租房项目申请公</w:t>
      </w:r>
      <w:proofErr w:type="gramStart"/>
      <w:r>
        <w:rPr>
          <w:rFonts w:hint="eastAsia"/>
        </w:rPr>
        <w:t>租房保障</w:t>
      </w:r>
      <w:proofErr w:type="gramEnd"/>
      <w:r>
        <w:rPr>
          <w:rFonts w:hint="eastAsia"/>
        </w:rPr>
        <w:t>人员的摇号结果、配</w:t>
      </w:r>
      <w:proofErr w:type="gramStart"/>
      <w:r>
        <w:rPr>
          <w:rFonts w:hint="eastAsia"/>
        </w:rPr>
        <w:t>租结果</w:t>
      </w:r>
      <w:proofErr w:type="gramEnd"/>
      <w:r>
        <w:rPr>
          <w:rFonts w:hint="eastAsia"/>
        </w:rPr>
        <w:t>等信息，公开的各类名单包含有公民个人的姓名、身份证号、户籍所在地、申请住房门牌号、申请家庭人口情况、人均居住建筑面积、人均可支配月收入等信息，共计</w:t>
      </w:r>
      <w:r>
        <w:rPr>
          <w:rFonts w:hint="eastAsia"/>
        </w:rPr>
        <w:t>87000</w:t>
      </w:r>
      <w:r>
        <w:rPr>
          <w:rFonts w:hint="eastAsia"/>
        </w:rPr>
        <w:t>余条。上述公民个人敏感信息未进行</w:t>
      </w:r>
      <w:proofErr w:type="gramStart"/>
      <w:r>
        <w:rPr>
          <w:rFonts w:hint="eastAsia"/>
        </w:rPr>
        <w:t>任何去</w:t>
      </w:r>
      <w:proofErr w:type="gramEnd"/>
      <w:r>
        <w:rPr>
          <w:rFonts w:hint="eastAsia"/>
        </w:rPr>
        <w:t>标识化、匿名化处理，存在严重安全隐患，社会公共利益持续受到侵害。</w:t>
      </w:r>
    </w:p>
    <w:p w14:paraId="0D4C8EFB" w14:textId="77777777" w:rsidR="00D21391" w:rsidRDefault="00D21391" w:rsidP="00F96DCE">
      <w:pPr>
        <w:ind w:firstLineChars="200" w:firstLine="440"/>
      </w:pPr>
    </w:p>
    <w:p w14:paraId="4D15D87F" w14:textId="77777777" w:rsidR="00D21391" w:rsidRDefault="00D21391" w:rsidP="00F96DCE">
      <w:pPr>
        <w:ind w:firstLineChars="200" w:firstLine="440"/>
      </w:pPr>
      <w:r>
        <w:rPr>
          <w:rFonts w:hint="eastAsia"/>
        </w:rPr>
        <w:t>【调查和督促履职】</w:t>
      </w:r>
    </w:p>
    <w:p w14:paraId="5A1F6B82" w14:textId="77777777" w:rsidR="00D21391" w:rsidRDefault="00D21391" w:rsidP="00F96DCE">
      <w:pPr>
        <w:ind w:firstLineChars="200" w:firstLine="440"/>
      </w:pPr>
    </w:p>
    <w:p w14:paraId="026C3F3C" w14:textId="77777777" w:rsidR="00D21391" w:rsidRDefault="00D21391" w:rsidP="00F96DCE">
      <w:pPr>
        <w:ind w:firstLineChars="200" w:firstLine="440"/>
      </w:pPr>
      <w:r>
        <w:rPr>
          <w:rFonts w:hint="eastAsia"/>
        </w:rPr>
        <w:lastRenderedPageBreak/>
        <w:t>2022</w:t>
      </w:r>
      <w:r>
        <w:rPr>
          <w:rFonts w:hint="eastAsia"/>
        </w:rPr>
        <w:t>年</w:t>
      </w:r>
      <w:r>
        <w:rPr>
          <w:rFonts w:hint="eastAsia"/>
        </w:rPr>
        <w:t>5</w:t>
      </w:r>
      <w:r>
        <w:rPr>
          <w:rFonts w:hint="eastAsia"/>
        </w:rPr>
        <w:t>月</w:t>
      </w:r>
      <w:r>
        <w:rPr>
          <w:rFonts w:hint="eastAsia"/>
        </w:rPr>
        <w:t>12</w:t>
      </w:r>
      <w:r>
        <w:rPr>
          <w:rFonts w:hint="eastAsia"/>
        </w:rPr>
        <w:t>日，辽宁省沈阳市大东区人民检察院（以下简称大东区院）接到群众举报反映上述问题线索。经沈阳市人民检察院指定管辖，大东区院于同年</w:t>
      </w:r>
      <w:r>
        <w:rPr>
          <w:rFonts w:hint="eastAsia"/>
        </w:rPr>
        <w:t>5</w:t>
      </w:r>
      <w:r>
        <w:rPr>
          <w:rFonts w:hint="eastAsia"/>
        </w:rPr>
        <w:t>月</w:t>
      </w:r>
      <w:r>
        <w:rPr>
          <w:rFonts w:hint="eastAsia"/>
        </w:rPr>
        <w:t>18</w:t>
      </w:r>
      <w:r>
        <w:rPr>
          <w:rFonts w:hint="eastAsia"/>
        </w:rPr>
        <w:t>日立案调查。经查，沈阳市保障</w:t>
      </w:r>
      <w:proofErr w:type="gramStart"/>
      <w:r>
        <w:rPr>
          <w:rFonts w:hint="eastAsia"/>
        </w:rPr>
        <w:t>房行政</w:t>
      </w:r>
      <w:proofErr w:type="gramEnd"/>
      <w:r>
        <w:rPr>
          <w:rFonts w:hint="eastAsia"/>
        </w:rPr>
        <w:t>主管部门在政务公开过程中，对足以确定公民身份的个人敏感信息未依法进行去标识化、匿名化处理，致使</w:t>
      </w:r>
      <w:r>
        <w:rPr>
          <w:rFonts w:hint="eastAsia"/>
        </w:rPr>
        <w:t>87000</w:t>
      </w:r>
      <w:r>
        <w:rPr>
          <w:rFonts w:hint="eastAsia"/>
        </w:rPr>
        <w:t>余条个人信息存在严重安全隐患。</w:t>
      </w:r>
      <w:r>
        <w:rPr>
          <w:rFonts w:hint="eastAsia"/>
        </w:rPr>
        <w:t>2022</w:t>
      </w:r>
      <w:r>
        <w:rPr>
          <w:rFonts w:hint="eastAsia"/>
        </w:rPr>
        <w:t>年</w:t>
      </w:r>
      <w:r>
        <w:rPr>
          <w:rFonts w:hint="eastAsia"/>
        </w:rPr>
        <w:t>5</w:t>
      </w:r>
      <w:r>
        <w:rPr>
          <w:rFonts w:hint="eastAsia"/>
        </w:rPr>
        <w:t>月</w:t>
      </w:r>
      <w:r>
        <w:rPr>
          <w:rFonts w:hint="eastAsia"/>
        </w:rPr>
        <w:t>31</w:t>
      </w:r>
      <w:r>
        <w:rPr>
          <w:rFonts w:hint="eastAsia"/>
        </w:rPr>
        <w:t>日，大东区院向沈阳市保障</w:t>
      </w:r>
      <w:proofErr w:type="gramStart"/>
      <w:r>
        <w:rPr>
          <w:rFonts w:hint="eastAsia"/>
        </w:rPr>
        <w:t>房行政</w:t>
      </w:r>
      <w:proofErr w:type="gramEnd"/>
      <w:r>
        <w:rPr>
          <w:rFonts w:hint="eastAsia"/>
        </w:rPr>
        <w:t>主管部门发出</w:t>
      </w:r>
      <w:proofErr w:type="gramStart"/>
      <w:r>
        <w:rPr>
          <w:rFonts w:hint="eastAsia"/>
        </w:rPr>
        <w:t>行政公益</w:t>
      </w:r>
      <w:proofErr w:type="gramEnd"/>
      <w:r>
        <w:rPr>
          <w:rFonts w:hint="eastAsia"/>
        </w:rPr>
        <w:t>诉讼诉前检察建议，建议其加强对已发布的政府公开信息审查力度，对本案涉及的个人信息及时进行去标识化处理，防止个人信息泄露。</w:t>
      </w:r>
    </w:p>
    <w:p w14:paraId="0DC28E95" w14:textId="77777777" w:rsidR="00D21391" w:rsidRDefault="00D21391" w:rsidP="00F96DCE">
      <w:pPr>
        <w:ind w:firstLineChars="200" w:firstLine="440"/>
      </w:pPr>
    </w:p>
    <w:p w14:paraId="7BE49CEE" w14:textId="77777777" w:rsidR="00D21391" w:rsidRDefault="00D21391" w:rsidP="00F96DCE">
      <w:pPr>
        <w:ind w:firstLineChars="200" w:firstLine="440"/>
      </w:pPr>
      <w:r>
        <w:rPr>
          <w:rFonts w:hint="eastAsia"/>
        </w:rPr>
        <w:t>该部门收到检察建议后高度重视，第一时间派员与大东区院座谈会商并达成整改共识。随后，该部门就双方共商的整改方案向上级部门及审计部门请示批准后，对“沈阳市住房保障网”相关信息进行梳理排查，组织对各工作网站开展全面排查，并对</w:t>
      </w:r>
      <w:proofErr w:type="gramStart"/>
      <w:r>
        <w:rPr>
          <w:rFonts w:hint="eastAsia"/>
        </w:rPr>
        <w:t>涉公民</w:t>
      </w:r>
      <w:proofErr w:type="gramEnd"/>
      <w:r>
        <w:rPr>
          <w:rFonts w:hint="eastAsia"/>
        </w:rPr>
        <w:t>个人敏感信息采取点对点的去标识及隐匿化举措。对已超过公示期限的信息，立即从互联网上撤除。对后续要进行公示的信息，通过办公软件程序设计，将信息上</w:t>
      </w:r>
      <w:proofErr w:type="gramStart"/>
      <w:r>
        <w:rPr>
          <w:rFonts w:hint="eastAsia"/>
        </w:rPr>
        <w:t>传网络</w:t>
      </w:r>
      <w:proofErr w:type="gramEnd"/>
      <w:r>
        <w:rPr>
          <w:rFonts w:hint="eastAsia"/>
        </w:rPr>
        <w:t>之前先按照既定整改方案进行处理：两字姓名中的第二个字用符号替代；三字姓名中间的字用符号替代；身份证号码第</w:t>
      </w:r>
      <w:r>
        <w:rPr>
          <w:rFonts w:hint="eastAsia"/>
        </w:rPr>
        <w:t>7-14</w:t>
      </w:r>
      <w:r>
        <w:rPr>
          <w:rFonts w:hint="eastAsia"/>
        </w:rPr>
        <w:t>位数字用符号替代；公租房申请人公示信息中，家庭住址公示至区县街道，不再具体到楼号门牌号；电脑派</w:t>
      </w:r>
      <w:proofErr w:type="gramStart"/>
      <w:r>
        <w:rPr>
          <w:rFonts w:hint="eastAsia"/>
        </w:rPr>
        <w:t>位结果</w:t>
      </w:r>
      <w:proofErr w:type="gramEnd"/>
      <w:r>
        <w:rPr>
          <w:rFonts w:hint="eastAsia"/>
        </w:rPr>
        <w:t>公示中“电脑派位房间号”公示至街路名，具体小区及楼号门牌号用符号替代；低收入住房困难家庭公示信息中，不再公示申请人身份证号码、家庭所在社区、家庭成员关系、家庭人口数、困难具体情况等。</w:t>
      </w:r>
    </w:p>
    <w:p w14:paraId="0C654D27" w14:textId="77777777" w:rsidR="00D21391" w:rsidRDefault="00D21391" w:rsidP="00F96DCE">
      <w:pPr>
        <w:ind w:firstLineChars="200" w:firstLine="440"/>
      </w:pPr>
    </w:p>
    <w:p w14:paraId="254D79DB" w14:textId="77777777" w:rsidR="00D21391" w:rsidRDefault="00D21391" w:rsidP="00F96DCE">
      <w:pPr>
        <w:ind w:firstLineChars="200" w:firstLine="440"/>
      </w:pPr>
      <w:r>
        <w:rPr>
          <w:rFonts w:hint="eastAsia"/>
        </w:rPr>
        <w:t>2022</w:t>
      </w:r>
      <w:r>
        <w:rPr>
          <w:rFonts w:hint="eastAsia"/>
        </w:rPr>
        <w:t>年</w:t>
      </w:r>
      <w:r>
        <w:rPr>
          <w:rFonts w:hint="eastAsia"/>
        </w:rPr>
        <w:t>8</w:t>
      </w:r>
      <w:r>
        <w:rPr>
          <w:rFonts w:hint="eastAsia"/>
        </w:rPr>
        <w:t>月，大东区院进行跟进监督，登录相关网站查询，发现网站公示的所有涉及公民个人的信息，均已对身份证号码和姓名实现了去标识化处理，对非必要公示项目不再进行公示，公示内容均按照整改</w:t>
      </w:r>
      <w:proofErr w:type="gramStart"/>
      <w:r>
        <w:rPr>
          <w:rFonts w:hint="eastAsia"/>
        </w:rPr>
        <w:t>后标准</w:t>
      </w:r>
      <w:proofErr w:type="gramEnd"/>
      <w:r>
        <w:rPr>
          <w:rFonts w:hint="eastAsia"/>
        </w:rPr>
        <w:t>执行，公益损害风险已消除。</w:t>
      </w:r>
    </w:p>
    <w:p w14:paraId="2848923D" w14:textId="77777777" w:rsidR="00D21391" w:rsidRDefault="00D21391" w:rsidP="00F96DCE">
      <w:pPr>
        <w:ind w:firstLineChars="200" w:firstLine="440"/>
      </w:pPr>
    </w:p>
    <w:p w14:paraId="031EF32C" w14:textId="77777777" w:rsidR="00D21391" w:rsidRDefault="00D21391" w:rsidP="00F96DCE">
      <w:pPr>
        <w:ind w:firstLineChars="200" w:firstLine="440"/>
      </w:pPr>
      <w:r>
        <w:rPr>
          <w:rFonts w:hint="eastAsia"/>
        </w:rPr>
        <w:t>【典型意义】</w:t>
      </w:r>
    </w:p>
    <w:p w14:paraId="55639DA0" w14:textId="77777777" w:rsidR="00D21391" w:rsidRDefault="00D21391" w:rsidP="00F96DCE">
      <w:pPr>
        <w:ind w:firstLineChars="200" w:firstLine="440"/>
      </w:pPr>
    </w:p>
    <w:p w14:paraId="69A2D745" w14:textId="77777777" w:rsidR="00D21391" w:rsidRDefault="00D21391" w:rsidP="00F96DCE">
      <w:pPr>
        <w:ind w:firstLineChars="200" w:firstLine="440"/>
      </w:pPr>
      <w:r>
        <w:rPr>
          <w:rFonts w:hint="eastAsia"/>
        </w:rPr>
        <w:t>公民个人信息保护问题在</w:t>
      </w:r>
      <w:proofErr w:type="gramStart"/>
      <w:r>
        <w:rPr>
          <w:rFonts w:hint="eastAsia"/>
        </w:rPr>
        <w:t>诸多政府</w:t>
      </w:r>
      <w:proofErr w:type="gramEnd"/>
      <w:r>
        <w:rPr>
          <w:rFonts w:hint="eastAsia"/>
        </w:rPr>
        <w:t>部门的政务公开过程中普遍存在，基于保障</w:t>
      </w:r>
      <w:proofErr w:type="gramStart"/>
      <w:r>
        <w:rPr>
          <w:rFonts w:hint="eastAsia"/>
        </w:rPr>
        <w:t>房信息</w:t>
      </w:r>
      <w:proofErr w:type="gramEnd"/>
      <w:r>
        <w:rPr>
          <w:rFonts w:hint="eastAsia"/>
        </w:rPr>
        <w:t>必须公开公示的要求，往往忽略了对个人敏感信息的保护。本案中，检察机关就政务公开活动和公民个人信息保护之间如何兼顾、平衡的问题进行了有益探索，并没有“就案办案”，而是与行政机关共商解决方案，通过检察建议督促其主动作为，既保证行政机关全面展示其工作程序的公平公正公开，又兼顾其中的公民个人信息安全，体现了双赢多赢共赢的办案司法理念，取得了良好的法律效果和社会效果。</w:t>
      </w:r>
    </w:p>
    <w:p w14:paraId="778FC274" w14:textId="77777777" w:rsidR="00C65FD2" w:rsidRDefault="00C65FD2" w:rsidP="00C65FD2"/>
    <w:p w14:paraId="7B989384" w14:textId="77777777" w:rsidR="00F45EEB" w:rsidRDefault="00F45EEB" w:rsidP="00C65FD2"/>
    <w:p w14:paraId="245653A2" w14:textId="239D8724" w:rsidR="00D21391" w:rsidRDefault="00D21391" w:rsidP="00C65FD2">
      <w:r>
        <w:rPr>
          <w:rFonts w:hint="eastAsia"/>
        </w:rPr>
        <w:t>信息来源：</w:t>
      </w:r>
      <w:hyperlink r:id="rId6" w:anchor="2" w:history="1">
        <w:r w:rsidRPr="00BD6B08">
          <w:rPr>
            <w:rStyle w:val="a3"/>
          </w:rPr>
          <w:t>https://www.spp.gov.cn/s</w:t>
        </w:r>
        <w:r w:rsidRPr="00BD6B08">
          <w:rPr>
            <w:rStyle w:val="a3"/>
          </w:rPr>
          <w:t>p</w:t>
        </w:r>
        <w:r w:rsidRPr="00BD6B08">
          <w:rPr>
            <w:rStyle w:val="a3"/>
          </w:rPr>
          <w:t>p/xwfbh/wsfbt/202303/t20230330_609756.shtml#2</w:t>
        </w:r>
      </w:hyperlink>
    </w:p>
    <w:p w14:paraId="7B827C04" w14:textId="77777777" w:rsidR="00D21391" w:rsidRPr="00D21391" w:rsidRDefault="00D21391" w:rsidP="00C65FD2"/>
    <w:sectPr w:rsidR="00D21391" w:rsidRPr="00D21391"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5E694" w14:textId="77777777" w:rsidR="00255813" w:rsidRDefault="00255813" w:rsidP="00D216F7">
      <w:pPr>
        <w:spacing w:line="240" w:lineRule="auto"/>
      </w:pPr>
      <w:r>
        <w:separator/>
      </w:r>
    </w:p>
  </w:endnote>
  <w:endnote w:type="continuationSeparator" w:id="0">
    <w:p w14:paraId="4EB3DD08" w14:textId="77777777" w:rsidR="00255813" w:rsidRDefault="00255813" w:rsidP="00D216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3733F" w14:textId="77777777" w:rsidR="00255813" w:rsidRDefault="00255813" w:rsidP="00D216F7">
      <w:pPr>
        <w:spacing w:line="240" w:lineRule="auto"/>
      </w:pPr>
      <w:r>
        <w:separator/>
      </w:r>
    </w:p>
  </w:footnote>
  <w:footnote w:type="continuationSeparator" w:id="0">
    <w:p w14:paraId="352CEFC6" w14:textId="77777777" w:rsidR="00255813" w:rsidRDefault="00255813" w:rsidP="00D216F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21391"/>
    <w:rsid w:val="00255813"/>
    <w:rsid w:val="003504FE"/>
    <w:rsid w:val="004D031A"/>
    <w:rsid w:val="00AB136B"/>
    <w:rsid w:val="00B41EDF"/>
    <w:rsid w:val="00C65FD2"/>
    <w:rsid w:val="00D21391"/>
    <w:rsid w:val="00D216F7"/>
    <w:rsid w:val="00F45EEB"/>
    <w:rsid w:val="00F5522D"/>
    <w:rsid w:val="00F96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699E5"/>
  <w15:chartTrackingRefBased/>
  <w15:docId w15:val="{5F7A540E-3C78-4DA7-8C6B-50B175E3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1391"/>
    <w:rPr>
      <w:color w:val="0563C1" w:themeColor="hyperlink"/>
      <w:u w:val="single"/>
    </w:rPr>
  </w:style>
  <w:style w:type="character" w:styleId="a4">
    <w:name w:val="Unresolved Mention"/>
    <w:basedOn w:val="a0"/>
    <w:uiPriority w:val="99"/>
    <w:semiHidden/>
    <w:unhideWhenUsed/>
    <w:rsid w:val="00D21391"/>
    <w:rPr>
      <w:color w:val="605E5C"/>
      <w:shd w:val="clear" w:color="auto" w:fill="E1DFDD"/>
    </w:rPr>
  </w:style>
  <w:style w:type="paragraph" w:styleId="a5">
    <w:name w:val="header"/>
    <w:basedOn w:val="a"/>
    <w:link w:val="a6"/>
    <w:uiPriority w:val="99"/>
    <w:unhideWhenUsed/>
    <w:rsid w:val="00D216F7"/>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D216F7"/>
    <w:rPr>
      <w:sz w:val="18"/>
      <w:szCs w:val="18"/>
    </w:rPr>
  </w:style>
  <w:style w:type="paragraph" w:styleId="a7">
    <w:name w:val="footer"/>
    <w:basedOn w:val="a"/>
    <w:link w:val="a8"/>
    <w:uiPriority w:val="99"/>
    <w:unhideWhenUsed/>
    <w:rsid w:val="00D216F7"/>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D216F7"/>
    <w:rPr>
      <w:sz w:val="18"/>
      <w:szCs w:val="18"/>
    </w:rPr>
  </w:style>
  <w:style w:type="character" w:styleId="a9">
    <w:name w:val="FollowedHyperlink"/>
    <w:basedOn w:val="a0"/>
    <w:uiPriority w:val="99"/>
    <w:semiHidden/>
    <w:unhideWhenUsed/>
    <w:rsid w:val="00AB13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9887">
      <w:bodyDiv w:val="1"/>
      <w:marLeft w:val="0"/>
      <w:marRight w:val="0"/>
      <w:marTop w:val="0"/>
      <w:marBottom w:val="0"/>
      <w:divBdr>
        <w:top w:val="none" w:sz="0" w:space="0" w:color="auto"/>
        <w:left w:val="none" w:sz="0" w:space="0" w:color="auto"/>
        <w:bottom w:val="none" w:sz="0" w:space="0" w:color="auto"/>
        <w:right w:val="none" w:sz="0" w:space="0" w:color="auto"/>
      </w:divBdr>
      <w:divsChild>
        <w:div w:id="378942856">
          <w:marLeft w:val="0"/>
          <w:marRight w:val="0"/>
          <w:marTop w:val="0"/>
          <w:marBottom w:val="0"/>
          <w:divBdr>
            <w:top w:val="none" w:sz="0" w:space="0" w:color="auto"/>
            <w:left w:val="none" w:sz="0" w:space="0" w:color="auto"/>
            <w:bottom w:val="none" w:sz="0" w:space="0" w:color="auto"/>
            <w:right w:val="none" w:sz="0" w:space="0" w:color="auto"/>
          </w:divBdr>
          <w:divsChild>
            <w:div w:id="1032223726">
              <w:marLeft w:val="0"/>
              <w:marRight w:val="0"/>
              <w:marTop w:val="0"/>
              <w:marBottom w:val="150"/>
              <w:divBdr>
                <w:top w:val="none" w:sz="0" w:space="0" w:color="auto"/>
                <w:left w:val="none" w:sz="0" w:space="0" w:color="auto"/>
                <w:bottom w:val="single" w:sz="6" w:space="4" w:color="E0E0E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xwfbh/wsfbt/202303/t20230330_609756.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1984</Words>
  <Characters>11313</Characters>
  <Application>Microsoft Office Word</Application>
  <DocSecurity>0</DocSecurity>
  <Lines>94</Lines>
  <Paragraphs>26</Paragraphs>
  <ScaleCrop>false</ScaleCrop>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2023-04-06T09:06:00Z</dcterms:created>
  <dcterms:modified xsi:type="dcterms:W3CDTF">2023-04-07T04:36:00Z</dcterms:modified>
</cp:coreProperties>
</file>