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18CE" w14:textId="77777777" w:rsidR="006F719A" w:rsidRPr="00113900" w:rsidRDefault="006F719A" w:rsidP="006F719A">
      <w:pPr>
        <w:jc w:val="center"/>
        <w:rPr>
          <w:b/>
          <w:bCs/>
          <w:color w:val="E36C0A"/>
          <w:sz w:val="32"/>
          <w:szCs w:val="32"/>
        </w:rPr>
      </w:pPr>
      <w:r w:rsidRPr="00113900">
        <w:rPr>
          <w:rFonts w:hint="eastAsia"/>
          <w:b/>
          <w:bCs/>
          <w:color w:val="E36C0A"/>
          <w:sz w:val="32"/>
          <w:szCs w:val="32"/>
        </w:rPr>
        <w:t>关于就《证券公司监督管理条例（修订草案征求意见稿）》公开征求意见的通知</w:t>
      </w:r>
    </w:p>
    <w:p w14:paraId="1A2A55DA" w14:textId="77777777" w:rsidR="006F719A" w:rsidRDefault="006F719A" w:rsidP="006F719A"/>
    <w:p w14:paraId="652C5CD1" w14:textId="77777777" w:rsidR="006F719A" w:rsidRDefault="006F719A" w:rsidP="006F719A">
      <w:pPr>
        <w:ind w:firstLineChars="200" w:firstLine="440"/>
      </w:pPr>
      <w:r>
        <w:rPr>
          <w:rFonts w:hint="eastAsia"/>
        </w:rPr>
        <w:t>为贯彻落实党的二十大和中央经济工作会议精神，促进证券行业高质量发展，提升证券公司服务实体经济质效，加强和完善现代金融监管，守住不发生系统性风险底线，建设中国特色现代资本市场，证监会积极推动《证券公司监督管理条例》（以下简称《条例》）修订，对照新修订的《证券法》，立足实践需求，起草了《条例（修订草案征求意见稿）》，现向社会公开征求意见。公众可通过以下途径和方式提出反馈意见：</w:t>
      </w:r>
    </w:p>
    <w:p w14:paraId="71F1A8D9" w14:textId="77777777" w:rsidR="006F719A" w:rsidRDefault="006F719A" w:rsidP="006F719A"/>
    <w:p w14:paraId="5EE76E63" w14:textId="77777777" w:rsidR="006F719A" w:rsidRDefault="006F719A" w:rsidP="006F719A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登录中国证监会网站（</w:t>
      </w:r>
      <w:r>
        <w:rPr>
          <w:rFonts w:hint="eastAsia"/>
        </w:rPr>
        <w:t>www.csrc.gov.cn</w:t>
      </w:r>
      <w:r>
        <w:rPr>
          <w:rFonts w:hint="eastAsia"/>
        </w:rPr>
        <w:t>），进入首页右侧点击“公开征求意见”栏提出意见。</w:t>
      </w:r>
    </w:p>
    <w:p w14:paraId="6F82B8FC" w14:textId="77777777" w:rsidR="006F719A" w:rsidRDefault="006F719A" w:rsidP="006F719A"/>
    <w:p w14:paraId="04FF8068" w14:textId="77777777" w:rsidR="006F719A" w:rsidRDefault="006F719A" w:rsidP="006F719A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电子邮箱：</w:t>
      </w:r>
      <w:proofErr w:type="spellStart"/>
      <w:r>
        <w:rPr>
          <w:rFonts w:hint="eastAsia"/>
        </w:rPr>
        <w:t>jigoubu</w:t>
      </w:r>
      <w:proofErr w:type="spellEnd"/>
      <w:r>
        <w:rPr>
          <w:rFonts w:hint="eastAsia"/>
        </w:rPr>
        <w:t>＠</w:t>
      </w:r>
      <w:r>
        <w:rPr>
          <w:rFonts w:hint="eastAsia"/>
        </w:rPr>
        <w:t>csrc.gov.cn</w:t>
      </w:r>
      <w:r>
        <w:rPr>
          <w:rFonts w:hint="eastAsia"/>
        </w:rPr>
        <w:t>。</w:t>
      </w:r>
    </w:p>
    <w:p w14:paraId="58EDB5C6" w14:textId="77777777" w:rsidR="006F719A" w:rsidRDefault="006F719A" w:rsidP="006F719A"/>
    <w:p w14:paraId="32635C46" w14:textId="77777777" w:rsidR="006F719A" w:rsidRDefault="006F719A" w:rsidP="006F719A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通信地址：北京市西城区金融街</w:t>
      </w:r>
      <w:r>
        <w:rPr>
          <w:rFonts w:hint="eastAsia"/>
        </w:rPr>
        <w:t>19</w:t>
      </w:r>
      <w:r>
        <w:rPr>
          <w:rFonts w:hint="eastAsia"/>
        </w:rPr>
        <w:t>号中国证监会证券基金机构监管部，邮政编码：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28D7C020" w14:textId="77777777" w:rsidR="006F719A" w:rsidRDefault="006F719A" w:rsidP="006F719A"/>
    <w:p w14:paraId="77F2452B" w14:textId="77777777" w:rsidR="006F719A" w:rsidRDefault="006F719A" w:rsidP="006F719A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p w14:paraId="564BCB81" w14:textId="77777777" w:rsidR="006F719A" w:rsidRDefault="006F719A" w:rsidP="006F719A"/>
    <w:p w14:paraId="5FBFE7B5" w14:textId="49C3AC91" w:rsidR="006F719A" w:rsidRDefault="006F719A" w:rsidP="006F719A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113900">
          <w:rPr>
            <w:rStyle w:val="a3"/>
            <w:rFonts w:hint="eastAsia"/>
          </w:rPr>
          <w:t>《证券公司监督管理条例（修订草案征求意见稿）》</w:t>
        </w:r>
      </w:hyperlink>
    </w:p>
    <w:p w14:paraId="6028ECD5" w14:textId="0BCCFCAE" w:rsidR="006F719A" w:rsidRDefault="006F719A" w:rsidP="006F719A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113900">
          <w:rPr>
            <w:rStyle w:val="a3"/>
            <w:rFonts w:hint="eastAsia"/>
          </w:rPr>
          <w:t>《证券公司监督管理条例（修订草案征求意见稿）》修订说明</w:t>
        </w:r>
      </w:hyperlink>
    </w:p>
    <w:p w14:paraId="34CB0767" w14:textId="77777777" w:rsidR="006F719A" w:rsidRDefault="006F719A" w:rsidP="006F719A"/>
    <w:p w14:paraId="384AF3B3" w14:textId="1D129EAB" w:rsidR="006F719A" w:rsidRDefault="006F719A" w:rsidP="006F719A">
      <w:pPr>
        <w:jc w:val="right"/>
      </w:pPr>
      <w:r>
        <w:rPr>
          <w:rFonts w:hint="eastAsia"/>
        </w:rPr>
        <w:t>中国证监会</w:t>
      </w:r>
    </w:p>
    <w:p w14:paraId="6E460748" w14:textId="6E5DC030" w:rsidR="006F719A" w:rsidRDefault="006F719A" w:rsidP="006F719A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0DCCA189" w14:textId="77777777" w:rsidR="006F719A" w:rsidRDefault="006F719A" w:rsidP="006F719A"/>
    <w:p w14:paraId="7545E363" w14:textId="77777777" w:rsidR="00D93AE1" w:rsidRDefault="00D93AE1" w:rsidP="006F719A"/>
    <w:p w14:paraId="6F74B9AF" w14:textId="769D52BA" w:rsidR="006F719A" w:rsidRDefault="006F719A" w:rsidP="006F719A">
      <w:r>
        <w:rPr>
          <w:rFonts w:hint="eastAsia"/>
        </w:rPr>
        <w:t>信息来源：</w:t>
      </w:r>
      <w:hyperlink r:id="rId8" w:history="1">
        <w:r w:rsidRPr="00A6427F">
          <w:rPr>
            <w:rStyle w:val="a3"/>
          </w:rPr>
          <w:t>http://www.csrc.gov.cn/csrc/c101981/c7399297/content.shtml</w:t>
        </w:r>
      </w:hyperlink>
    </w:p>
    <w:p w14:paraId="1543D8ED" w14:textId="77777777" w:rsidR="006F719A" w:rsidRPr="006F719A" w:rsidRDefault="006F719A" w:rsidP="006F719A"/>
    <w:sectPr w:rsidR="006F719A" w:rsidRPr="006F719A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FB56" w14:textId="77777777" w:rsidR="008578CB" w:rsidRDefault="008578CB" w:rsidP="00113900">
      <w:pPr>
        <w:spacing w:line="240" w:lineRule="auto"/>
      </w:pPr>
      <w:r>
        <w:separator/>
      </w:r>
    </w:p>
  </w:endnote>
  <w:endnote w:type="continuationSeparator" w:id="0">
    <w:p w14:paraId="1582A1EC" w14:textId="77777777" w:rsidR="008578CB" w:rsidRDefault="008578CB" w:rsidP="0011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1076" w14:textId="77777777" w:rsidR="008578CB" w:rsidRDefault="008578CB" w:rsidP="00113900">
      <w:pPr>
        <w:spacing w:line="240" w:lineRule="auto"/>
      </w:pPr>
      <w:r>
        <w:separator/>
      </w:r>
    </w:p>
  </w:footnote>
  <w:footnote w:type="continuationSeparator" w:id="0">
    <w:p w14:paraId="6B685751" w14:textId="77777777" w:rsidR="008578CB" w:rsidRDefault="008578CB" w:rsidP="00113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9A"/>
    <w:rsid w:val="00113900"/>
    <w:rsid w:val="0031301A"/>
    <w:rsid w:val="003504FE"/>
    <w:rsid w:val="004D031A"/>
    <w:rsid w:val="004D4BC3"/>
    <w:rsid w:val="006F719A"/>
    <w:rsid w:val="008578CB"/>
    <w:rsid w:val="00B41EDF"/>
    <w:rsid w:val="00D93AE1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CE911"/>
  <w15:chartTrackingRefBased/>
  <w15:docId w15:val="{2FE6FDF6-DA6B-4D2E-B270-CBF6ABD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1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719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1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39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39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3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399297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406004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406004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2023-04-04T06:17:00Z</dcterms:created>
  <dcterms:modified xsi:type="dcterms:W3CDTF">2023-04-07T04:28:00Z</dcterms:modified>
</cp:coreProperties>
</file>