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6C0E" w14:textId="58416D11" w:rsidR="00CB3E5D" w:rsidRPr="00CB3E5D" w:rsidRDefault="00850388" w:rsidP="00CB3E5D">
      <w:pPr>
        <w:jc w:val="center"/>
        <w:rPr>
          <w:rFonts w:cs="Times New Roman"/>
          <w:b/>
          <w:bCs/>
          <w:color w:val="E36C0A"/>
          <w:sz w:val="32"/>
          <w:szCs w:val="32"/>
        </w:rPr>
      </w:pPr>
      <w:r w:rsidRPr="00CB3E5D">
        <w:rPr>
          <w:rFonts w:cs="Times New Roman" w:hint="eastAsia"/>
          <w:b/>
          <w:bCs/>
          <w:color w:val="E36C0A"/>
          <w:sz w:val="32"/>
          <w:szCs w:val="32"/>
        </w:rPr>
        <w:t>关于印发《上海市数据交易场所管理实施暂行办法》的通知</w:t>
      </w:r>
    </w:p>
    <w:p w14:paraId="18E5BA26" w14:textId="7BA02DE4" w:rsidR="00850388" w:rsidRDefault="00850388" w:rsidP="00CB3E5D">
      <w:pPr>
        <w:jc w:val="center"/>
      </w:pPr>
      <w:proofErr w:type="gramStart"/>
      <w:r>
        <w:rPr>
          <w:rFonts w:hint="eastAsia"/>
        </w:rPr>
        <w:t>沪经信规范</w:t>
      </w:r>
      <w:proofErr w:type="gramEnd"/>
      <w:r>
        <w:rPr>
          <w:rFonts w:hint="eastAsia"/>
        </w:rPr>
        <w:t>〔</w:t>
      </w:r>
      <w:r>
        <w:rPr>
          <w:rFonts w:hint="eastAsia"/>
        </w:rPr>
        <w:t>2023</w:t>
      </w:r>
      <w:r>
        <w:rPr>
          <w:rFonts w:hint="eastAsia"/>
        </w:rPr>
        <w:t>〕</w:t>
      </w:r>
      <w:r>
        <w:rPr>
          <w:rFonts w:hint="eastAsia"/>
        </w:rPr>
        <w:t xml:space="preserve">3 </w:t>
      </w:r>
      <w:r>
        <w:rPr>
          <w:rFonts w:hint="eastAsia"/>
        </w:rPr>
        <w:t>号</w:t>
      </w:r>
    </w:p>
    <w:p w14:paraId="1A4FA17E" w14:textId="1B078A28" w:rsidR="00850388" w:rsidRDefault="00850388" w:rsidP="00850388"/>
    <w:p w14:paraId="7BF31C5C" w14:textId="77777777" w:rsidR="00850388" w:rsidRDefault="00850388" w:rsidP="00850388"/>
    <w:p w14:paraId="38940177" w14:textId="77777777" w:rsidR="00850388" w:rsidRDefault="00850388" w:rsidP="00850388">
      <w:r>
        <w:rPr>
          <w:rFonts w:hint="eastAsia"/>
        </w:rPr>
        <w:t>有关单位：</w:t>
      </w:r>
    </w:p>
    <w:p w14:paraId="2108F871" w14:textId="77777777" w:rsidR="00850388" w:rsidRDefault="00850388" w:rsidP="00850388"/>
    <w:p w14:paraId="6B90507D" w14:textId="08CF7D53" w:rsidR="00850388" w:rsidRDefault="00850388" w:rsidP="00CB3E5D">
      <w:pPr>
        <w:ind w:firstLineChars="200" w:firstLine="440"/>
      </w:pPr>
      <w:r>
        <w:rPr>
          <w:rFonts w:hint="eastAsia"/>
        </w:rPr>
        <w:t>为规范本市数据交易场所，构建健康、高效、活跃的数据要素市场，我们制定了《上海市数据交易场所管理实施暂行办法》，现印发给你们，请按照执行。</w:t>
      </w:r>
    </w:p>
    <w:p w14:paraId="1A6CC732" w14:textId="77777777" w:rsidR="00850388" w:rsidRDefault="00850388" w:rsidP="00850388"/>
    <w:p w14:paraId="787BEC97" w14:textId="107E378A" w:rsidR="00850388" w:rsidRDefault="00850388" w:rsidP="00CB3E5D">
      <w:pPr>
        <w:jc w:val="right"/>
      </w:pPr>
      <w:r>
        <w:rPr>
          <w:rFonts w:hint="eastAsia"/>
        </w:rPr>
        <w:t>上海市经济和信息化委员会</w:t>
      </w:r>
    </w:p>
    <w:p w14:paraId="453061B4" w14:textId="77777777" w:rsidR="00850388" w:rsidRDefault="00850388" w:rsidP="00CB3E5D">
      <w:pPr>
        <w:jc w:val="right"/>
      </w:pPr>
      <w:r>
        <w:rPr>
          <w:rFonts w:hint="eastAsia"/>
        </w:rPr>
        <w:t>2023</w:t>
      </w:r>
      <w:r>
        <w:rPr>
          <w:rFonts w:hint="eastAsia"/>
        </w:rPr>
        <w:t>年</w:t>
      </w:r>
      <w:r>
        <w:rPr>
          <w:rFonts w:hint="eastAsia"/>
        </w:rPr>
        <w:t>3</w:t>
      </w:r>
      <w:r>
        <w:rPr>
          <w:rFonts w:hint="eastAsia"/>
        </w:rPr>
        <w:t>月</w:t>
      </w:r>
      <w:r>
        <w:rPr>
          <w:rFonts w:hint="eastAsia"/>
        </w:rPr>
        <w:t>15</w:t>
      </w:r>
      <w:r>
        <w:rPr>
          <w:rFonts w:hint="eastAsia"/>
        </w:rPr>
        <w:t>日</w:t>
      </w:r>
    </w:p>
    <w:p w14:paraId="4BC335BE" w14:textId="77777777" w:rsidR="00850388" w:rsidRDefault="00850388" w:rsidP="00850388"/>
    <w:p w14:paraId="1AF19B5C" w14:textId="77777777" w:rsidR="00850388" w:rsidRDefault="00850388" w:rsidP="00850388"/>
    <w:p w14:paraId="1D601B32" w14:textId="48B2DABC" w:rsidR="00850388" w:rsidRPr="00CB3E5D" w:rsidRDefault="00850388" w:rsidP="00CB3E5D">
      <w:pPr>
        <w:jc w:val="center"/>
        <w:rPr>
          <w:rFonts w:cs="Times New Roman"/>
          <w:b/>
          <w:bCs/>
          <w:color w:val="E36C0A"/>
          <w:sz w:val="28"/>
          <w:szCs w:val="28"/>
        </w:rPr>
      </w:pPr>
      <w:r w:rsidRPr="00CB3E5D">
        <w:rPr>
          <w:rFonts w:cs="Times New Roman" w:hint="eastAsia"/>
          <w:b/>
          <w:bCs/>
          <w:color w:val="E36C0A"/>
          <w:sz w:val="28"/>
          <w:szCs w:val="28"/>
        </w:rPr>
        <w:t>上海市数据交易场所管理实施暂行办法</w:t>
      </w:r>
    </w:p>
    <w:p w14:paraId="0B001207" w14:textId="77777777" w:rsidR="00850388" w:rsidRDefault="00850388" w:rsidP="00850388"/>
    <w:p w14:paraId="1CC04740" w14:textId="77777777" w:rsidR="00850388" w:rsidRDefault="00850388" w:rsidP="00CB3E5D">
      <w:pPr>
        <w:jc w:val="center"/>
      </w:pPr>
      <w:r>
        <w:rPr>
          <w:rFonts w:hint="eastAsia"/>
        </w:rPr>
        <w:t>第一章</w:t>
      </w:r>
      <w:r>
        <w:rPr>
          <w:rFonts w:hint="eastAsia"/>
        </w:rPr>
        <w:t xml:space="preserve">  </w:t>
      </w:r>
      <w:r>
        <w:rPr>
          <w:rFonts w:hint="eastAsia"/>
        </w:rPr>
        <w:t>总则</w:t>
      </w:r>
    </w:p>
    <w:p w14:paraId="177A1847" w14:textId="77777777" w:rsidR="00850388" w:rsidRDefault="00850388" w:rsidP="00850388"/>
    <w:p w14:paraId="42020DD8" w14:textId="77777777" w:rsidR="00850388" w:rsidRDefault="00850388" w:rsidP="00C24950">
      <w:pPr>
        <w:ind w:firstLineChars="200" w:firstLine="440"/>
      </w:pPr>
      <w:r>
        <w:rPr>
          <w:rFonts w:hint="eastAsia"/>
        </w:rPr>
        <w:t>第一条</w:t>
      </w:r>
      <w:r>
        <w:rPr>
          <w:rFonts w:hint="eastAsia"/>
        </w:rPr>
        <w:t xml:space="preserve"> </w:t>
      </w:r>
      <w:r>
        <w:rPr>
          <w:rFonts w:hint="eastAsia"/>
        </w:rPr>
        <w:t>为防范和化解数据交易风险，规范本市数据交易场所的行为，推动数据要素依法有序流通和利用，构建健康、高效、活跃的数据要素市场，根据《数据安全法》《个人信息保护法》《上海市数据条例》和《上海市交易场所管理暂行办法》等，结合本市实际，制定本办法。</w:t>
      </w:r>
    </w:p>
    <w:p w14:paraId="63D9FE32" w14:textId="77777777" w:rsidR="00850388" w:rsidRDefault="00850388" w:rsidP="00C24950">
      <w:pPr>
        <w:ind w:firstLineChars="200" w:firstLine="440"/>
      </w:pPr>
    </w:p>
    <w:p w14:paraId="3CF99F21" w14:textId="77777777" w:rsidR="00850388" w:rsidRDefault="00850388" w:rsidP="00C24950">
      <w:pPr>
        <w:ind w:firstLineChars="200" w:firstLine="440"/>
      </w:pPr>
      <w:r>
        <w:rPr>
          <w:rFonts w:hint="eastAsia"/>
        </w:rPr>
        <w:t>第二条</w:t>
      </w:r>
      <w:r>
        <w:rPr>
          <w:rFonts w:hint="eastAsia"/>
        </w:rPr>
        <w:t xml:space="preserve"> </w:t>
      </w:r>
      <w:r>
        <w:rPr>
          <w:rFonts w:hint="eastAsia"/>
        </w:rPr>
        <w:t>本市数据交易场所的设立变更终止、经营规范、监督管理等，适用本办法。法律、法规、规章等另有规定的，从其规定。</w:t>
      </w:r>
    </w:p>
    <w:p w14:paraId="4F5A7C18" w14:textId="77777777" w:rsidR="00850388" w:rsidRDefault="00850388" w:rsidP="00C24950">
      <w:pPr>
        <w:ind w:firstLineChars="200" w:firstLine="440"/>
      </w:pPr>
    </w:p>
    <w:p w14:paraId="5D578D04" w14:textId="535440DF" w:rsidR="00850388" w:rsidRDefault="00850388" w:rsidP="00C24950">
      <w:pPr>
        <w:ind w:firstLineChars="200" w:firstLine="440"/>
      </w:pPr>
      <w:r>
        <w:rPr>
          <w:rFonts w:hint="eastAsia"/>
        </w:rPr>
        <w:t>本办法所称数据是指任何以电子或者其他方式对信息的记录；数据交易活动是指围绕数据开展的交易行为；</w:t>
      </w:r>
    </w:p>
    <w:p w14:paraId="02C9CCAA" w14:textId="77777777" w:rsidR="00850388" w:rsidRDefault="00850388" w:rsidP="00C24950">
      <w:pPr>
        <w:ind w:firstLineChars="200" w:firstLine="440"/>
      </w:pPr>
    </w:p>
    <w:p w14:paraId="12BD530D" w14:textId="77777777" w:rsidR="00850388" w:rsidRDefault="00850388" w:rsidP="00C24950">
      <w:pPr>
        <w:ind w:firstLineChars="200" w:firstLine="440"/>
      </w:pPr>
      <w:r>
        <w:rPr>
          <w:rFonts w:hint="eastAsia"/>
        </w:rPr>
        <w:t>数据交易场所是指在本市行政区域内由市政府批准设立，组织开展数据交易活动的交易场所；</w:t>
      </w:r>
    </w:p>
    <w:p w14:paraId="0427E389" w14:textId="77777777" w:rsidR="00850388" w:rsidRDefault="00850388" w:rsidP="00C24950">
      <w:pPr>
        <w:ind w:firstLineChars="200" w:firstLine="440"/>
      </w:pPr>
    </w:p>
    <w:p w14:paraId="09509FAB" w14:textId="77777777" w:rsidR="00850388" w:rsidRDefault="00850388" w:rsidP="00C24950">
      <w:pPr>
        <w:ind w:firstLineChars="200" w:firstLine="440"/>
      </w:pPr>
      <w:r>
        <w:rPr>
          <w:rFonts w:hint="eastAsia"/>
        </w:rPr>
        <w:t>数据交易服务机构是指在数据交易活动中提供数据资产、数据合</w:t>
      </w:r>
      <w:proofErr w:type="gramStart"/>
      <w:r>
        <w:rPr>
          <w:rFonts w:hint="eastAsia"/>
        </w:rPr>
        <w:t>规</w:t>
      </w:r>
      <w:proofErr w:type="gramEnd"/>
      <w:r>
        <w:rPr>
          <w:rFonts w:hint="eastAsia"/>
        </w:rPr>
        <w:t>性、数据质量等第三方评估以及交易撮合、交易代理、专业咨询、数据经纪、数据交付等专业服务的机构。</w:t>
      </w:r>
    </w:p>
    <w:p w14:paraId="750A0CA1" w14:textId="77777777" w:rsidR="00850388" w:rsidRDefault="00850388" w:rsidP="00C24950">
      <w:pPr>
        <w:ind w:firstLineChars="200" w:firstLine="440"/>
      </w:pPr>
    </w:p>
    <w:p w14:paraId="1D936E75" w14:textId="77777777" w:rsidR="00850388" w:rsidRDefault="00850388" w:rsidP="00C24950">
      <w:pPr>
        <w:ind w:firstLineChars="200" w:firstLine="440"/>
      </w:pPr>
      <w:r>
        <w:rPr>
          <w:rFonts w:hint="eastAsia"/>
        </w:rPr>
        <w:t>第三条</w:t>
      </w:r>
      <w:r>
        <w:rPr>
          <w:rFonts w:hint="eastAsia"/>
        </w:rPr>
        <w:t xml:space="preserve"> </w:t>
      </w:r>
      <w:r>
        <w:rPr>
          <w:rFonts w:hint="eastAsia"/>
        </w:rPr>
        <w:t>在数据交易场所从事数据交易，应当遵循自愿、平等、公平和诚信的原则，不得侵犯他人的合法权益和损害社会公共利益。</w:t>
      </w:r>
    </w:p>
    <w:p w14:paraId="3C013C9F" w14:textId="77777777" w:rsidR="00850388" w:rsidRDefault="00850388" w:rsidP="00C24950">
      <w:pPr>
        <w:ind w:firstLineChars="200" w:firstLine="440"/>
      </w:pPr>
    </w:p>
    <w:p w14:paraId="167F697E" w14:textId="77777777" w:rsidR="00850388" w:rsidRDefault="00850388" w:rsidP="00C24950">
      <w:pPr>
        <w:ind w:firstLineChars="200" w:firstLine="440"/>
      </w:pPr>
      <w:r>
        <w:rPr>
          <w:rFonts w:hint="eastAsia"/>
        </w:rPr>
        <w:lastRenderedPageBreak/>
        <w:t>第四条</w:t>
      </w:r>
      <w:r>
        <w:rPr>
          <w:rFonts w:hint="eastAsia"/>
        </w:rPr>
        <w:t xml:space="preserve"> </w:t>
      </w:r>
      <w:r>
        <w:rPr>
          <w:rFonts w:hint="eastAsia"/>
        </w:rPr>
        <w:t>上海市经济和信息化委员会（以下简称“市经济信息化委”）作为本市数据交易场所的行业主管部门，履行监管责任，会同有关部门做好准入管理并加强事中事后监管等。</w:t>
      </w:r>
    </w:p>
    <w:p w14:paraId="30FED66C" w14:textId="77777777" w:rsidR="00850388" w:rsidRDefault="00850388" w:rsidP="00C24950">
      <w:pPr>
        <w:ind w:firstLineChars="200" w:firstLine="440"/>
      </w:pPr>
    </w:p>
    <w:p w14:paraId="3B74CA4C" w14:textId="77777777" w:rsidR="00850388" w:rsidRDefault="00850388" w:rsidP="00C24950">
      <w:pPr>
        <w:ind w:firstLineChars="200" w:firstLine="440"/>
      </w:pPr>
      <w:r>
        <w:rPr>
          <w:rFonts w:hint="eastAsia"/>
        </w:rPr>
        <w:t>上海市金融稳定协调联席会议（以下简称“联席会议”），按照本市清理整顿各类交易场所工作机制，负责指导、协调交易场所规范管理工作。</w:t>
      </w:r>
    </w:p>
    <w:p w14:paraId="41766FB1" w14:textId="285BD7E1" w:rsidR="00850388" w:rsidRDefault="00850388" w:rsidP="00850388"/>
    <w:p w14:paraId="77A7A713" w14:textId="77777777" w:rsidR="00850388" w:rsidRDefault="00850388" w:rsidP="00CB3E5D">
      <w:pPr>
        <w:jc w:val="center"/>
      </w:pPr>
      <w:r>
        <w:rPr>
          <w:rFonts w:hint="eastAsia"/>
        </w:rPr>
        <w:t>第二章</w:t>
      </w:r>
      <w:r>
        <w:rPr>
          <w:rFonts w:hint="eastAsia"/>
        </w:rPr>
        <w:t xml:space="preserve">  </w:t>
      </w:r>
      <w:r>
        <w:rPr>
          <w:rFonts w:hint="eastAsia"/>
        </w:rPr>
        <w:t>设立、变更和终止</w:t>
      </w:r>
    </w:p>
    <w:p w14:paraId="75C17292" w14:textId="77777777" w:rsidR="00850388" w:rsidRDefault="00850388" w:rsidP="00850388"/>
    <w:p w14:paraId="19552FD2" w14:textId="77777777" w:rsidR="00850388" w:rsidRDefault="00850388" w:rsidP="00C24950">
      <w:pPr>
        <w:ind w:firstLineChars="200" w:firstLine="440"/>
      </w:pPr>
      <w:r>
        <w:rPr>
          <w:rFonts w:hint="eastAsia"/>
        </w:rPr>
        <w:t>第五条</w:t>
      </w:r>
      <w:r>
        <w:rPr>
          <w:rFonts w:hint="eastAsia"/>
        </w:rPr>
        <w:t xml:space="preserve"> </w:t>
      </w:r>
      <w:r>
        <w:rPr>
          <w:rFonts w:hint="eastAsia"/>
        </w:rPr>
        <w:t>在本市设立数据交易场所，原则上应当采取公司制组织形式，并符合《中华人民共和国公司法》《上海市交易场所管理暂行办法》等规定。</w:t>
      </w:r>
    </w:p>
    <w:p w14:paraId="74184A9A" w14:textId="77777777" w:rsidR="00850388" w:rsidRDefault="00850388" w:rsidP="00C24950">
      <w:pPr>
        <w:ind w:firstLineChars="200" w:firstLine="440"/>
      </w:pPr>
    </w:p>
    <w:p w14:paraId="62F2E271" w14:textId="77777777" w:rsidR="00850388" w:rsidRDefault="00850388" w:rsidP="00C24950">
      <w:pPr>
        <w:ind w:firstLineChars="200" w:firstLine="440"/>
      </w:pPr>
      <w:r>
        <w:rPr>
          <w:rFonts w:hint="eastAsia"/>
        </w:rPr>
        <w:t>第六条</w:t>
      </w:r>
      <w:r>
        <w:rPr>
          <w:rFonts w:hint="eastAsia"/>
        </w:rPr>
        <w:t xml:space="preserve"> </w:t>
      </w:r>
      <w:r>
        <w:rPr>
          <w:rFonts w:hint="eastAsia"/>
        </w:rPr>
        <w:t>在本市设立数据交易场所，申请人应当按照要求向市经济信息化委提出申请，报市政府批准后设立。</w:t>
      </w:r>
    </w:p>
    <w:p w14:paraId="1AE5E37E" w14:textId="77777777" w:rsidR="00850388" w:rsidRDefault="00850388" w:rsidP="00C24950">
      <w:pPr>
        <w:ind w:firstLineChars="200" w:firstLine="440"/>
      </w:pPr>
    </w:p>
    <w:p w14:paraId="00551578" w14:textId="77777777" w:rsidR="00850388" w:rsidRDefault="00850388" w:rsidP="00C24950">
      <w:pPr>
        <w:ind w:firstLineChars="200" w:firstLine="440"/>
      </w:pPr>
      <w:r>
        <w:rPr>
          <w:rFonts w:hint="eastAsia"/>
        </w:rPr>
        <w:t>未经市政府批准，任何单位或个人不得设立数据交易场所，不得组织或变相组织数据交易场所的交易及相关活动。</w:t>
      </w:r>
    </w:p>
    <w:p w14:paraId="5B255503" w14:textId="77777777" w:rsidR="00850388" w:rsidRDefault="00850388" w:rsidP="00C24950">
      <w:pPr>
        <w:ind w:firstLineChars="200" w:firstLine="440"/>
      </w:pPr>
    </w:p>
    <w:p w14:paraId="423B4BAD" w14:textId="77777777" w:rsidR="00850388" w:rsidRDefault="00850388" w:rsidP="00C24950">
      <w:pPr>
        <w:ind w:firstLineChars="200" w:firstLine="440"/>
      </w:pPr>
      <w:r>
        <w:rPr>
          <w:rFonts w:hint="eastAsia"/>
        </w:rPr>
        <w:t>第七条</w:t>
      </w:r>
      <w:r>
        <w:rPr>
          <w:rFonts w:hint="eastAsia"/>
        </w:rPr>
        <w:t xml:space="preserve"> </w:t>
      </w:r>
      <w:r>
        <w:rPr>
          <w:rFonts w:hint="eastAsia"/>
        </w:rPr>
        <w:t>数据交易场所变更下列事项之一的，应当向市经济信息化委提出申请，由市经济信息化委受理并提出评估意见后，报市政府批准：</w:t>
      </w:r>
    </w:p>
    <w:p w14:paraId="77D3102C" w14:textId="77777777" w:rsidR="00850388" w:rsidRDefault="00850388" w:rsidP="00C24950">
      <w:pPr>
        <w:ind w:firstLineChars="200" w:firstLine="440"/>
      </w:pPr>
    </w:p>
    <w:p w14:paraId="77207080" w14:textId="77777777" w:rsidR="00850388" w:rsidRDefault="00850388" w:rsidP="00C24950">
      <w:pPr>
        <w:ind w:firstLineChars="200" w:firstLine="440"/>
      </w:pPr>
      <w:r>
        <w:rPr>
          <w:rFonts w:hint="eastAsia"/>
        </w:rPr>
        <w:t>（一）变更名称；</w:t>
      </w:r>
    </w:p>
    <w:p w14:paraId="3288DCE8" w14:textId="77777777" w:rsidR="00850388" w:rsidRDefault="00850388" w:rsidP="00C24950">
      <w:pPr>
        <w:ind w:firstLineChars="200" w:firstLine="440"/>
      </w:pPr>
    </w:p>
    <w:p w14:paraId="478F743E" w14:textId="77777777" w:rsidR="00850388" w:rsidRDefault="00850388" w:rsidP="00C24950">
      <w:pPr>
        <w:ind w:firstLineChars="200" w:firstLine="440"/>
      </w:pPr>
      <w:r>
        <w:rPr>
          <w:rFonts w:hint="eastAsia"/>
        </w:rPr>
        <w:t>（二）变更经营范围；</w:t>
      </w:r>
    </w:p>
    <w:p w14:paraId="656B3EB2" w14:textId="77777777" w:rsidR="00850388" w:rsidRDefault="00850388" w:rsidP="00C24950">
      <w:pPr>
        <w:ind w:firstLineChars="200" w:firstLine="440"/>
      </w:pPr>
    </w:p>
    <w:p w14:paraId="5E511A23" w14:textId="77777777" w:rsidR="00850388" w:rsidRDefault="00850388" w:rsidP="00C24950">
      <w:pPr>
        <w:ind w:firstLineChars="200" w:firstLine="440"/>
      </w:pPr>
      <w:r>
        <w:rPr>
          <w:rFonts w:hint="eastAsia"/>
        </w:rPr>
        <w:t>（三）变更注册资本；</w:t>
      </w:r>
    </w:p>
    <w:p w14:paraId="6864AAFF" w14:textId="77777777" w:rsidR="00850388" w:rsidRDefault="00850388" w:rsidP="00C24950">
      <w:pPr>
        <w:ind w:firstLineChars="200" w:firstLine="440"/>
      </w:pPr>
    </w:p>
    <w:p w14:paraId="7900E342" w14:textId="77777777" w:rsidR="00850388" w:rsidRDefault="00850388" w:rsidP="00C24950">
      <w:pPr>
        <w:ind w:firstLineChars="200" w:firstLine="440"/>
      </w:pPr>
      <w:r>
        <w:rPr>
          <w:rFonts w:hint="eastAsia"/>
        </w:rPr>
        <w:t>（四）数据交易场所分立或合并；</w:t>
      </w:r>
    </w:p>
    <w:p w14:paraId="321B4706" w14:textId="77777777" w:rsidR="00850388" w:rsidRDefault="00850388" w:rsidP="00C24950">
      <w:pPr>
        <w:ind w:firstLineChars="200" w:firstLine="440"/>
      </w:pPr>
    </w:p>
    <w:p w14:paraId="5B808852" w14:textId="77777777" w:rsidR="00850388" w:rsidRDefault="00850388" w:rsidP="00C24950">
      <w:pPr>
        <w:ind w:firstLineChars="200" w:firstLine="440"/>
      </w:pPr>
      <w:r>
        <w:rPr>
          <w:rFonts w:hint="eastAsia"/>
        </w:rPr>
        <w:t>（五）对其设立条件构成重大影响的其他事项。</w:t>
      </w:r>
    </w:p>
    <w:p w14:paraId="6CFA9524" w14:textId="77777777" w:rsidR="00850388" w:rsidRDefault="00850388" w:rsidP="00C24950">
      <w:pPr>
        <w:ind w:firstLineChars="200" w:firstLine="440"/>
      </w:pPr>
    </w:p>
    <w:p w14:paraId="643880BC" w14:textId="77777777" w:rsidR="00850388" w:rsidRDefault="00850388" w:rsidP="00C24950">
      <w:pPr>
        <w:ind w:firstLineChars="200" w:firstLine="440"/>
      </w:pPr>
      <w:r>
        <w:rPr>
          <w:rFonts w:hint="eastAsia"/>
        </w:rPr>
        <w:t>数据交易场所变更交易品种、交易模式、交易规则、主要股东，报市经济信息化委同意。市经济信息化委同意的，应当出具同意意见并抄送联席会议办公室。</w:t>
      </w:r>
    </w:p>
    <w:p w14:paraId="66AF9379" w14:textId="77777777" w:rsidR="00850388" w:rsidRDefault="00850388" w:rsidP="00C24950">
      <w:pPr>
        <w:ind w:firstLineChars="200" w:firstLine="440"/>
      </w:pPr>
    </w:p>
    <w:p w14:paraId="78B9675D" w14:textId="77777777" w:rsidR="00850388" w:rsidRDefault="00850388" w:rsidP="00C24950">
      <w:pPr>
        <w:ind w:firstLineChars="200" w:firstLine="440"/>
      </w:pPr>
      <w:r>
        <w:rPr>
          <w:rFonts w:hint="eastAsia"/>
        </w:rPr>
        <w:t>数据交易场所有下列变更事项之一的，应当在事项发生后</w:t>
      </w:r>
      <w:r>
        <w:rPr>
          <w:rFonts w:hint="eastAsia"/>
        </w:rPr>
        <w:t>10</w:t>
      </w:r>
      <w:r>
        <w:rPr>
          <w:rFonts w:hint="eastAsia"/>
        </w:rPr>
        <w:t>个工作日内报市经济信息化委备案，并抄送联席会议办公室：</w:t>
      </w:r>
    </w:p>
    <w:p w14:paraId="7BBF55E4" w14:textId="77777777" w:rsidR="00850388" w:rsidRDefault="00850388" w:rsidP="00C24950">
      <w:pPr>
        <w:ind w:firstLineChars="200" w:firstLine="440"/>
      </w:pPr>
    </w:p>
    <w:p w14:paraId="764EF673" w14:textId="77777777" w:rsidR="00850388" w:rsidRDefault="00850388" w:rsidP="00C24950">
      <w:pPr>
        <w:ind w:firstLineChars="200" w:firstLine="440"/>
      </w:pPr>
      <w:r>
        <w:rPr>
          <w:rFonts w:hint="eastAsia"/>
        </w:rPr>
        <w:t>（一）变更法定代表人、董事、监事、高级管理人员；</w:t>
      </w:r>
    </w:p>
    <w:p w14:paraId="4E5185E6" w14:textId="77777777" w:rsidR="00850388" w:rsidRDefault="00850388" w:rsidP="00C24950">
      <w:pPr>
        <w:ind w:firstLineChars="200" w:firstLine="440"/>
      </w:pPr>
    </w:p>
    <w:p w14:paraId="288AA697" w14:textId="77777777" w:rsidR="00850388" w:rsidRDefault="00850388" w:rsidP="00C24950">
      <w:pPr>
        <w:ind w:firstLineChars="200" w:firstLine="440"/>
      </w:pPr>
      <w:r>
        <w:rPr>
          <w:rFonts w:hint="eastAsia"/>
        </w:rPr>
        <w:t>（二）变更住所或分支机构营业场所；</w:t>
      </w:r>
    </w:p>
    <w:p w14:paraId="6A25C71E" w14:textId="77777777" w:rsidR="00850388" w:rsidRDefault="00850388" w:rsidP="00C24950">
      <w:pPr>
        <w:ind w:firstLineChars="200" w:firstLine="440"/>
      </w:pPr>
    </w:p>
    <w:p w14:paraId="4654C90D" w14:textId="77777777" w:rsidR="00850388" w:rsidRDefault="00850388" w:rsidP="00C24950">
      <w:pPr>
        <w:ind w:firstLineChars="200" w:firstLine="440"/>
      </w:pPr>
      <w:r>
        <w:rPr>
          <w:rFonts w:hint="eastAsia"/>
        </w:rPr>
        <w:t>（三）变更企业类型；</w:t>
      </w:r>
    </w:p>
    <w:p w14:paraId="3DB1DAEE" w14:textId="77777777" w:rsidR="00850388" w:rsidRDefault="00850388" w:rsidP="00C24950">
      <w:pPr>
        <w:ind w:firstLineChars="200" w:firstLine="440"/>
      </w:pPr>
    </w:p>
    <w:p w14:paraId="6B28A2D1" w14:textId="77777777" w:rsidR="00850388" w:rsidRDefault="00850388" w:rsidP="00C24950">
      <w:pPr>
        <w:ind w:firstLineChars="200" w:firstLine="440"/>
      </w:pPr>
      <w:r>
        <w:rPr>
          <w:rFonts w:hint="eastAsia"/>
        </w:rPr>
        <w:t>（四）修改章程、风险控制制度等管理制度；</w:t>
      </w:r>
    </w:p>
    <w:p w14:paraId="10FB1B46" w14:textId="77777777" w:rsidR="00850388" w:rsidRDefault="00850388" w:rsidP="00C24950">
      <w:pPr>
        <w:ind w:firstLineChars="200" w:firstLine="440"/>
      </w:pPr>
    </w:p>
    <w:p w14:paraId="0C51FCE9" w14:textId="77777777" w:rsidR="00850388" w:rsidRDefault="00850388" w:rsidP="00C24950">
      <w:pPr>
        <w:ind w:firstLineChars="200" w:firstLine="440"/>
      </w:pPr>
      <w:r>
        <w:rPr>
          <w:rFonts w:hint="eastAsia"/>
        </w:rPr>
        <w:t>（五）对外开展合作经营；</w:t>
      </w:r>
    </w:p>
    <w:p w14:paraId="40603E20" w14:textId="77777777" w:rsidR="00850388" w:rsidRDefault="00850388" w:rsidP="00C24950">
      <w:pPr>
        <w:ind w:firstLineChars="200" w:firstLine="440"/>
      </w:pPr>
    </w:p>
    <w:p w14:paraId="473C3667" w14:textId="77777777" w:rsidR="00850388" w:rsidRDefault="00850388" w:rsidP="00C24950">
      <w:pPr>
        <w:ind w:firstLineChars="200" w:firstLine="440"/>
      </w:pPr>
      <w:r>
        <w:rPr>
          <w:rFonts w:hint="eastAsia"/>
        </w:rPr>
        <w:t>（六）市经济信息化委规定的其他变更事项。</w:t>
      </w:r>
    </w:p>
    <w:p w14:paraId="6BFFF305" w14:textId="77777777" w:rsidR="00850388" w:rsidRDefault="00850388" w:rsidP="00C24950">
      <w:pPr>
        <w:ind w:firstLineChars="200" w:firstLine="440"/>
      </w:pPr>
    </w:p>
    <w:p w14:paraId="551AEC58" w14:textId="77777777" w:rsidR="00850388" w:rsidRDefault="00850388" w:rsidP="00C24950">
      <w:pPr>
        <w:ind w:firstLineChars="200" w:firstLine="440"/>
      </w:pPr>
      <w:r>
        <w:rPr>
          <w:rFonts w:hint="eastAsia"/>
        </w:rPr>
        <w:t>第八条</w:t>
      </w:r>
      <w:r>
        <w:rPr>
          <w:rFonts w:hint="eastAsia"/>
        </w:rPr>
        <w:t xml:space="preserve"> </w:t>
      </w:r>
      <w:r>
        <w:rPr>
          <w:rFonts w:hint="eastAsia"/>
        </w:rPr>
        <w:t>数据交易场所拟终止提供交易平台服务的，应当至少提前</w:t>
      </w:r>
      <w:r>
        <w:rPr>
          <w:rFonts w:hint="eastAsia"/>
        </w:rPr>
        <w:t>3</w:t>
      </w:r>
      <w:r>
        <w:rPr>
          <w:rFonts w:hint="eastAsia"/>
        </w:rPr>
        <w:t>个月向市经济信息化委报告，并及时通知数据交易主体及其他相关主体，确定退出方案，在媒体上公示退出公告及处置方案，妥善处理数据交易主体的交易资金、保证金和其他资产，确保数据交易主体资金安全及其他相关主体的合法权益。退出方案由市经济信息化委审查并向社会公示后，报市政府批准。</w:t>
      </w:r>
    </w:p>
    <w:p w14:paraId="04E9CA9B" w14:textId="77777777" w:rsidR="00850388" w:rsidRDefault="00850388" w:rsidP="00C24950">
      <w:pPr>
        <w:ind w:firstLineChars="200" w:firstLine="440"/>
      </w:pPr>
    </w:p>
    <w:p w14:paraId="180E5F99" w14:textId="77777777" w:rsidR="00850388" w:rsidRDefault="00850388" w:rsidP="00C24950">
      <w:pPr>
        <w:ind w:firstLineChars="200" w:firstLine="440"/>
      </w:pPr>
      <w:r>
        <w:rPr>
          <w:rFonts w:hint="eastAsia"/>
        </w:rPr>
        <w:t>数据交易场所解散，应当按照法定程序进行清算。清算结束，应当向市场监督管理部门申请办理注销登记并在媒体发布公告。</w:t>
      </w:r>
    </w:p>
    <w:p w14:paraId="7A762866" w14:textId="77777777" w:rsidR="00850388" w:rsidRDefault="00850388" w:rsidP="00C24950">
      <w:pPr>
        <w:ind w:firstLineChars="200" w:firstLine="440"/>
      </w:pPr>
    </w:p>
    <w:p w14:paraId="21F8DD9F" w14:textId="77777777" w:rsidR="00850388" w:rsidRDefault="00850388" w:rsidP="00C24950">
      <w:pPr>
        <w:ind w:firstLineChars="200" w:firstLine="440"/>
      </w:pPr>
      <w:r>
        <w:rPr>
          <w:rFonts w:hint="eastAsia"/>
        </w:rPr>
        <w:t>数据交易场所因破产而终止，应当按照《中华人民共和国企业破产法》及相关规定进行破产清算。</w:t>
      </w:r>
    </w:p>
    <w:p w14:paraId="151A9359" w14:textId="746263CD" w:rsidR="00850388" w:rsidRDefault="00850388" w:rsidP="00850388"/>
    <w:p w14:paraId="37938377" w14:textId="77777777" w:rsidR="00850388" w:rsidRDefault="00850388" w:rsidP="00CB3E5D">
      <w:pPr>
        <w:jc w:val="center"/>
      </w:pPr>
      <w:r>
        <w:rPr>
          <w:rFonts w:hint="eastAsia"/>
        </w:rPr>
        <w:t>第三章</w:t>
      </w:r>
      <w:r>
        <w:rPr>
          <w:rFonts w:hint="eastAsia"/>
        </w:rPr>
        <w:t xml:space="preserve">  </w:t>
      </w:r>
      <w:r>
        <w:rPr>
          <w:rFonts w:hint="eastAsia"/>
        </w:rPr>
        <w:t>经营规范</w:t>
      </w:r>
    </w:p>
    <w:p w14:paraId="312746AC" w14:textId="77777777" w:rsidR="00850388" w:rsidRDefault="00850388" w:rsidP="00850388"/>
    <w:p w14:paraId="4ACEF12D" w14:textId="77777777" w:rsidR="00850388" w:rsidRDefault="00850388" w:rsidP="00C24950">
      <w:pPr>
        <w:ind w:firstLineChars="200" w:firstLine="440"/>
      </w:pPr>
      <w:r>
        <w:rPr>
          <w:rFonts w:hint="eastAsia"/>
        </w:rPr>
        <w:t>第九条</w:t>
      </w:r>
      <w:r>
        <w:rPr>
          <w:rFonts w:hint="eastAsia"/>
        </w:rPr>
        <w:t xml:space="preserve"> </w:t>
      </w:r>
      <w:r>
        <w:rPr>
          <w:rFonts w:hint="eastAsia"/>
        </w:rPr>
        <w:t>数据交易场所应当严格遵守法律法规和监管部门的规定，遵循公开、公平、公正、安全原则，自觉接受监管，严格防范风险，以服务数字经济发展和数据要素市场化配置为宗旨，科学设计自身业务模式。</w:t>
      </w:r>
    </w:p>
    <w:p w14:paraId="00072A23" w14:textId="77777777" w:rsidR="00850388" w:rsidRDefault="00850388" w:rsidP="00C24950">
      <w:pPr>
        <w:ind w:firstLineChars="200" w:firstLine="440"/>
      </w:pPr>
    </w:p>
    <w:p w14:paraId="2DE82B93" w14:textId="77777777" w:rsidR="00850388" w:rsidRDefault="00850388" w:rsidP="00C24950">
      <w:pPr>
        <w:ind w:firstLineChars="200" w:firstLine="440"/>
      </w:pPr>
      <w:r>
        <w:rPr>
          <w:rFonts w:hint="eastAsia"/>
        </w:rPr>
        <w:t>第十条</w:t>
      </w:r>
      <w:r>
        <w:rPr>
          <w:rFonts w:hint="eastAsia"/>
        </w:rPr>
        <w:t xml:space="preserve"> </w:t>
      </w:r>
      <w:r>
        <w:rPr>
          <w:rFonts w:hint="eastAsia"/>
        </w:rPr>
        <w:t>数据交易场所应当按市场监督管理部门批准的经营范围依法合</w:t>
      </w:r>
      <w:proofErr w:type="gramStart"/>
      <w:r>
        <w:rPr>
          <w:rFonts w:hint="eastAsia"/>
        </w:rPr>
        <w:t>规</w:t>
      </w:r>
      <w:proofErr w:type="gramEnd"/>
      <w:r>
        <w:rPr>
          <w:rFonts w:hint="eastAsia"/>
        </w:rPr>
        <w:t>经营，保证数据交易活动的正常进行，为交易主体提供以下服务：</w:t>
      </w:r>
    </w:p>
    <w:p w14:paraId="3EDC7C59" w14:textId="77777777" w:rsidR="00850388" w:rsidRDefault="00850388" w:rsidP="00C24950">
      <w:pPr>
        <w:ind w:firstLineChars="200" w:firstLine="440"/>
      </w:pPr>
    </w:p>
    <w:p w14:paraId="2B9B308F" w14:textId="77777777" w:rsidR="00850388" w:rsidRDefault="00850388" w:rsidP="00C24950">
      <w:pPr>
        <w:ind w:firstLineChars="200" w:firstLine="440"/>
      </w:pPr>
      <w:r>
        <w:rPr>
          <w:rFonts w:hint="eastAsia"/>
        </w:rPr>
        <w:t>（一）提供交易场所、交易信息系统等数据交易基础设施；</w:t>
      </w:r>
    </w:p>
    <w:p w14:paraId="7BA2A9B3" w14:textId="77777777" w:rsidR="00850388" w:rsidRDefault="00850388" w:rsidP="00C24950">
      <w:pPr>
        <w:ind w:firstLineChars="200" w:firstLine="440"/>
      </w:pPr>
    </w:p>
    <w:p w14:paraId="2A552A5F" w14:textId="77777777" w:rsidR="00850388" w:rsidRDefault="00850388" w:rsidP="00C24950">
      <w:pPr>
        <w:ind w:firstLineChars="200" w:firstLine="440"/>
      </w:pPr>
      <w:r>
        <w:rPr>
          <w:rFonts w:hint="eastAsia"/>
        </w:rPr>
        <w:t>（二）组织数据交易活动，提供数据产品登记、数据产品挂牌、组织交易签约、交易资金结算、出具交易凭证、披露信息等服务；</w:t>
      </w:r>
    </w:p>
    <w:p w14:paraId="2047392F" w14:textId="77777777" w:rsidR="00850388" w:rsidRDefault="00850388" w:rsidP="00C24950">
      <w:pPr>
        <w:ind w:firstLineChars="200" w:firstLine="440"/>
      </w:pPr>
    </w:p>
    <w:p w14:paraId="67697C2A" w14:textId="77777777" w:rsidR="00850388" w:rsidRDefault="00850388" w:rsidP="00C24950">
      <w:pPr>
        <w:ind w:firstLineChars="200" w:firstLine="440"/>
      </w:pPr>
      <w:r>
        <w:rPr>
          <w:rFonts w:hint="eastAsia"/>
        </w:rPr>
        <w:t>（三）提供数据交易纠纷调解等服务；</w:t>
      </w:r>
    </w:p>
    <w:p w14:paraId="54CD4B05" w14:textId="77777777" w:rsidR="00850388" w:rsidRDefault="00850388" w:rsidP="00C24950">
      <w:pPr>
        <w:ind w:firstLineChars="200" w:firstLine="440"/>
      </w:pPr>
    </w:p>
    <w:p w14:paraId="62C3F101" w14:textId="77777777" w:rsidR="00850388" w:rsidRDefault="00850388" w:rsidP="00C24950">
      <w:pPr>
        <w:ind w:firstLineChars="200" w:firstLine="440"/>
      </w:pPr>
      <w:r>
        <w:rPr>
          <w:rFonts w:hint="eastAsia"/>
        </w:rPr>
        <w:t>（四）其他与数据交易活动相关的综合配套服务。</w:t>
      </w:r>
    </w:p>
    <w:p w14:paraId="1201ACAD" w14:textId="77777777" w:rsidR="00850388" w:rsidRDefault="00850388" w:rsidP="00C24950">
      <w:pPr>
        <w:ind w:firstLineChars="200" w:firstLine="440"/>
      </w:pPr>
    </w:p>
    <w:p w14:paraId="654A1F3E" w14:textId="77777777" w:rsidR="00850388" w:rsidRDefault="00850388" w:rsidP="00C24950">
      <w:pPr>
        <w:ind w:firstLineChars="200" w:firstLine="440"/>
      </w:pPr>
      <w:r>
        <w:rPr>
          <w:rFonts w:hint="eastAsia"/>
        </w:rPr>
        <w:lastRenderedPageBreak/>
        <w:t>第十一条</w:t>
      </w:r>
      <w:r>
        <w:rPr>
          <w:rFonts w:hint="eastAsia"/>
        </w:rPr>
        <w:t xml:space="preserve"> </w:t>
      </w:r>
      <w:r>
        <w:rPr>
          <w:rFonts w:hint="eastAsia"/>
        </w:rPr>
        <w:t>数据交易场所应当依法建立健全法人治理结构，完善议事规则、决策程序和内部审计制度，保持内部治理的有效性。指定一名高级管理人员作为合</w:t>
      </w:r>
      <w:proofErr w:type="gramStart"/>
      <w:r>
        <w:rPr>
          <w:rFonts w:hint="eastAsia"/>
        </w:rPr>
        <w:t>规</w:t>
      </w:r>
      <w:proofErr w:type="gramEnd"/>
      <w:r>
        <w:rPr>
          <w:rFonts w:hint="eastAsia"/>
        </w:rPr>
        <w:t>负责人，承担合</w:t>
      </w:r>
      <w:proofErr w:type="gramStart"/>
      <w:r>
        <w:rPr>
          <w:rFonts w:hint="eastAsia"/>
        </w:rPr>
        <w:t>规</w:t>
      </w:r>
      <w:proofErr w:type="gramEnd"/>
      <w:r>
        <w:rPr>
          <w:rFonts w:hint="eastAsia"/>
        </w:rPr>
        <w:t>责任，对数据交易场所依法合</w:t>
      </w:r>
      <w:proofErr w:type="gramStart"/>
      <w:r>
        <w:rPr>
          <w:rFonts w:hint="eastAsia"/>
        </w:rPr>
        <w:t>规</w:t>
      </w:r>
      <w:proofErr w:type="gramEnd"/>
      <w:r>
        <w:rPr>
          <w:rFonts w:hint="eastAsia"/>
        </w:rPr>
        <w:t>运作进行监督。</w:t>
      </w:r>
    </w:p>
    <w:p w14:paraId="679D88C7" w14:textId="77777777" w:rsidR="00850388" w:rsidRDefault="00850388" w:rsidP="00C24950">
      <w:pPr>
        <w:ind w:firstLineChars="200" w:firstLine="440"/>
      </w:pPr>
    </w:p>
    <w:p w14:paraId="219532C8" w14:textId="77777777" w:rsidR="00850388" w:rsidRDefault="00850388" w:rsidP="00C24950">
      <w:pPr>
        <w:ind w:firstLineChars="200" w:firstLine="440"/>
      </w:pPr>
      <w:r>
        <w:rPr>
          <w:rFonts w:hint="eastAsia"/>
        </w:rPr>
        <w:t>第十二条</w:t>
      </w:r>
      <w:r>
        <w:rPr>
          <w:rFonts w:hint="eastAsia"/>
        </w:rPr>
        <w:t xml:space="preserve"> </w:t>
      </w:r>
      <w:r>
        <w:rPr>
          <w:rFonts w:hint="eastAsia"/>
        </w:rPr>
        <w:t>数据交易场所应当建立健全财务管理制度，按照企业会计准则等要求，真实记录和反映企业的财务状况、经营成果和现金流量。</w:t>
      </w:r>
    </w:p>
    <w:p w14:paraId="73C9D920" w14:textId="77777777" w:rsidR="00850388" w:rsidRDefault="00850388" w:rsidP="00C24950">
      <w:pPr>
        <w:ind w:firstLineChars="200" w:firstLine="440"/>
      </w:pPr>
    </w:p>
    <w:p w14:paraId="219BA2DA" w14:textId="77777777" w:rsidR="00850388" w:rsidRDefault="00850388" w:rsidP="00C24950">
      <w:pPr>
        <w:ind w:firstLineChars="200" w:firstLine="440"/>
      </w:pPr>
      <w:r>
        <w:rPr>
          <w:rFonts w:hint="eastAsia"/>
        </w:rPr>
        <w:t>数据交易场所信息系统应当符合业务开展及监管要求，能为市经济信息化委提供远程接入。系统应当采取数据安全保护、备份等技术措施和其他必要措施，确保数据资料的安全，各种数据资料的保存期限不得少于</w:t>
      </w:r>
      <w:r>
        <w:rPr>
          <w:rFonts w:hint="eastAsia"/>
        </w:rPr>
        <w:t>20</w:t>
      </w:r>
      <w:r>
        <w:rPr>
          <w:rFonts w:hint="eastAsia"/>
        </w:rPr>
        <w:t>年，并能够及时向市经济信息化委或其指定机构提供符合要求的数据信息。</w:t>
      </w:r>
    </w:p>
    <w:p w14:paraId="6AC35358" w14:textId="77777777" w:rsidR="00850388" w:rsidRDefault="00850388" w:rsidP="00C24950">
      <w:pPr>
        <w:ind w:firstLineChars="200" w:firstLine="440"/>
      </w:pPr>
    </w:p>
    <w:p w14:paraId="6261421D" w14:textId="77777777" w:rsidR="00850388" w:rsidRDefault="00850388" w:rsidP="00C24950">
      <w:pPr>
        <w:ind w:firstLineChars="200" w:firstLine="440"/>
      </w:pPr>
      <w:r>
        <w:rPr>
          <w:rFonts w:hint="eastAsia"/>
        </w:rPr>
        <w:t>第十三条</w:t>
      </w:r>
      <w:r>
        <w:rPr>
          <w:rFonts w:hint="eastAsia"/>
        </w:rPr>
        <w:t xml:space="preserve"> </w:t>
      </w:r>
      <w:r>
        <w:rPr>
          <w:rFonts w:hint="eastAsia"/>
        </w:rPr>
        <w:t>数据交易场所应当按照有关规定，定期向市经济信息化委报送月度报告、季度报告和年度报告。报告内容应当包括数据交易情况统计分析等。</w:t>
      </w:r>
    </w:p>
    <w:p w14:paraId="483248FF" w14:textId="77777777" w:rsidR="00850388" w:rsidRDefault="00850388" w:rsidP="00C24950">
      <w:pPr>
        <w:ind w:firstLineChars="200" w:firstLine="440"/>
      </w:pPr>
    </w:p>
    <w:p w14:paraId="4C273F25" w14:textId="77777777" w:rsidR="00850388" w:rsidRDefault="00850388" w:rsidP="00C24950">
      <w:pPr>
        <w:ind w:firstLineChars="200" w:firstLine="440"/>
      </w:pPr>
      <w:r>
        <w:rPr>
          <w:rFonts w:hint="eastAsia"/>
        </w:rPr>
        <w:t>数据交易场所遇有下列重大事项，应当及时向市经济信息化委报告，并抄送联席会议办公室：</w:t>
      </w:r>
    </w:p>
    <w:p w14:paraId="18AE467C" w14:textId="77777777" w:rsidR="00850388" w:rsidRDefault="00850388" w:rsidP="00C24950">
      <w:pPr>
        <w:ind w:firstLineChars="200" w:firstLine="440"/>
      </w:pPr>
    </w:p>
    <w:p w14:paraId="70D2C6EE" w14:textId="77777777" w:rsidR="00850388" w:rsidRDefault="00850388" w:rsidP="00C24950">
      <w:pPr>
        <w:ind w:firstLineChars="200" w:firstLine="440"/>
      </w:pPr>
      <w:r>
        <w:rPr>
          <w:rFonts w:hint="eastAsia"/>
        </w:rPr>
        <w:t>（一）数据交易场所或其法定代表人、董事、监事、高级管理人员因涉嫌重大违法违规，被立案调查或者采取强制措施；</w:t>
      </w:r>
    </w:p>
    <w:p w14:paraId="61268807" w14:textId="77777777" w:rsidR="00850388" w:rsidRDefault="00850388" w:rsidP="00C24950">
      <w:pPr>
        <w:ind w:firstLineChars="200" w:firstLine="440"/>
      </w:pPr>
    </w:p>
    <w:p w14:paraId="1E3D6038" w14:textId="77777777" w:rsidR="00850388" w:rsidRDefault="00850388" w:rsidP="00C24950">
      <w:pPr>
        <w:ind w:firstLineChars="200" w:firstLine="440"/>
      </w:pPr>
      <w:r>
        <w:rPr>
          <w:rFonts w:hint="eastAsia"/>
        </w:rPr>
        <w:t>（二）数据交易场所重大财务支出和财务决策可能带来较大财务或者经营风险；</w:t>
      </w:r>
    </w:p>
    <w:p w14:paraId="33A0F87F" w14:textId="77777777" w:rsidR="00850388" w:rsidRDefault="00850388" w:rsidP="00C24950">
      <w:pPr>
        <w:ind w:firstLineChars="200" w:firstLine="440"/>
      </w:pPr>
    </w:p>
    <w:p w14:paraId="4169E3CC" w14:textId="77777777" w:rsidR="00850388" w:rsidRDefault="00850388" w:rsidP="00C24950">
      <w:pPr>
        <w:ind w:firstLineChars="200" w:firstLine="440"/>
      </w:pPr>
      <w:r>
        <w:rPr>
          <w:rFonts w:hint="eastAsia"/>
        </w:rPr>
        <w:t>（三）涉及占其净资产</w:t>
      </w:r>
      <w:r>
        <w:rPr>
          <w:rFonts w:hint="eastAsia"/>
        </w:rPr>
        <w:t>10%</w:t>
      </w:r>
      <w:r>
        <w:rPr>
          <w:rFonts w:hint="eastAsia"/>
        </w:rPr>
        <w:t>以上或者对其经营风险有较大影响的诉讼；</w:t>
      </w:r>
    </w:p>
    <w:p w14:paraId="1654E3C7" w14:textId="77777777" w:rsidR="00850388" w:rsidRDefault="00850388" w:rsidP="00C24950">
      <w:pPr>
        <w:ind w:firstLineChars="200" w:firstLine="440"/>
      </w:pPr>
    </w:p>
    <w:p w14:paraId="51B2F487" w14:textId="77777777" w:rsidR="00850388" w:rsidRDefault="00850388" w:rsidP="00C24950">
      <w:pPr>
        <w:ind w:firstLineChars="200" w:firstLine="440"/>
      </w:pPr>
      <w:r>
        <w:rPr>
          <w:rFonts w:hint="eastAsia"/>
        </w:rPr>
        <w:t>（四）对社会稳定产生重大不利影响；</w:t>
      </w:r>
    </w:p>
    <w:p w14:paraId="595BB176" w14:textId="77777777" w:rsidR="00850388" w:rsidRDefault="00850388" w:rsidP="00C24950">
      <w:pPr>
        <w:ind w:firstLineChars="200" w:firstLine="440"/>
      </w:pPr>
    </w:p>
    <w:p w14:paraId="2DB3F494" w14:textId="77777777" w:rsidR="00850388" w:rsidRDefault="00850388" w:rsidP="00C24950">
      <w:pPr>
        <w:ind w:firstLineChars="200" w:firstLine="440"/>
      </w:pPr>
      <w:r>
        <w:rPr>
          <w:rFonts w:hint="eastAsia"/>
        </w:rPr>
        <w:t>（五）数据交易场所股东更名或者发生重大变动；</w:t>
      </w:r>
    </w:p>
    <w:p w14:paraId="6BBA9D24" w14:textId="77777777" w:rsidR="00850388" w:rsidRDefault="00850388" w:rsidP="00C24950">
      <w:pPr>
        <w:ind w:firstLineChars="200" w:firstLine="440"/>
      </w:pPr>
    </w:p>
    <w:p w14:paraId="712B63F0" w14:textId="77777777" w:rsidR="00850388" w:rsidRDefault="00850388" w:rsidP="00C24950">
      <w:pPr>
        <w:ind w:firstLineChars="200" w:firstLine="440"/>
      </w:pPr>
      <w:r>
        <w:rPr>
          <w:rFonts w:hint="eastAsia"/>
        </w:rPr>
        <w:t>（六）其他重大事项。</w:t>
      </w:r>
    </w:p>
    <w:p w14:paraId="28A5E3C0" w14:textId="77777777" w:rsidR="00850388" w:rsidRDefault="00850388" w:rsidP="00C24950">
      <w:pPr>
        <w:ind w:firstLineChars="200" w:firstLine="440"/>
      </w:pPr>
    </w:p>
    <w:p w14:paraId="7F1F1670" w14:textId="77777777" w:rsidR="00850388" w:rsidRDefault="00850388" w:rsidP="00C24950">
      <w:pPr>
        <w:ind w:firstLineChars="200" w:firstLine="440"/>
      </w:pPr>
      <w:r>
        <w:rPr>
          <w:rFonts w:hint="eastAsia"/>
        </w:rPr>
        <w:t>市经济信息化委可以根据工作需要，要求数据交易场所就重大数据交易项目、数据交易异常情况、严重数据安全事故、受到有关部门处罚等事项报送临时报告，说明事件的起因、目前的状态、可能产生的后果和</w:t>
      </w:r>
      <w:proofErr w:type="gramStart"/>
      <w:r>
        <w:rPr>
          <w:rFonts w:hint="eastAsia"/>
        </w:rPr>
        <w:t>拟采取</w:t>
      </w:r>
      <w:proofErr w:type="gramEnd"/>
      <w:r>
        <w:rPr>
          <w:rFonts w:hint="eastAsia"/>
        </w:rPr>
        <w:t>的措施等。</w:t>
      </w:r>
    </w:p>
    <w:p w14:paraId="66ACB0C9" w14:textId="77777777" w:rsidR="00850388" w:rsidRDefault="00850388" w:rsidP="00C24950">
      <w:pPr>
        <w:ind w:firstLineChars="200" w:firstLine="440"/>
      </w:pPr>
    </w:p>
    <w:p w14:paraId="0A06F0A8" w14:textId="77777777" w:rsidR="00850388" w:rsidRDefault="00850388" w:rsidP="00C24950">
      <w:pPr>
        <w:ind w:firstLineChars="200" w:firstLine="440"/>
      </w:pPr>
      <w:r>
        <w:rPr>
          <w:rFonts w:hint="eastAsia"/>
        </w:rPr>
        <w:t>数据交易场所提交的信息和资料，应当真实、准确、完整。</w:t>
      </w:r>
    </w:p>
    <w:p w14:paraId="474B0425" w14:textId="77777777" w:rsidR="00850388" w:rsidRDefault="00850388" w:rsidP="00C24950">
      <w:pPr>
        <w:ind w:firstLineChars="200" w:firstLine="440"/>
      </w:pPr>
    </w:p>
    <w:p w14:paraId="23EAD23D" w14:textId="77777777" w:rsidR="00850388" w:rsidRDefault="00850388" w:rsidP="00C24950">
      <w:pPr>
        <w:ind w:firstLineChars="200" w:firstLine="440"/>
      </w:pPr>
      <w:r>
        <w:rPr>
          <w:rFonts w:hint="eastAsia"/>
        </w:rPr>
        <w:lastRenderedPageBreak/>
        <w:t>第十四条</w:t>
      </w:r>
      <w:r>
        <w:rPr>
          <w:rFonts w:hint="eastAsia"/>
        </w:rPr>
        <w:t xml:space="preserve"> </w:t>
      </w:r>
      <w:r>
        <w:rPr>
          <w:rFonts w:hint="eastAsia"/>
        </w:rPr>
        <w:t>数据交易场所应当及时准确填报本市地方金融监管信息平台要求填报的相关信息，并按照规定于每月</w:t>
      </w:r>
      <w:r>
        <w:rPr>
          <w:rFonts w:hint="eastAsia"/>
        </w:rPr>
        <w:t>10</w:t>
      </w:r>
      <w:r>
        <w:rPr>
          <w:rFonts w:hint="eastAsia"/>
        </w:rPr>
        <w:t>日前报送上月交易信息，于每季度首月</w:t>
      </w:r>
      <w:r>
        <w:rPr>
          <w:rFonts w:hint="eastAsia"/>
        </w:rPr>
        <w:t>10</w:t>
      </w:r>
      <w:r>
        <w:rPr>
          <w:rFonts w:hint="eastAsia"/>
        </w:rPr>
        <w:t>日前报送上季度财务信息，于每年</w:t>
      </w:r>
      <w:r>
        <w:rPr>
          <w:rFonts w:hint="eastAsia"/>
        </w:rPr>
        <w:t>1</w:t>
      </w:r>
      <w:r>
        <w:rPr>
          <w:rFonts w:hint="eastAsia"/>
        </w:rPr>
        <w:t>月</w:t>
      </w:r>
      <w:r>
        <w:rPr>
          <w:rFonts w:hint="eastAsia"/>
        </w:rPr>
        <w:t>20</w:t>
      </w:r>
      <w:r>
        <w:rPr>
          <w:rFonts w:hint="eastAsia"/>
        </w:rPr>
        <w:t>日和</w:t>
      </w:r>
      <w:r>
        <w:rPr>
          <w:rFonts w:hint="eastAsia"/>
        </w:rPr>
        <w:t>7</w:t>
      </w:r>
      <w:r>
        <w:rPr>
          <w:rFonts w:hint="eastAsia"/>
        </w:rPr>
        <w:t>月</w:t>
      </w:r>
      <w:r>
        <w:rPr>
          <w:rFonts w:hint="eastAsia"/>
        </w:rPr>
        <w:t>20</w:t>
      </w:r>
      <w:r>
        <w:rPr>
          <w:rFonts w:hint="eastAsia"/>
        </w:rPr>
        <w:t>日前报送相关报表。</w:t>
      </w:r>
    </w:p>
    <w:p w14:paraId="02903CFD" w14:textId="77777777" w:rsidR="00850388" w:rsidRDefault="00850388" w:rsidP="00C24950">
      <w:pPr>
        <w:ind w:firstLineChars="200" w:firstLine="440"/>
      </w:pPr>
    </w:p>
    <w:p w14:paraId="72806CAE" w14:textId="77777777" w:rsidR="00850388" w:rsidRDefault="00850388" w:rsidP="00C24950">
      <w:pPr>
        <w:ind w:firstLineChars="200" w:firstLine="440"/>
      </w:pPr>
      <w:r>
        <w:rPr>
          <w:rFonts w:hint="eastAsia"/>
        </w:rPr>
        <w:t>第十五条</w:t>
      </w:r>
      <w:r>
        <w:rPr>
          <w:rFonts w:hint="eastAsia"/>
        </w:rPr>
        <w:t xml:space="preserve"> </w:t>
      </w:r>
      <w:r>
        <w:rPr>
          <w:rFonts w:hint="eastAsia"/>
        </w:rPr>
        <w:t>数据交易场所应当依法制定与数据交易活动相关的交易规则和其他有关业务规则。</w:t>
      </w:r>
    </w:p>
    <w:p w14:paraId="43D646F3" w14:textId="77777777" w:rsidR="00850388" w:rsidRDefault="00850388" w:rsidP="00C24950">
      <w:pPr>
        <w:ind w:firstLineChars="200" w:firstLine="440"/>
      </w:pPr>
    </w:p>
    <w:p w14:paraId="0E6CACE0" w14:textId="77777777" w:rsidR="00850388" w:rsidRDefault="00850388" w:rsidP="00C24950">
      <w:pPr>
        <w:ind w:firstLineChars="200" w:firstLine="440"/>
      </w:pPr>
      <w:r>
        <w:rPr>
          <w:rFonts w:hint="eastAsia"/>
        </w:rPr>
        <w:t>交易规则应包括：交易品种和交易期限；交易方式和流程；数据相关权益确认机制；风险控制；资金结算规则；数据交付规则；交易纠纷解决机制；交易费用标准和收取方式；交易信息的处理和发布规则；其他异常处理、差错处理机制等事项。</w:t>
      </w:r>
    </w:p>
    <w:p w14:paraId="7A30C39F" w14:textId="77777777" w:rsidR="00850388" w:rsidRDefault="00850388" w:rsidP="00C24950">
      <w:pPr>
        <w:ind w:firstLineChars="200" w:firstLine="440"/>
      </w:pPr>
    </w:p>
    <w:p w14:paraId="3BCD9815" w14:textId="77777777" w:rsidR="00850388" w:rsidRDefault="00850388" w:rsidP="00C24950">
      <w:pPr>
        <w:ind w:firstLineChars="200" w:firstLine="440"/>
      </w:pPr>
      <w:r>
        <w:rPr>
          <w:rFonts w:hint="eastAsia"/>
        </w:rPr>
        <w:t>第十六条</w:t>
      </w:r>
      <w:r>
        <w:rPr>
          <w:rFonts w:hint="eastAsia"/>
        </w:rPr>
        <w:t xml:space="preserve"> </w:t>
      </w:r>
      <w:r>
        <w:rPr>
          <w:rFonts w:hint="eastAsia"/>
        </w:rPr>
        <w:t>数据交易场所应当加强大数据、云计算、人工智能、区块链、隐私计算、智能合约等数字技术应用，建立健全</w:t>
      </w:r>
      <w:proofErr w:type="gramStart"/>
      <w:r>
        <w:rPr>
          <w:rFonts w:hint="eastAsia"/>
        </w:rPr>
        <w:t>全</w:t>
      </w:r>
      <w:proofErr w:type="gramEnd"/>
      <w:r>
        <w:rPr>
          <w:rFonts w:hint="eastAsia"/>
        </w:rPr>
        <w:t>数字化交易平台，实现登记、挂牌、询价、签约、结算、交付以及交易管理、专业服务等的全过程数字化，保障数据交易全时挂牌、全域交易、全程可溯。</w:t>
      </w:r>
    </w:p>
    <w:p w14:paraId="59503811" w14:textId="77777777" w:rsidR="00850388" w:rsidRDefault="00850388" w:rsidP="00C24950">
      <w:pPr>
        <w:ind w:firstLineChars="200" w:firstLine="440"/>
      </w:pPr>
    </w:p>
    <w:p w14:paraId="7583C73A" w14:textId="77777777" w:rsidR="00850388" w:rsidRDefault="00850388" w:rsidP="00C24950">
      <w:pPr>
        <w:ind w:firstLineChars="200" w:firstLine="440"/>
      </w:pPr>
      <w:r>
        <w:rPr>
          <w:rFonts w:hint="eastAsia"/>
        </w:rPr>
        <w:t>第十七条</w:t>
      </w:r>
      <w:r>
        <w:rPr>
          <w:rFonts w:hint="eastAsia"/>
        </w:rPr>
        <w:t xml:space="preserve"> </w:t>
      </w:r>
      <w:r>
        <w:rPr>
          <w:rFonts w:hint="eastAsia"/>
        </w:rPr>
        <w:t>数据交易场所应当建立健全网络安全、数据安全、个人信息保护制度，采取相应的技术措施和其他必要措施，保障数据交易安全。发生网络安全、数据安全、个人信息安全事件时，应当立即采取处置措施，并按照规定及时报告市相关主管部门。</w:t>
      </w:r>
    </w:p>
    <w:p w14:paraId="5B7F0137" w14:textId="77777777" w:rsidR="00850388" w:rsidRDefault="00850388" w:rsidP="00C24950">
      <w:pPr>
        <w:ind w:firstLineChars="200" w:firstLine="440"/>
      </w:pPr>
    </w:p>
    <w:p w14:paraId="325E92A4" w14:textId="77777777" w:rsidR="00850388" w:rsidRDefault="00850388" w:rsidP="00C24950">
      <w:pPr>
        <w:ind w:firstLineChars="200" w:firstLine="440"/>
      </w:pPr>
      <w:r>
        <w:rPr>
          <w:rFonts w:hint="eastAsia"/>
        </w:rPr>
        <w:t>第十八条</w:t>
      </w:r>
      <w:r>
        <w:rPr>
          <w:rFonts w:hint="eastAsia"/>
        </w:rPr>
        <w:t xml:space="preserve"> </w:t>
      </w:r>
      <w:r>
        <w:rPr>
          <w:rFonts w:hint="eastAsia"/>
        </w:rPr>
        <w:t>进入数据交易场所的数据交易主体可自主选择数据交易服务机构，并与其就服务内容、方式、费用等签订协议。</w:t>
      </w:r>
    </w:p>
    <w:p w14:paraId="712C7A7D" w14:textId="77777777" w:rsidR="00850388" w:rsidRDefault="00850388" w:rsidP="00C24950">
      <w:pPr>
        <w:ind w:firstLineChars="200" w:firstLine="440"/>
      </w:pPr>
    </w:p>
    <w:p w14:paraId="5263F03D" w14:textId="77777777" w:rsidR="00850388" w:rsidRDefault="00850388" w:rsidP="00C24950">
      <w:pPr>
        <w:ind w:firstLineChars="200" w:firstLine="440"/>
      </w:pPr>
      <w:r>
        <w:rPr>
          <w:rFonts w:hint="eastAsia"/>
        </w:rPr>
        <w:t>数据交易服务机构应当建立规范透明、安全可控、可追溯的数据交易服务环境，制定交易服务流程、内部管理制度，并采取有效措施保护数据安全，保护个人隐私、个人信息、商业秘密、保密商务信息。</w:t>
      </w:r>
    </w:p>
    <w:p w14:paraId="5F04447A" w14:textId="77777777" w:rsidR="00850388" w:rsidRDefault="00850388" w:rsidP="00C24950">
      <w:pPr>
        <w:ind w:firstLineChars="200" w:firstLine="440"/>
      </w:pPr>
    </w:p>
    <w:p w14:paraId="41C3E0E0" w14:textId="77777777" w:rsidR="00850388" w:rsidRDefault="00850388" w:rsidP="00C24950">
      <w:pPr>
        <w:ind w:firstLineChars="200" w:firstLine="440"/>
      </w:pPr>
      <w:r>
        <w:rPr>
          <w:rFonts w:hint="eastAsia"/>
        </w:rPr>
        <w:t>第十九条</w:t>
      </w:r>
      <w:r>
        <w:rPr>
          <w:rFonts w:hint="eastAsia"/>
        </w:rPr>
        <w:t xml:space="preserve"> </w:t>
      </w:r>
      <w:r>
        <w:rPr>
          <w:rFonts w:hint="eastAsia"/>
        </w:rPr>
        <w:t>数据交易场所应当实行交易资金第三方结算制度，由交易资金的开户银行或者非银行支付机构负责交易资金的结算，按客户实行分账管理，确保资金结算与数据交易场所的交易指令要求相符。</w:t>
      </w:r>
    </w:p>
    <w:p w14:paraId="1296C213" w14:textId="77777777" w:rsidR="00850388" w:rsidRDefault="00850388" w:rsidP="00C24950">
      <w:pPr>
        <w:ind w:firstLineChars="200" w:firstLine="440"/>
      </w:pPr>
    </w:p>
    <w:p w14:paraId="3CA01E6E" w14:textId="77777777" w:rsidR="00850388" w:rsidRDefault="00850388" w:rsidP="00C24950">
      <w:pPr>
        <w:ind w:firstLineChars="200" w:firstLine="440"/>
      </w:pPr>
      <w:r>
        <w:rPr>
          <w:rFonts w:hint="eastAsia"/>
        </w:rPr>
        <w:t>数据交易场所应当与符合条件的商业银行就账户性质、账户功能、账户使用的具体内容、监督方式等事项，以监督协议的形式</w:t>
      </w:r>
      <w:proofErr w:type="gramStart"/>
      <w:r>
        <w:rPr>
          <w:rFonts w:hint="eastAsia"/>
        </w:rPr>
        <w:t>作出</w:t>
      </w:r>
      <w:proofErr w:type="gramEnd"/>
      <w:r>
        <w:rPr>
          <w:rFonts w:hint="eastAsia"/>
        </w:rPr>
        <w:t>约定，明确双方的责任和义务。数据交易场所不得借用银行信用进行经营和宣传。</w:t>
      </w:r>
    </w:p>
    <w:p w14:paraId="65BC3F65" w14:textId="77777777" w:rsidR="00850388" w:rsidRDefault="00850388" w:rsidP="00C24950">
      <w:pPr>
        <w:ind w:firstLineChars="200" w:firstLine="440"/>
      </w:pPr>
    </w:p>
    <w:p w14:paraId="01D8F2F1" w14:textId="77777777" w:rsidR="00850388" w:rsidRDefault="00850388" w:rsidP="00C24950">
      <w:pPr>
        <w:ind w:firstLineChars="200" w:firstLine="440"/>
      </w:pPr>
      <w:r>
        <w:rPr>
          <w:rFonts w:hint="eastAsia"/>
        </w:rPr>
        <w:t>第二十条</w:t>
      </w:r>
      <w:r>
        <w:rPr>
          <w:rFonts w:hint="eastAsia"/>
        </w:rPr>
        <w:t xml:space="preserve"> </w:t>
      </w:r>
      <w:r>
        <w:rPr>
          <w:rFonts w:hint="eastAsia"/>
        </w:rPr>
        <w:t>数据交易场所应当制定风险警示、风险处置等风险控制制度以及突发事件应急处置预案，并报市经济信息化委备案。</w:t>
      </w:r>
    </w:p>
    <w:p w14:paraId="7AECB494" w14:textId="77777777" w:rsidR="00850388" w:rsidRDefault="00850388" w:rsidP="00C24950">
      <w:pPr>
        <w:ind w:firstLineChars="200" w:firstLine="440"/>
      </w:pPr>
    </w:p>
    <w:p w14:paraId="65D89856" w14:textId="77777777" w:rsidR="00850388" w:rsidRDefault="00850388" w:rsidP="00C24950">
      <w:pPr>
        <w:ind w:firstLineChars="200" w:firstLine="440"/>
      </w:pPr>
      <w:r>
        <w:rPr>
          <w:rFonts w:hint="eastAsia"/>
        </w:rPr>
        <w:t>第二十一条</w:t>
      </w:r>
      <w:r>
        <w:rPr>
          <w:rFonts w:hint="eastAsia"/>
        </w:rPr>
        <w:t xml:space="preserve"> </w:t>
      </w:r>
      <w:r>
        <w:rPr>
          <w:rFonts w:hint="eastAsia"/>
        </w:rPr>
        <w:t>数据交易场所应当建立数据交易纠纷解决机制。交易过程中交易主体发生争议时，可以向数据交易场所申请调解；也可以依法向仲裁机构申请仲裁或向人民法院提起诉讼。</w:t>
      </w:r>
    </w:p>
    <w:p w14:paraId="415914DA" w14:textId="77777777" w:rsidR="00850388" w:rsidRDefault="00850388" w:rsidP="00C24950">
      <w:pPr>
        <w:ind w:firstLineChars="200" w:firstLine="440"/>
      </w:pPr>
    </w:p>
    <w:p w14:paraId="1181C178" w14:textId="77777777" w:rsidR="00850388" w:rsidRDefault="00850388" w:rsidP="00C24950">
      <w:pPr>
        <w:ind w:firstLineChars="200" w:firstLine="440"/>
      </w:pPr>
      <w:r>
        <w:rPr>
          <w:rFonts w:hint="eastAsia"/>
        </w:rPr>
        <w:t>第二十二条</w:t>
      </w:r>
      <w:r>
        <w:rPr>
          <w:rFonts w:hint="eastAsia"/>
        </w:rPr>
        <w:t xml:space="preserve"> </w:t>
      </w:r>
      <w:r>
        <w:rPr>
          <w:rFonts w:hint="eastAsia"/>
        </w:rPr>
        <w:t>数据交易场所应当建立信息公开披露制度。信息披露内容包括：公司设立及高级管理人员，交易规则、资金管理、风险控制等主要制度，交易品种，经营中发生的重大突发事件，公司关闭、客户服务及投诉处理渠道等。</w:t>
      </w:r>
    </w:p>
    <w:p w14:paraId="39E7DD01" w14:textId="77777777" w:rsidR="00850388" w:rsidRDefault="00850388" w:rsidP="00C24950">
      <w:pPr>
        <w:ind w:firstLineChars="200" w:firstLine="440"/>
      </w:pPr>
    </w:p>
    <w:p w14:paraId="0F1642FD" w14:textId="77777777" w:rsidR="00850388" w:rsidRDefault="00850388" w:rsidP="00C24950">
      <w:pPr>
        <w:ind w:firstLineChars="200" w:firstLine="440"/>
      </w:pPr>
      <w:r>
        <w:rPr>
          <w:rFonts w:hint="eastAsia"/>
        </w:rPr>
        <w:t>披露的信息应当真实、准确、完整、及时，不得有虚假记载、误导性陈述或者重大遗漏。</w:t>
      </w:r>
    </w:p>
    <w:p w14:paraId="64148C4B" w14:textId="77777777" w:rsidR="00850388" w:rsidRDefault="00850388" w:rsidP="00C24950">
      <w:pPr>
        <w:ind w:firstLineChars="200" w:firstLine="440"/>
      </w:pPr>
    </w:p>
    <w:p w14:paraId="035715C8" w14:textId="77777777" w:rsidR="00850388" w:rsidRDefault="00850388" w:rsidP="00C24950">
      <w:pPr>
        <w:ind w:firstLineChars="200" w:firstLine="440"/>
      </w:pPr>
      <w:r>
        <w:rPr>
          <w:rFonts w:hint="eastAsia"/>
        </w:rPr>
        <w:t>第二十三条</w:t>
      </w:r>
      <w:r>
        <w:rPr>
          <w:rFonts w:hint="eastAsia"/>
        </w:rPr>
        <w:t xml:space="preserve"> </w:t>
      </w:r>
      <w:r>
        <w:rPr>
          <w:rFonts w:hint="eastAsia"/>
        </w:rPr>
        <w:t>数据交易场所及其分支机构、会员、代理商、授权服务机构不得违法从事下列活动：</w:t>
      </w:r>
    </w:p>
    <w:p w14:paraId="3EEB48C9" w14:textId="77777777" w:rsidR="00850388" w:rsidRDefault="00850388" w:rsidP="00C24950">
      <w:pPr>
        <w:ind w:firstLineChars="200" w:firstLine="440"/>
      </w:pPr>
    </w:p>
    <w:p w14:paraId="63542A86" w14:textId="77777777" w:rsidR="00850388" w:rsidRDefault="00850388" w:rsidP="00C24950">
      <w:pPr>
        <w:ind w:firstLineChars="200" w:firstLine="440"/>
      </w:pPr>
      <w:r>
        <w:rPr>
          <w:rFonts w:hint="eastAsia"/>
        </w:rPr>
        <w:t>（一）未经客户委托、违背客户意愿、假借客户名义开展交易活动；</w:t>
      </w:r>
    </w:p>
    <w:p w14:paraId="2EF038E9" w14:textId="77777777" w:rsidR="00850388" w:rsidRDefault="00850388" w:rsidP="00C24950">
      <w:pPr>
        <w:ind w:firstLineChars="200" w:firstLine="440"/>
      </w:pPr>
    </w:p>
    <w:p w14:paraId="50C42181" w14:textId="77777777" w:rsidR="00850388" w:rsidRDefault="00850388" w:rsidP="00C24950">
      <w:pPr>
        <w:ind w:firstLineChars="200" w:firstLine="440"/>
      </w:pPr>
      <w:r>
        <w:rPr>
          <w:rFonts w:hint="eastAsia"/>
        </w:rPr>
        <w:t>（二）与客户进行对赌；</w:t>
      </w:r>
    </w:p>
    <w:p w14:paraId="0F462A0F" w14:textId="77777777" w:rsidR="00850388" w:rsidRDefault="00850388" w:rsidP="00C24950">
      <w:pPr>
        <w:ind w:firstLineChars="200" w:firstLine="440"/>
      </w:pPr>
    </w:p>
    <w:p w14:paraId="11C82CE9" w14:textId="77777777" w:rsidR="00850388" w:rsidRDefault="00850388" w:rsidP="00C24950">
      <w:pPr>
        <w:ind w:firstLineChars="200" w:firstLine="440"/>
      </w:pPr>
      <w:r>
        <w:rPr>
          <w:rFonts w:hint="eastAsia"/>
        </w:rPr>
        <w:t>（三）不在规定时间内向客户提供交易的确认文件；</w:t>
      </w:r>
    </w:p>
    <w:p w14:paraId="476FA79B" w14:textId="77777777" w:rsidR="00850388" w:rsidRDefault="00850388" w:rsidP="00C24950">
      <w:pPr>
        <w:ind w:firstLineChars="200" w:firstLine="440"/>
      </w:pPr>
    </w:p>
    <w:p w14:paraId="217DD1A8" w14:textId="77777777" w:rsidR="00850388" w:rsidRDefault="00850388" w:rsidP="00C24950">
      <w:pPr>
        <w:ind w:firstLineChars="200" w:firstLine="440"/>
      </w:pPr>
      <w:r>
        <w:rPr>
          <w:rFonts w:hint="eastAsia"/>
        </w:rPr>
        <w:t>（四）挪用客户交易资金；</w:t>
      </w:r>
    </w:p>
    <w:p w14:paraId="72E0E688" w14:textId="77777777" w:rsidR="00850388" w:rsidRDefault="00850388" w:rsidP="00C24950">
      <w:pPr>
        <w:ind w:firstLineChars="200" w:firstLine="440"/>
      </w:pPr>
    </w:p>
    <w:p w14:paraId="38F8DAB4" w14:textId="77777777" w:rsidR="00850388" w:rsidRDefault="00850388" w:rsidP="00C24950">
      <w:pPr>
        <w:ind w:firstLineChars="200" w:firstLine="440"/>
      </w:pPr>
      <w:r>
        <w:rPr>
          <w:rFonts w:hint="eastAsia"/>
        </w:rPr>
        <w:t>（五）为牟取佣金收入，诱使客户进行不必要的交易；</w:t>
      </w:r>
    </w:p>
    <w:p w14:paraId="3DEB096D" w14:textId="77777777" w:rsidR="00850388" w:rsidRDefault="00850388" w:rsidP="00C24950">
      <w:pPr>
        <w:ind w:firstLineChars="200" w:firstLine="440"/>
      </w:pPr>
    </w:p>
    <w:p w14:paraId="7CD572DC" w14:textId="77777777" w:rsidR="00850388" w:rsidRDefault="00850388" w:rsidP="00C24950">
      <w:pPr>
        <w:ind w:firstLineChars="200" w:firstLine="440"/>
      </w:pPr>
      <w:r>
        <w:rPr>
          <w:rFonts w:hint="eastAsia"/>
        </w:rPr>
        <w:t>（六）提供、传播虚假或者误导客户的信息；</w:t>
      </w:r>
    </w:p>
    <w:p w14:paraId="23A46114" w14:textId="77777777" w:rsidR="00850388" w:rsidRDefault="00850388" w:rsidP="00C24950">
      <w:pPr>
        <w:ind w:firstLineChars="200" w:firstLine="440"/>
      </w:pPr>
    </w:p>
    <w:p w14:paraId="742CF92E" w14:textId="77777777" w:rsidR="00850388" w:rsidRDefault="00850388" w:rsidP="00C24950">
      <w:pPr>
        <w:ind w:firstLineChars="200" w:firstLine="440"/>
      </w:pPr>
      <w:r>
        <w:rPr>
          <w:rFonts w:hint="eastAsia"/>
        </w:rPr>
        <w:t>（七）利用交易软件进行后台操纵；</w:t>
      </w:r>
    </w:p>
    <w:p w14:paraId="7C604D66" w14:textId="77777777" w:rsidR="00850388" w:rsidRDefault="00850388" w:rsidP="00C24950">
      <w:pPr>
        <w:ind w:firstLineChars="200" w:firstLine="440"/>
      </w:pPr>
    </w:p>
    <w:p w14:paraId="15862D48" w14:textId="77777777" w:rsidR="00850388" w:rsidRDefault="00850388" w:rsidP="00C24950">
      <w:pPr>
        <w:ind w:firstLineChars="200" w:firstLine="440"/>
      </w:pPr>
      <w:r>
        <w:rPr>
          <w:rFonts w:hint="eastAsia"/>
        </w:rPr>
        <w:t>（八）发布对交易品种价格进行预测的文字和资料；</w:t>
      </w:r>
    </w:p>
    <w:p w14:paraId="5783D3EF" w14:textId="77777777" w:rsidR="00850388" w:rsidRDefault="00850388" w:rsidP="00C24950">
      <w:pPr>
        <w:ind w:firstLineChars="200" w:firstLine="440"/>
      </w:pPr>
    </w:p>
    <w:p w14:paraId="77665B2D" w14:textId="77777777" w:rsidR="00850388" w:rsidRDefault="00850388" w:rsidP="00C24950">
      <w:pPr>
        <w:ind w:firstLineChars="200" w:firstLine="440"/>
      </w:pPr>
      <w:r>
        <w:rPr>
          <w:rFonts w:hint="eastAsia"/>
        </w:rPr>
        <w:t>（九）擅自对外开展合作经营或者将经营权对外转包；</w:t>
      </w:r>
    </w:p>
    <w:p w14:paraId="2CC4C802" w14:textId="77777777" w:rsidR="00850388" w:rsidRDefault="00850388" w:rsidP="00C24950">
      <w:pPr>
        <w:ind w:firstLineChars="200" w:firstLine="440"/>
      </w:pPr>
    </w:p>
    <w:p w14:paraId="1439B58B" w14:textId="77777777" w:rsidR="00850388" w:rsidRDefault="00850388" w:rsidP="00C24950">
      <w:pPr>
        <w:ind w:firstLineChars="200" w:firstLine="440"/>
      </w:pPr>
      <w:r>
        <w:rPr>
          <w:rFonts w:hint="eastAsia"/>
        </w:rPr>
        <w:t>（十）其他违背客户真实意思表示或者与客户利益相冲突的行为。</w:t>
      </w:r>
    </w:p>
    <w:p w14:paraId="04F64D8C" w14:textId="77777777" w:rsidR="00850388" w:rsidRDefault="00850388" w:rsidP="00C24950">
      <w:pPr>
        <w:ind w:firstLineChars="200" w:firstLine="440"/>
      </w:pPr>
    </w:p>
    <w:p w14:paraId="7809A23D" w14:textId="77777777" w:rsidR="00850388" w:rsidRDefault="00850388" w:rsidP="00C24950">
      <w:pPr>
        <w:ind w:firstLineChars="200" w:firstLine="440"/>
      </w:pPr>
      <w:r>
        <w:rPr>
          <w:rFonts w:hint="eastAsia"/>
        </w:rPr>
        <w:t>数据交易场所不得为其股东、实际控制人或者其他关联方提供融资或者融资担保，不得从代理机构处谋取非法利益。</w:t>
      </w:r>
    </w:p>
    <w:p w14:paraId="24A1E8B6" w14:textId="77777777" w:rsidR="00850388" w:rsidRDefault="00850388" w:rsidP="00C24950">
      <w:pPr>
        <w:ind w:firstLineChars="200" w:firstLine="440"/>
      </w:pPr>
    </w:p>
    <w:p w14:paraId="72694CFB" w14:textId="77777777" w:rsidR="00850388" w:rsidRDefault="00850388" w:rsidP="00C24950">
      <w:pPr>
        <w:ind w:firstLineChars="200" w:firstLine="440"/>
      </w:pPr>
      <w:r>
        <w:rPr>
          <w:rFonts w:hint="eastAsia"/>
        </w:rPr>
        <w:t>数据交易场所及其内设机构不得直接或者变相从事本交易场所的交易业务；数据交易场所的相关工作人员和数据交易场所股东、实际控制人不得参与本交易场所的交易，不得泄露内幕信息或者利用内幕信息获取非法利益。</w:t>
      </w:r>
    </w:p>
    <w:p w14:paraId="7317A221" w14:textId="71F7518A" w:rsidR="00850388" w:rsidRDefault="00850388" w:rsidP="00850388"/>
    <w:p w14:paraId="6CB3B7A8" w14:textId="77777777" w:rsidR="00850388" w:rsidRDefault="00850388" w:rsidP="00CB3E5D">
      <w:pPr>
        <w:jc w:val="center"/>
      </w:pPr>
      <w:r>
        <w:rPr>
          <w:rFonts w:hint="eastAsia"/>
        </w:rPr>
        <w:t>第四章</w:t>
      </w:r>
      <w:r>
        <w:rPr>
          <w:rFonts w:hint="eastAsia"/>
        </w:rPr>
        <w:t xml:space="preserve">  </w:t>
      </w:r>
      <w:r>
        <w:rPr>
          <w:rFonts w:hint="eastAsia"/>
        </w:rPr>
        <w:t>监督管理</w:t>
      </w:r>
    </w:p>
    <w:p w14:paraId="4599A8FC" w14:textId="77777777" w:rsidR="00850388" w:rsidRDefault="00850388" w:rsidP="00850388"/>
    <w:p w14:paraId="32F49640" w14:textId="77777777" w:rsidR="00850388" w:rsidRDefault="00850388" w:rsidP="00C24950">
      <w:pPr>
        <w:ind w:firstLineChars="200" w:firstLine="440"/>
      </w:pPr>
      <w:r>
        <w:rPr>
          <w:rFonts w:hint="eastAsia"/>
        </w:rPr>
        <w:lastRenderedPageBreak/>
        <w:t>第二十四条</w:t>
      </w:r>
      <w:r>
        <w:rPr>
          <w:rFonts w:hint="eastAsia"/>
        </w:rPr>
        <w:t xml:space="preserve"> </w:t>
      </w:r>
      <w:r>
        <w:rPr>
          <w:rFonts w:hint="eastAsia"/>
        </w:rPr>
        <w:t>市经济信息化</w:t>
      </w:r>
      <w:proofErr w:type="gramStart"/>
      <w:r>
        <w:rPr>
          <w:rFonts w:hint="eastAsia"/>
        </w:rPr>
        <w:t>委依法</w:t>
      </w:r>
      <w:proofErr w:type="gramEnd"/>
      <w:r>
        <w:rPr>
          <w:rFonts w:hint="eastAsia"/>
        </w:rPr>
        <w:t>对本市数据交易场所履行监管职责，定期对数据交易场所进行监管评价，并将评价结果纳入对数据交易场所的考核。</w:t>
      </w:r>
    </w:p>
    <w:p w14:paraId="6C34F2C2" w14:textId="77777777" w:rsidR="00850388" w:rsidRDefault="00850388" w:rsidP="00C24950">
      <w:pPr>
        <w:ind w:firstLineChars="200" w:firstLine="440"/>
      </w:pPr>
    </w:p>
    <w:p w14:paraId="4651F0B1" w14:textId="77777777" w:rsidR="00850388" w:rsidRDefault="00850388" w:rsidP="00C24950">
      <w:pPr>
        <w:ind w:firstLineChars="200" w:firstLine="440"/>
      </w:pPr>
      <w:r>
        <w:rPr>
          <w:rFonts w:hint="eastAsia"/>
        </w:rPr>
        <w:t>第二十五条</w:t>
      </w:r>
      <w:r>
        <w:rPr>
          <w:rFonts w:hint="eastAsia"/>
        </w:rPr>
        <w:t xml:space="preserve"> </w:t>
      </w:r>
      <w:r>
        <w:rPr>
          <w:rFonts w:hint="eastAsia"/>
        </w:rPr>
        <w:t>市经济信息化委可以根据实际情况，在调查或者进行检查时查看实物，查阅、复制有关文件和资料，对数据交易场所有关人员进行约见谈话、询问、要求提供与数据交易场所经营有关的资料和信息。必要时，可以采取风险提示、向其合作机构或者其他相关单位通报情况等措施。</w:t>
      </w:r>
    </w:p>
    <w:p w14:paraId="508B85A6" w14:textId="77777777" w:rsidR="00850388" w:rsidRDefault="00850388" w:rsidP="00C24950">
      <w:pPr>
        <w:ind w:firstLineChars="200" w:firstLine="440"/>
      </w:pPr>
    </w:p>
    <w:p w14:paraId="139318DC" w14:textId="77777777" w:rsidR="00850388" w:rsidRDefault="00850388" w:rsidP="00C24950">
      <w:pPr>
        <w:ind w:firstLineChars="200" w:firstLine="440"/>
      </w:pPr>
      <w:r>
        <w:rPr>
          <w:rFonts w:hint="eastAsia"/>
        </w:rPr>
        <w:t>数据交易场所应当配合市经济信息化</w:t>
      </w:r>
      <w:proofErr w:type="gramStart"/>
      <w:r>
        <w:rPr>
          <w:rFonts w:hint="eastAsia"/>
        </w:rPr>
        <w:t>委依法</w:t>
      </w:r>
      <w:proofErr w:type="gramEnd"/>
      <w:r>
        <w:rPr>
          <w:rFonts w:hint="eastAsia"/>
        </w:rPr>
        <w:t>实施监管，不得拒绝、阻碍和隐瞒。</w:t>
      </w:r>
    </w:p>
    <w:p w14:paraId="0D2D6473" w14:textId="77777777" w:rsidR="00850388" w:rsidRDefault="00850388" w:rsidP="00C24950">
      <w:pPr>
        <w:ind w:firstLineChars="200" w:firstLine="440"/>
      </w:pPr>
    </w:p>
    <w:p w14:paraId="21734FEB" w14:textId="77777777" w:rsidR="00850388" w:rsidRDefault="00850388" w:rsidP="00C24950">
      <w:pPr>
        <w:ind w:firstLineChars="200" w:firstLine="440"/>
      </w:pPr>
      <w:r>
        <w:rPr>
          <w:rFonts w:hint="eastAsia"/>
        </w:rPr>
        <w:t>第二十六条</w:t>
      </w:r>
      <w:r>
        <w:rPr>
          <w:rFonts w:hint="eastAsia"/>
        </w:rPr>
        <w:t xml:space="preserve"> </w:t>
      </w:r>
      <w:r>
        <w:rPr>
          <w:rFonts w:hint="eastAsia"/>
        </w:rPr>
        <w:t>市经济信息化委认为数据交易场所可能存在下列情形之一的，可以委托具有相应资质的中介机构进行专项审计、评估或者出具法律意见书：</w:t>
      </w:r>
    </w:p>
    <w:p w14:paraId="5FCDB06D" w14:textId="77777777" w:rsidR="00850388" w:rsidRDefault="00850388" w:rsidP="00C24950">
      <w:pPr>
        <w:ind w:firstLineChars="200" w:firstLine="440"/>
      </w:pPr>
    </w:p>
    <w:p w14:paraId="70F63F6E" w14:textId="77777777" w:rsidR="00850388" w:rsidRDefault="00850388" w:rsidP="00C24950">
      <w:pPr>
        <w:ind w:firstLineChars="200" w:firstLine="440"/>
      </w:pPr>
      <w:r>
        <w:rPr>
          <w:rFonts w:hint="eastAsia"/>
        </w:rPr>
        <w:t>（一）数据交易场所的报告等存在虚假记载、误导性陈述或者重大遗漏；</w:t>
      </w:r>
    </w:p>
    <w:p w14:paraId="31EC4623" w14:textId="77777777" w:rsidR="00850388" w:rsidRDefault="00850388" w:rsidP="00C24950">
      <w:pPr>
        <w:ind w:firstLineChars="200" w:firstLine="440"/>
      </w:pPr>
    </w:p>
    <w:p w14:paraId="504B8B33" w14:textId="77777777" w:rsidR="00850388" w:rsidRDefault="00850388" w:rsidP="00C24950">
      <w:pPr>
        <w:ind w:firstLineChars="200" w:firstLine="440"/>
      </w:pPr>
      <w:r>
        <w:rPr>
          <w:rFonts w:hint="eastAsia"/>
        </w:rPr>
        <w:t>（二）违反有关客户资产保护和资金安全存管监控或风险监管指标管理规定；</w:t>
      </w:r>
    </w:p>
    <w:p w14:paraId="7D27FF3C" w14:textId="77777777" w:rsidR="00850388" w:rsidRDefault="00850388" w:rsidP="00C24950">
      <w:pPr>
        <w:ind w:firstLineChars="200" w:firstLine="440"/>
      </w:pPr>
    </w:p>
    <w:p w14:paraId="0277AD97" w14:textId="77777777" w:rsidR="00850388" w:rsidRDefault="00850388" w:rsidP="00C24950">
      <w:pPr>
        <w:ind w:firstLineChars="200" w:firstLine="440"/>
      </w:pPr>
      <w:r>
        <w:rPr>
          <w:rFonts w:hint="eastAsia"/>
        </w:rPr>
        <w:t>（三）违反有关规定，存在重大风险隐患的；</w:t>
      </w:r>
    </w:p>
    <w:p w14:paraId="444B3905" w14:textId="77777777" w:rsidR="00850388" w:rsidRDefault="00850388" w:rsidP="00C24950">
      <w:pPr>
        <w:ind w:firstLineChars="200" w:firstLine="440"/>
      </w:pPr>
    </w:p>
    <w:p w14:paraId="14D75362" w14:textId="77777777" w:rsidR="00850388" w:rsidRDefault="00850388" w:rsidP="00C24950">
      <w:pPr>
        <w:ind w:firstLineChars="200" w:firstLine="440"/>
      </w:pPr>
      <w:r>
        <w:rPr>
          <w:rFonts w:hint="eastAsia"/>
        </w:rPr>
        <w:t>（四）市经济信息化委根据审慎监管原则认定的其他重大情形。</w:t>
      </w:r>
    </w:p>
    <w:p w14:paraId="23A68390" w14:textId="77777777" w:rsidR="00850388" w:rsidRDefault="00850388" w:rsidP="00C24950">
      <w:pPr>
        <w:ind w:firstLineChars="200" w:firstLine="440"/>
      </w:pPr>
    </w:p>
    <w:p w14:paraId="4611DE30" w14:textId="77777777" w:rsidR="00850388" w:rsidRDefault="00850388" w:rsidP="00C24950">
      <w:pPr>
        <w:ind w:firstLineChars="200" w:firstLine="440"/>
      </w:pPr>
      <w:r>
        <w:rPr>
          <w:rFonts w:hint="eastAsia"/>
        </w:rPr>
        <w:t>第二十七条</w:t>
      </w:r>
      <w:r>
        <w:rPr>
          <w:rFonts w:hint="eastAsia"/>
        </w:rPr>
        <w:t xml:space="preserve"> </w:t>
      </w:r>
      <w:r>
        <w:rPr>
          <w:rFonts w:hint="eastAsia"/>
        </w:rPr>
        <w:t>市相关主管部门在履行数据安全监管职责中，发现数据处理活动存在较大安全风险的，可以按照规定的权限和程序对有关组织、个人进行约谈，并要求有关组织、个人采取措施进行整改，消除隐患。</w:t>
      </w:r>
    </w:p>
    <w:p w14:paraId="3685BE17" w14:textId="77777777" w:rsidR="00850388" w:rsidRDefault="00850388" w:rsidP="00C24950">
      <w:pPr>
        <w:ind w:firstLineChars="200" w:firstLine="440"/>
      </w:pPr>
    </w:p>
    <w:p w14:paraId="43DA4C5A" w14:textId="77777777" w:rsidR="00850388" w:rsidRDefault="00850388" w:rsidP="00C24950">
      <w:pPr>
        <w:ind w:firstLineChars="200" w:firstLine="440"/>
      </w:pPr>
      <w:r>
        <w:rPr>
          <w:rFonts w:hint="eastAsia"/>
        </w:rPr>
        <w:t>第二十八条</w:t>
      </w:r>
      <w:r>
        <w:rPr>
          <w:rFonts w:hint="eastAsia"/>
        </w:rPr>
        <w:t xml:space="preserve"> </w:t>
      </w:r>
      <w:r>
        <w:rPr>
          <w:rFonts w:hint="eastAsia"/>
        </w:rPr>
        <w:t>数据交易场所违反有关规定的，市经济信息化委责令其停止相关行为，限期整改；逾期未改正或者整改不到位的，采取出具警示函、不予新设交易品种、取消违规交易品种等监管措施；情节严重的，由市经济信息化委报市政府批准后依法予以关闭或者取缔；涉嫌犯罪的，依法移送司法机关处理。</w:t>
      </w:r>
    </w:p>
    <w:p w14:paraId="28AFE3ED" w14:textId="77777777" w:rsidR="00850388" w:rsidRDefault="00850388" w:rsidP="00C24950">
      <w:pPr>
        <w:ind w:firstLineChars="200" w:firstLine="440"/>
      </w:pPr>
    </w:p>
    <w:p w14:paraId="66E1E8E2" w14:textId="14B74FCC" w:rsidR="00850388" w:rsidRDefault="00850388" w:rsidP="00C24950">
      <w:pPr>
        <w:ind w:firstLineChars="200" w:firstLine="440"/>
      </w:pPr>
      <w:r>
        <w:rPr>
          <w:rFonts w:hint="eastAsia"/>
        </w:rPr>
        <w:t>对于负有责任的数据交易场所法定代表人、董事、监事、高级管理人员，市经济信息化委可以依法采取监管谈话、纳入诚信档案管理、建议给予处分等监管措施，实行联合惩戒。</w:t>
      </w:r>
    </w:p>
    <w:p w14:paraId="03B02256" w14:textId="77777777" w:rsidR="00850388" w:rsidRDefault="00850388" w:rsidP="00850388"/>
    <w:p w14:paraId="1721F6DD" w14:textId="77777777" w:rsidR="00850388" w:rsidRDefault="00850388" w:rsidP="00CB3E5D">
      <w:pPr>
        <w:jc w:val="center"/>
      </w:pPr>
      <w:r>
        <w:rPr>
          <w:rFonts w:hint="eastAsia"/>
        </w:rPr>
        <w:t>第五章</w:t>
      </w:r>
      <w:r>
        <w:rPr>
          <w:rFonts w:hint="eastAsia"/>
        </w:rPr>
        <w:t xml:space="preserve">  </w:t>
      </w:r>
      <w:r>
        <w:rPr>
          <w:rFonts w:hint="eastAsia"/>
        </w:rPr>
        <w:t>附则</w:t>
      </w:r>
    </w:p>
    <w:p w14:paraId="0D0849EA" w14:textId="77777777" w:rsidR="00850388" w:rsidRDefault="00850388" w:rsidP="00850388"/>
    <w:p w14:paraId="12085061" w14:textId="77777777" w:rsidR="00850388" w:rsidRDefault="00850388" w:rsidP="00C24950">
      <w:pPr>
        <w:ind w:firstLineChars="200" w:firstLine="440"/>
      </w:pPr>
      <w:r>
        <w:rPr>
          <w:rFonts w:hint="eastAsia"/>
        </w:rPr>
        <w:t>第二十九条</w:t>
      </w:r>
      <w:r>
        <w:rPr>
          <w:rFonts w:hint="eastAsia"/>
        </w:rPr>
        <w:t xml:space="preserve"> </w:t>
      </w:r>
      <w:r>
        <w:rPr>
          <w:rFonts w:hint="eastAsia"/>
        </w:rPr>
        <w:t>本办法由市经济信息化委负责解释。</w:t>
      </w:r>
    </w:p>
    <w:p w14:paraId="64005FD2" w14:textId="77777777" w:rsidR="00850388" w:rsidRDefault="00850388" w:rsidP="00C24950">
      <w:pPr>
        <w:ind w:firstLineChars="200" w:firstLine="440"/>
      </w:pPr>
    </w:p>
    <w:p w14:paraId="7D68D92C" w14:textId="77777777" w:rsidR="00850388" w:rsidRDefault="00850388" w:rsidP="00C24950">
      <w:pPr>
        <w:ind w:firstLineChars="200" w:firstLine="440"/>
      </w:pPr>
      <w:r>
        <w:rPr>
          <w:rFonts w:hint="eastAsia"/>
        </w:rPr>
        <w:t>第三十条</w:t>
      </w:r>
      <w:r>
        <w:rPr>
          <w:rFonts w:hint="eastAsia"/>
        </w:rPr>
        <w:t xml:space="preserve"> </w:t>
      </w:r>
      <w:r>
        <w:rPr>
          <w:rFonts w:hint="eastAsia"/>
        </w:rPr>
        <w:t>本办法自</w:t>
      </w:r>
      <w:r>
        <w:rPr>
          <w:rFonts w:hint="eastAsia"/>
        </w:rPr>
        <w:t>2023</w:t>
      </w:r>
      <w:r>
        <w:rPr>
          <w:rFonts w:hint="eastAsia"/>
        </w:rPr>
        <w:t>年</w:t>
      </w:r>
      <w:r>
        <w:rPr>
          <w:rFonts w:hint="eastAsia"/>
        </w:rPr>
        <w:t>4</w:t>
      </w:r>
      <w:r>
        <w:rPr>
          <w:rFonts w:hint="eastAsia"/>
        </w:rPr>
        <w:t>月</w:t>
      </w:r>
      <w:r>
        <w:rPr>
          <w:rFonts w:hint="eastAsia"/>
        </w:rPr>
        <w:t>21</w:t>
      </w:r>
      <w:r>
        <w:rPr>
          <w:rFonts w:hint="eastAsia"/>
        </w:rPr>
        <w:t>日起实施，有效期至</w:t>
      </w:r>
      <w:r>
        <w:rPr>
          <w:rFonts w:hint="eastAsia"/>
        </w:rPr>
        <w:t>2025</w:t>
      </w:r>
      <w:r>
        <w:rPr>
          <w:rFonts w:hint="eastAsia"/>
        </w:rPr>
        <w:t>年</w:t>
      </w:r>
      <w:r>
        <w:rPr>
          <w:rFonts w:hint="eastAsia"/>
        </w:rPr>
        <w:t>4</w:t>
      </w:r>
      <w:r>
        <w:rPr>
          <w:rFonts w:hint="eastAsia"/>
        </w:rPr>
        <w:t>月</w:t>
      </w:r>
      <w:r>
        <w:rPr>
          <w:rFonts w:hint="eastAsia"/>
        </w:rPr>
        <w:t>20</w:t>
      </w:r>
      <w:r>
        <w:rPr>
          <w:rFonts w:hint="eastAsia"/>
        </w:rPr>
        <w:t>日。</w:t>
      </w:r>
    </w:p>
    <w:p w14:paraId="336F45B8" w14:textId="61020C5A" w:rsidR="00F45EEB" w:rsidRDefault="00F45EEB"/>
    <w:p w14:paraId="26A0B71B" w14:textId="77777777" w:rsidR="00C24950" w:rsidRDefault="00C24950">
      <w:pPr>
        <w:rPr>
          <w:rFonts w:hint="eastAsia"/>
        </w:rPr>
      </w:pPr>
    </w:p>
    <w:p w14:paraId="3B4936D8" w14:textId="77777777" w:rsidR="00850388" w:rsidRDefault="00850388">
      <w:r>
        <w:rPr>
          <w:rFonts w:hint="eastAsia"/>
        </w:rPr>
        <w:t>信息来源：</w:t>
      </w:r>
    </w:p>
    <w:p w14:paraId="63380390" w14:textId="3CC683C8" w:rsidR="00850388" w:rsidRDefault="00000000">
      <w:hyperlink r:id="rId6" w:history="1">
        <w:r w:rsidR="00CB3E5D" w:rsidRPr="002C450D">
          <w:rPr>
            <w:rStyle w:val="a3"/>
          </w:rPr>
          <w:t>https://www.shanghai.gov.cn/gwk/search/content/e</w:t>
        </w:r>
        <w:r w:rsidR="00CB3E5D" w:rsidRPr="002C450D">
          <w:rPr>
            <w:rStyle w:val="a3"/>
          </w:rPr>
          <w:t>4</w:t>
        </w:r>
        <w:r w:rsidR="00CB3E5D" w:rsidRPr="002C450D">
          <w:rPr>
            <w:rStyle w:val="a3"/>
          </w:rPr>
          <w:t>261afd433b4e54960cd343d87e16b8</w:t>
        </w:r>
      </w:hyperlink>
    </w:p>
    <w:p w14:paraId="01E7EE70" w14:textId="77777777" w:rsidR="00850388" w:rsidRPr="00850388" w:rsidRDefault="00850388"/>
    <w:sectPr w:rsidR="00850388" w:rsidRPr="00850388"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BC78" w14:textId="77777777" w:rsidR="00AE3FCC" w:rsidRDefault="00AE3FCC" w:rsidP="00C24950">
      <w:pPr>
        <w:spacing w:line="240" w:lineRule="auto"/>
      </w:pPr>
      <w:r>
        <w:separator/>
      </w:r>
    </w:p>
  </w:endnote>
  <w:endnote w:type="continuationSeparator" w:id="0">
    <w:p w14:paraId="46863B15" w14:textId="77777777" w:rsidR="00AE3FCC" w:rsidRDefault="00AE3FCC" w:rsidP="00C24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892D" w14:textId="77777777" w:rsidR="00AE3FCC" w:rsidRDefault="00AE3FCC" w:rsidP="00C24950">
      <w:pPr>
        <w:spacing w:line="240" w:lineRule="auto"/>
      </w:pPr>
      <w:r>
        <w:separator/>
      </w:r>
    </w:p>
  </w:footnote>
  <w:footnote w:type="continuationSeparator" w:id="0">
    <w:p w14:paraId="59BC2B68" w14:textId="77777777" w:rsidR="00AE3FCC" w:rsidRDefault="00AE3FCC" w:rsidP="00C249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0388"/>
    <w:rsid w:val="003504FE"/>
    <w:rsid w:val="004D031A"/>
    <w:rsid w:val="00850388"/>
    <w:rsid w:val="00AE3FCC"/>
    <w:rsid w:val="00B41EDF"/>
    <w:rsid w:val="00C24950"/>
    <w:rsid w:val="00CB3E5D"/>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62351"/>
  <w15:chartTrackingRefBased/>
  <w15:docId w15:val="{9D1D8C87-3A83-4F22-9056-D07176CE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0388"/>
    <w:rPr>
      <w:color w:val="0563C1" w:themeColor="hyperlink"/>
      <w:u w:val="single"/>
    </w:rPr>
  </w:style>
  <w:style w:type="character" w:styleId="a4">
    <w:name w:val="Unresolved Mention"/>
    <w:basedOn w:val="a0"/>
    <w:uiPriority w:val="99"/>
    <w:semiHidden/>
    <w:unhideWhenUsed/>
    <w:rsid w:val="00850388"/>
    <w:rPr>
      <w:color w:val="605E5C"/>
      <w:shd w:val="clear" w:color="auto" w:fill="E1DFDD"/>
    </w:rPr>
  </w:style>
  <w:style w:type="paragraph" w:styleId="a5">
    <w:name w:val="header"/>
    <w:basedOn w:val="a"/>
    <w:link w:val="a6"/>
    <w:uiPriority w:val="99"/>
    <w:unhideWhenUsed/>
    <w:rsid w:val="00C24950"/>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24950"/>
    <w:rPr>
      <w:sz w:val="18"/>
      <w:szCs w:val="18"/>
    </w:rPr>
  </w:style>
  <w:style w:type="paragraph" w:styleId="a7">
    <w:name w:val="footer"/>
    <w:basedOn w:val="a"/>
    <w:link w:val="a8"/>
    <w:uiPriority w:val="99"/>
    <w:unhideWhenUsed/>
    <w:rsid w:val="00C24950"/>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C24950"/>
    <w:rPr>
      <w:sz w:val="18"/>
      <w:szCs w:val="18"/>
    </w:rPr>
  </w:style>
  <w:style w:type="character" w:styleId="a9">
    <w:name w:val="FollowedHyperlink"/>
    <w:basedOn w:val="a0"/>
    <w:uiPriority w:val="99"/>
    <w:semiHidden/>
    <w:unhideWhenUsed/>
    <w:rsid w:val="00C249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09336">
      <w:bodyDiv w:val="1"/>
      <w:marLeft w:val="0"/>
      <w:marRight w:val="0"/>
      <w:marTop w:val="0"/>
      <w:marBottom w:val="0"/>
      <w:divBdr>
        <w:top w:val="none" w:sz="0" w:space="0" w:color="auto"/>
        <w:left w:val="none" w:sz="0" w:space="0" w:color="auto"/>
        <w:bottom w:val="none" w:sz="0" w:space="0" w:color="auto"/>
        <w:right w:val="none" w:sz="0" w:space="0" w:color="auto"/>
      </w:divBdr>
      <w:divsChild>
        <w:div w:id="940450409">
          <w:marLeft w:val="0"/>
          <w:marRight w:val="0"/>
          <w:marTop w:val="0"/>
          <w:marBottom w:val="0"/>
          <w:divBdr>
            <w:top w:val="none" w:sz="0" w:space="0" w:color="auto"/>
            <w:left w:val="none" w:sz="0" w:space="0" w:color="auto"/>
            <w:bottom w:val="single" w:sz="6" w:space="0" w:color="EEEEEE"/>
            <w:right w:val="none" w:sz="0" w:space="0" w:color="auto"/>
          </w:divBdr>
          <w:divsChild>
            <w:div w:id="1161430625">
              <w:marLeft w:val="0"/>
              <w:marRight w:val="0"/>
              <w:marTop w:val="0"/>
              <w:marBottom w:val="0"/>
              <w:divBdr>
                <w:top w:val="none" w:sz="0" w:space="0" w:color="auto"/>
                <w:left w:val="none" w:sz="0" w:space="0" w:color="auto"/>
                <w:bottom w:val="none" w:sz="0" w:space="0" w:color="auto"/>
                <w:right w:val="none" w:sz="0" w:space="0" w:color="auto"/>
              </w:divBdr>
              <w:divsChild>
                <w:div w:id="641036500">
                  <w:marLeft w:val="0"/>
                  <w:marRight w:val="0"/>
                  <w:marTop w:val="90"/>
                  <w:marBottom w:val="0"/>
                  <w:divBdr>
                    <w:top w:val="none" w:sz="0" w:space="0" w:color="auto"/>
                    <w:left w:val="none" w:sz="0" w:space="0" w:color="auto"/>
                    <w:bottom w:val="none" w:sz="0" w:space="0" w:color="auto"/>
                    <w:right w:val="none" w:sz="0" w:space="0" w:color="auto"/>
                  </w:divBdr>
                </w:div>
                <w:div w:id="56395490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08978635">
          <w:marLeft w:val="0"/>
          <w:marRight w:val="0"/>
          <w:marTop w:val="0"/>
          <w:marBottom w:val="0"/>
          <w:divBdr>
            <w:top w:val="none" w:sz="0" w:space="0" w:color="auto"/>
            <w:left w:val="none" w:sz="0" w:space="0" w:color="auto"/>
            <w:bottom w:val="none" w:sz="0" w:space="0" w:color="auto"/>
            <w:right w:val="none" w:sz="0" w:space="0" w:color="auto"/>
          </w:divBdr>
          <w:divsChild>
            <w:div w:id="1435636409">
              <w:marLeft w:val="0"/>
              <w:marRight w:val="0"/>
              <w:marTop w:val="0"/>
              <w:marBottom w:val="0"/>
              <w:divBdr>
                <w:top w:val="none" w:sz="0" w:space="0" w:color="auto"/>
                <w:left w:val="none" w:sz="0" w:space="0" w:color="auto"/>
                <w:bottom w:val="none" w:sz="0" w:space="0" w:color="auto"/>
                <w:right w:val="none" w:sz="0" w:space="0" w:color="auto"/>
              </w:divBdr>
              <w:divsChild>
                <w:div w:id="6775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gwk/search/content/e4261afd433b4e54960cd343d87e16b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2023-03-23T10:27:00Z</dcterms:created>
  <dcterms:modified xsi:type="dcterms:W3CDTF">2023-03-24T04:10:00Z</dcterms:modified>
</cp:coreProperties>
</file>