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B25A" w14:textId="09854F90" w:rsidR="00824620" w:rsidRPr="00D4477F" w:rsidRDefault="00824620" w:rsidP="00824620">
      <w:pPr>
        <w:jc w:val="center"/>
        <w:rPr>
          <w:rFonts w:cs="Times New Roman"/>
          <w:b/>
          <w:bCs/>
          <w:color w:val="E36C0A"/>
          <w:sz w:val="32"/>
          <w:szCs w:val="32"/>
        </w:rPr>
      </w:pPr>
      <w:r w:rsidRPr="00D4477F">
        <w:rPr>
          <w:rFonts w:cs="Times New Roman" w:hint="eastAsia"/>
          <w:b/>
          <w:bCs/>
          <w:color w:val="E36C0A"/>
          <w:sz w:val="32"/>
          <w:szCs w:val="32"/>
        </w:rPr>
        <w:t>关于《衍生品交易监督管理办法</w:t>
      </w:r>
      <w:r w:rsidR="00C243F9">
        <w:rPr>
          <w:rFonts w:cs="Times New Roman" w:hint="eastAsia"/>
          <w:b/>
          <w:bCs/>
          <w:color w:val="E36C0A"/>
          <w:sz w:val="32"/>
          <w:szCs w:val="32"/>
        </w:rPr>
        <w:t>（</w:t>
      </w:r>
      <w:r w:rsidRPr="00D4477F">
        <w:rPr>
          <w:rFonts w:cs="Times New Roman" w:hint="eastAsia"/>
          <w:b/>
          <w:bCs/>
          <w:color w:val="E36C0A"/>
          <w:sz w:val="32"/>
          <w:szCs w:val="32"/>
        </w:rPr>
        <w:t>征求意见稿</w:t>
      </w:r>
      <w:r w:rsidR="00C243F9">
        <w:rPr>
          <w:rFonts w:cs="Times New Roman" w:hint="eastAsia"/>
          <w:b/>
          <w:bCs/>
          <w:color w:val="E36C0A"/>
          <w:sz w:val="32"/>
          <w:szCs w:val="32"/>
        </w:rPr>
        <w:t>）</w:t>
      </w:r>
      <w:r w:rsidRPr="00D4477F">
        <w:rPr>
          <w:rFonts w:cs="Times New Roman" w:hint="eastAsia"/>
          <w:b/>
          <w:bCs/>
          <w:color w:val="E36C0A"/>
          <w:sz w:val="32"/>
          <w:szCs w:val="32"/>
        </w:rPr>
        <w:t>》公开征求意见的通知</w:t>
      </w:r>
    </w:p>
    <w:p w14:paraId="408F8905" w14:textId="77777777" w:rsidR="00824620" w:rsidRDefault="00824620" w:rsidP="00824620"/>
    <w:p w14:paraId="138DE411" w14:textId="3649996C" w:rsidR="00824620" w:rsidRDefault="00824620" w:rsidP="00824620">
      <w:pPr>
        <w:ind w:firstLineChars="200" w:firstLine="440"/>
      </w:pPr>
      <w:r>
        <w:rPr>
          <w:rFonts w:hint="eastAsia"/>
        </w:rPr>
        <w:t>为贯彻落实《期货和衍生品法》</w:t>
      </w:r>
      <w:r>
        <w:rPr>
          <w:rFonts w:hint="eastAsia"/>
        </w:rPr>
        <w:t>,</w:t>
      </w:r>
      <w:r>
        <w:rPr>
          <w:rFonts w:hint="eastAsia"/>
        </w:rPr>
        <w:t>促进衍生品市场健康发展</w:t>
      </w:r>
      <w:r>
        <w:rPr>
          <w:rFonts w:hint="eastAsia"/>
        </w:rPr>
        <w:t>,</w:t>
      </w:r>
      <w:r>
        <w:rPr>
          <w:rFonts w:hint="eastAsia"/>
        </w:rPr>
        <w:t>支持证券期货经营机构业务创新</w:t>
      </w:r>
      <w:r>
        <w:rPr>
          <w:rFonts w:hint="eastAsia"/>
        </w:rPr>
        <w:t>,</w:t>
      </w:r>
      <w:r>
        <w:rPr>
          <w:rFonts w:hint="eastAsia"/>
        </w:rPr>
        <w:t>满足市场各类主体的风险管理需求</w:t>
      </w:r>
      <w:r>
        <w:rPr>
          <w:rFonts w:hint="eastAsia"/>
        </w:rPr>
        <w:t>,</w:t>
      </w:r>
      <w:r>
        <w:rPr>
          <w:rFonts w:hint="eastAsia"/>
        </w:rPr>
        <w:t>以更好服务实体经济、防范和化解金融风险</w:t>
      </w:r>
      <w:r>
        <w:rPr>
          <w:rFonts w:hint="eastAsia"/>
        </w:rPr>
        <w:t>,</w:t>
      </w:r>
      <w:r>
        <w:rPr>
          <w:rFonts w:hint="eastAsia"/>
        </w:rPr>
        <w:t>证监会在总结实践经验的基础上</w:t>
      </w:r>
      <w:r>
        <w:rPr>
          <w:rFonts w:hint="eastAsia"/>
        </w:rPr>
        <w:t>,</w:t>
      </w:r>
      <w:r>
        <w:rPr>
          <w:rFonts w:hint="eastAsia"/>
        </w:rPr>
        <w:t>研究起草了《衍生品交易监督管理办法</w:t>
      </w:r>
      <w:r>
        <w:rPr>
          <w:rFonts w:hint="eastAsia"/>
        </w:rPr>
        <w:t>(</w:t>
      </w:r>
      <w:r>
        <w:rPr>
          <w:rFonts w:hint="eastAsia"/>
        </w:rPr>
        <w:t>征求意见稿</w:t>
      </w:r>
      <w:r>
        <w:rPr>
          <w:rFonts w:hint="eastAsia"/>
        </w:rPr>
        <w:t>)</w:t>
      </w:r>
      <w:r>
        <w:rPr>
          <w:rFonts w:hint="eastAsia"/>
        </w:rPr>
        <w:t>》及说明</w:t>
      </w:r>
      <w:r>
        <w:rPr>
          <w:rFonts w:hint="eastAsia"/>
        </w:rPr>
        <w:t>,</w:t>
      </w:r>
      <w:r>
        <w:rPr>
          <w:rFonts w:hint="eastAsia"/>
        </w:rPr>
        <w:t>现向社会公开征求意见。公众可通过以下途径和方式提出反馈意见</w:t>
      </w:r>
      <w:r>
        <w:rPr>
          <w:rFonts w:hint="eastAsia"/>
        </w:rPr>
        <w:t>:</w:t>
      </w:r>
    </w:p>
    <w:p w14:paraId="45730A96" w14:textId="77777777" w:rsidR="00824620" w:rsidRDefault="00824620" w:rsidP="00824620"/>
    <w:p w14:paraId="6969EEFC" w14:textId="77777777" w:rsidR="00824620" w:rsidRDefault="00824620" w:rsidP="00824620">
      <w:pPr>
        <w:ind w:firstLineChars="200" w:firstLine="440"/>
      </w:pPr>
      <w:r>
        <w:rPr>
          <w:rFonts w:hint="eastAsia"/>
        </w:rPr>
        <w:t>1.</w:t>
      </w:r>
      <w:r>
        <w:rPr>
          <w:rFonts w:hint="eastAsia"/>
        </w:rPr>
        <w:t>登录中华人民共和国司法部中国政府法制信息网</w:t>
      </w:r>
      <w:r>
        <w:rPr>
          <w:rFonts w:hint="eastAsia"/>
        </w:rPr>
        <w:t>(</w:t>
      </w:r>
      <w:r>
        <w:rPr>
          <w:rFonts w:hint="eastAsia"/>
        </w:rPr>
        <w:t>网址</w:t>
      </w:r>
      <w:r>
        <w:rPr>
          <w:rFonts w:hint="eastAsia"/>
        </w:rPr>
        <w:t>:www.moj.gov.cn</w:t>
      </w:r>
      <w:r>
        <w:rPr>
          <w:rFonts w:hint="eastAsia"/>
        </w:rPr>
        <w:t>；</w:t>
      </w:r>
      <w:r>
        <w:rPr>
          <w:rFonts w:hint="eastAsia"/>
        </w:rPr>
        <w:t>www.chinalaw.gov.cn),</w:t>
      </w:r>
      <w:r>
        <w:rPr>
          <w:rFonts w:hint="eastAsia"/>
        </w:rPr>
        <w:t>进入首页主菜单的“立法意见征集”栏目提出意见。</w:t>
      </w:r>
    </w:p>
    <w:p w14:paraId="2002393A" w14:textId="77777777" w:rsidR="00824620" w:rsidRDefault="00824620" w:rsidP="00824620"/>
    <w:p w14:paraId="105A2D55" w14:textId="77777777" w:rsidR="00824620" w:rsidRDefault="00824620" w:rsidP="00824620">
      <w:pPr>
        <w:ind w:firstLineChars="200" w:firstLine="440"/>
      </w:pPr>
      <w:r>
        <w:rPr>
          <w:rFonts w:hint="eastAsia"/>
        </w:rPr>
        <w:t>2.</w:t>
      </w:r>
      <w:r>
        <w:rPr>
          <w:rFonts w:hint="eastAsia"/>
        </w:rPr>
        <w:t>登录中国证监会网站</w:t>
      </w:r>
      <w:r>
        <w:rPr>
          <w:rFonts w:hint="eastAsia"/>
        </w:rPr>
        <w:t>(</w:t>
      </w:r>
      <w:r>
        <w:rPr>
          <w:rFonts w:hint="eastAsia"/>
        </w:rPr>
        <w:t>网址</w:t>
      </w:r>
      <w:r>
        <w:rPr>
          <w:rFonts w:hint="eastAsia"/>
        </w:rPr>
        <w:t>:www.csrc.gov.cn),</w:t>
      </w:r>
      <w:r>
        <w:rPr>
          <w:rFonts w:hint="eastAsia"/>
        </w:rPr>
        <w:t>进入首页右侧点击“征求意见”栏提出意见。</w:t>
      </w:r>
    </w:p>
    <w:p w14:paraId="6E89BF63" w14:textId="77777777" w:rsidR="00824620" w:rsidRDefault="00824620" w:rsidP="00824620"/>
    <w:p w14:paraId="35802AEF" w14:textId="77777777" w:rsidR="00824620" w:rsidRDefault="00824620" w:rsidP="00824620">
      <w:pPr>
        <w:ind w:firstLineChars="200" w:firstLine="440"/>
      </w:pPr>
      <w:r>
        <w:rPr>
          <w:rFonts w:hint="eastAsia"/>
        </w:rPr>
        <w:t>3.</w:t>
      </w:r>
      <w:r>
        <w:rPr>
          <w:rFonts w:hint="eastAsia"/>
        </w:rPr>
        <w:t>电子邮箱</w:t>
      </w:r>
      <w:r>
        <w:rPr>
          <w:rFonts w:hint="eastAsia"/>
        </w:rPr>
        <w:t>:flbpublic@csrc.gov.cn</w:t>
      </w:r>
    </w:p>
    <w:p w14:paraId="10FBD0F1" w14:textId="77777777" w:rsidR="00824620" w:rsidRDefault="00824620" w:rsidP="00824620"/>
    <w:p w14:paraId="278B7748" w14:textId="77777777" w:rsidR="00824620" w:rsidRDefault="00824620" w:rsidP="00824620">
      <w:pPr>
        <w:ind w:firstLineChars="200" w:firstLine="440"/>
      </w:pPr>
      <w:r>
        <w:rPr>
          <w:rFonts w:hint="eastAsia"/>
        </w:rPr>
        <w:t>4.</w:t>
      </w:r>
      <w:r>
        <w:rPr>
          <w:rFonts w:hint="eastAsia"/>
        </w:rPr>
        <w:t>通信地址</w:t>
      </w:r>
      <w:r>
        <w:rPr>
          <w:rFonts w:hint="eastAsia"/>
        </w:rPr>
        <w:t>:</w:t>
      </w:r>
      <w:r>
        <w:rPr>
          <w:rFonts w:hint="eastAsia"/>
        </w:rPr>
        <w:t>北京市西城区金融大街</w:t>
      </w:r>
      <w:r>
        <w:rPr>
          <w:rFonts w:hint="eastAsia"/>
        </w:rPr>
        <w:t>19</w:t>
      </w:r>
      <w:r>
        <w:rPr>
          <w:rFonts w:hint="eastAsia"/>
        </w:rPr>
        <w:t>号富凯大厦中国证监会法律部</w:t>
      </w:r>
      <w:r>
        <w:rPr>
          <w:rFonts w:hint="eastAsia"/>
        </w:rPr>
        <w:t>,</w:t>
      </w:r>
      <w:r>
        <w:rPr>
          <w:rFonts w:hint="eastAsia"/>
        </w:rPr>
        <w:t>邮政编码</w:t>
      </w:r>
      <w:r>
        <w:rPr>
          <w:rFonts w:hint="eastAsia"/>
        </w:rPr>
        <w:t>:100033</w:t>
      </w:r>
      <w:r>
        <w:rPr>
          <w:rFonts w:hint="eastAsia"/>
        </w:rPr>
        <w:t>。</w:t>
      </w:r>
    </w:p>
    <w:p w14:paraId="2C6BD4CE" w14:textId="77777777" w:rsidR="00824620" w:rsidRDefault="00824620" w:rsidP="00824620"/>
    <w:p w14:paraId="3FCFBFE6" w14:textId="77777777" w:rsidR="00824620" w:rsidRDefault="00824620" w:rsidP="00824620">
      <w:pPr>
        <w:ind w:firstLineChars="200" w:firstLine="440"/>
      </w:pPr>
      <w:r>
        <w:rPr>
          <w:rFonts w:hint="eastAsia"/>
        </w:rPr>
        <w:t>5.</w:t>
      </w:r>
      <w:r>
        <w:rPr>
          <w:rFonts w:hint="eastAsia"/>
        </w:rPr>
        <w:t>传真</w:t>
      </w:r>
      <w:r>
        <w:rPr>
          <w:rFonts w:hint="eastAsia"/>
        </w:rPr>
        <w:t>:010-88061401</w:t>
      </w:r>
    </w:p>
    <w:p w14:paraId="2001A4F6" w14:textId="77777777" w:rsidR="00824620" w:rsidRDefault="00824620" w:rsidP="00824620"/>
    <w:p w14:paraId="7A223300" w14:textId="77777777" w:rsidR="00824620" w:rsidRDefault="00824620" w:rsidP="00824620">
      <w:pPr>
        <w:ind w:firstLineChars="200" w:firstLine="440"/>
      </w:pPr>
      <w:r>
        <w:rPr>
          <w:rFonts w:hint="eastAsia"/>
        </w:rPr>
        <w:t>征求意见反馈截止时间为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日。</w:t>
      </w:r>
    </w:p>
    <w:p w14:paraId="2F3B2A26" w14:textId="77777777" w:rsidR="00824620" w:rsidRDefault="00824620" w:rsidP="00824620"/>
    <w:p w14:paraId="087695E1" w14:textId="0F550923" w:rsidR="00824620" w:rsidRDefault="00824620" w:rsidP="00824620">
      <w:pPr>
        <w:ind w:firstLineChars="200" w:firstLine="44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hyperlink r:id="rId6" w:history="1">
        <w:r w:rsidRPr="00D4477F">
          <w:rPr>
            <w:rStyle w:val="a3"/>
            <w:rFonts w:hint="eastAsia"/>
          </w:rPr>
          <w:t>衍生品交易监督管理办法（征求意见稿）</w:t>
        </w:r>
      </w:hyperlink>
    </w:p>
    <w:p w14:paraId="486081E0" w14:textId="05368683" w:rsidR="00824620" w:rsidRDefault="00824620" w:rsidP="00824620">
      <w:pPr>
        <w:ind w:firstLineChars="200" w:firstLine="440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hyperlink r:id="rId7" w:history="1">
        <w:r w:rsidRPr="00D4477F">
          <w:rPr>
            <w:rStyle w:val="a3"/>
            <w:rFonts w:hint="eastAsia"/>
          </w:rPr>
          <w:t>关于《衍生品交易监督管理办法（征求意见稿）》的起草说明</w:t>
        </w:r>
      </w:hyperlink>
    </w:p>
    <w:p w14:paraId="0D0B8BB4" w14:textId="77777777" w:rsidR="00824620" w:rsidRDefault="00824620" w:rsidP="00824620"/>
    <w:p w14:paraId="5302CA03" w14:textId="0BCCB4B2" w:rsidR="00824620" w:rsidRDefault="00824620" w:rsidP="00824620">
      <w:pPr>
        <w:jc w:val="right"/>
      </w:pPr>
      <w:r>
        <w:rPr>
          <w:rFonts w:hint="eastAsia"/>
        </w:rPr>
        <w:t>中国证监会</w:t>
      </w:r>
    </w:p>
    <w:p w14:paraId="2D0CB5AD" w14:textId="77777777" w:rsidR="00824620" w:rsidRDefault="00824620" w:rsidP="00824620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p w14:paraId="5BA2667E" w14:textId="77777777" w:rsidR="00824620" w:rsidRDefault="00824620" w:rsidP="00824620"/>
    <w:p w14:paraId="134E1A09" w14:textId="77777777" w:rsidR="00824620" w:rsidRDefault="00824620" w:rsidP="00824620"/>
    <w:p w14:paraId="23482F05" w14:textId="282008FA" w:rsidR="00824620" w:rsidRDefault="00824620" w:rsidP="00824620">
      <w:r>
        <w:rPr>
          <w:rFonts w:hint="eastAsia"/>
        </w:rPr>
        <w:t>信息来源：</w:t>
      </w:r>
      <w:hyperlink r:id="rId8" w:history="1">
        <w:r w:rsidRPr="002C450D">
          <w:rPr>
            <w:rStyle w:val="a3"/>
          </w:rPr>
          <w:t>http://www.csrc.gov.cn/csrc/c101981/c7326196/content.shtml</w:t>
        </w:r>
      </w:hyperlink>
    </w:p>
    <w:p w14:paraId="22A01407" w14:textId="77777777" w:rsidR="00824620" w:rsidRPr="00824620" w:rsidRDefault="00824620" w:rsidP="00824620"/>
    <w:sectPr w:rsidR="00824620" w:rsidRPr="00824620" w:rsidSect="004D031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7F9A5" w14:textId="77777777" w:rsidR="00B65504" w:rsidRDefault="00B65504" w:rsidP="00D4477F">
      <w:pPr>
        <w:spacing w:line="240" w:lineRule="auto"/>
      </w:pPr>
      <w:r>
        <w:separator/>
      </w:r>
    </w:p>
  </w:endnote>
  <w:endnote w:type="continuationSeparator" w:id="0">
    <w:p w14:paraId="59AEF0B4" w14:textId="77777777" w:rsidR="00B65504" w:rsidRDefault="00B65504" w:rsidP="00D44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47B7" w14:textId="77777777" w:rsidR="00B65504" w:rsidRDefault="00B65504" w:rsidP="00D4477F">
      <w:pPr>
        <w:spacing w:line="240" w:lineRule="auto"/>
      </w:pPr>
      <w:r>
        <w:separator/>
      </w:r>
    </w:p>
  </w:footnote>
  <w:footnote w:type="continuationSeparator" w:id="0">
    <w:p w14:paraId="17A96254" w14:textId="77777777" w:rsidR="00B65504" w:rsidRDefault="00B65504" w:rsidP="00D447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620"/>
    <w:rsid w:val="003504FE"/>
    <w:rsid w:val="004D031A"/>
    <w:rsid w:val="00824620"/>
    <w:rsid w:val="00B41EDF"/>
    <w:rsid w:val="00B65504"/>
    <w:rsid w:val="00C243F9"/>
    <w:rsid w:val="00D243E9"/>
    <w:rsid w:val="00D4477F"/>
    <w:rsid w:val="00E0581E"/>
    <w:rsid w:val="00F4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BAA89"/>
  <w15:chartTrackingRefBased/>
  <w15:docId w15:val="{F958D3E6-BAEA-4B2B-BB8E-D2CED23A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2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62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462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44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4477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4477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447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00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rc.gov.cn/csrc/c101981/c7326196/content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30323002_0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30323002_0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2023-03-23T09:44:00Z</dcterms:created>
  <dcterms:modified xsi:type="dcterms:W3CDTF">2023-03-24T04:00:00Z</dcterms:modified>
</cp:coreProperties>
</file>