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6F36" w14:textId="77777777" w:rsidR="00FD6404" w:rsidRPr="001033A5" w:rsidRDefault="00FD6404" w:rsidP="00D6728B">
      <w:pPr>
        <w:pStyle w:val="AD"/>
        <w:spacing w:line="276" w:lineRule="auto"/>
        <w:jc w:val="center"/>
        <w:rPr>
          <w:b/>
          <w:bCs/>
          <w:color w:val="E36C0A"/>
          <w:sz w:val="32"/>
          <w:szCs w:val="32"/>
        </w:rPr>
      </w:pPr>
      <w:r w:rsidRPr="001033A5">
        <w:rPr>
          <w:rFonts w:hint="eastAsia"/>
          <w:b/>
          <w:bCs/>
          <w:color w:val="E36C0A"/>
          <w:sz w:val="32"/>
          <w:szCs w:val="32"/>
        </w:rPr>
        <w:t>医疗机构日间医疗质量管理暂行规定</w:t>
      </w:r>
    </w:p>
    <w:p w14:paraId="08DDE463" w14:textId="3997935B" w:rsidR="00FD6404" w:rsidRDefault="00FD6404" w:rsidP="00D6728B">
      <w:pPr>
        <w:pStyle w:val="AD"/>
        <w:spacing w:line="276" w:lineRule="auto"/>
      </w:pPr>
    </w:p>
    <w:p w14:paraId="438F6DC6" w14:textId="2BF9503F" w:rsidR="00FD6404" w:rsidRPr="000756EB" w:rsidRDefault="00FD6404" w:rsidP="00D6728B">
      <w:pPr>
        <w:pStyle w:val="AD"/>
        <w:spacing w:line="276" w:lineRule="auto"/>
        <w:jc w:val="center"/>
        <w:rPr>
          <w:b/>
          <w:bCs/>
        </w:rPr>
      </w:pPr>
      <w:r w:rsidRPr="000756EB">
        <w:rPr>
          <w:rFonts w:hint="eastAsia"/>
          <w:b/>
          <w:bCs/>
        </w:rPr>
        <w:t>第一章</w:t>
      </w:r>
      <w:r w:rsidR="00E977D4">
        <w:rPr>
          <w:b/>
          <w:bCs/>
        </w:rPr>
        <w:t xml:space="preserve">  </w:t>
      </w:r>
      <w:r w:rsidRPr="000756EB">
        <w:rPr>
          <w:rFonts w:hint="eastAsia"/>
          <w:b/>
          <w:bCs/>
        </w:rPr>
        <w:t>总则</w:t>
      </w:r>
    </w:p>
    <w:p w14:paraId="70732D87" w14:textId="77777777" w:rsidR="00FD6404" w:rsidRDefault="00FD6404" w:rsidP="00D6728B">
      <w:pPr>
        <w:pStyle w:val="AD"/>
        <w:spacing w:line="276" w:lineRule="auto"/>
      </w:pPr>
    </w:p>
    <w:p w14:paraId="0DA683C4" w14:textId="29FF2B32" w:rsidR="00FD6404" w:rsidRDefault="00FD6404" w:rsidP="00D6728B">
      <w:pPr>
        <w:pStyle w:val="AD"/>
        <w:spacing w:line="276" w:lineRule="auto"/>
      </w:pPr>
      <w:r>
        <w:rPr>
          <w:rFonts w:hint="eastAsia"/>
        </w:rPr>
        <w:t>第一条</w:t>
      </w:r>
      <w:r w:rsidR="00E977D4">
        <w:t xml:space="preserve">  </w:t>
      </w:r>
      <w:r>
        <w:rPr>
          <w:rFonts w:hint="eastAsia"/>
        </w:rPr>
        <w:t>为加强医疗机构日间医疗质量安全管理，规范日间医疗服务行为，提升日间医疗科学管理水平，保障日间医疗质量与安全，制定本规定。</w:t>
      </w:r>
    </w:p>
    <w:p w14:paraId="4819A316" w14:textId="77777777" w:rsidR="00FD6404" w:rsidRDefault="00FD6404" w:rsidP="00D6728B">
      <w:pPr>
        <w:pStyle w:val="AD"/>
        <w:spacing w:line="276" w:lineRule="auto"/>
      </w:pPr>
    </w:p>
    <w:p w14:paraId="1A925544" w14:textId="5E396E04" w:rsidR="00FD6404" w:rsidRDefault="00FD6404" w:rsidP="00D6728B">
      <w:pPr>
        <w:pStyle w:val="AD"/>
        <w:spacing w:line="276" w:lineRule="auto"/>
      </w:pPr>
      <w:r>
        <w:rPr>
          <w:rFonts w:hint="eastAsia"/>
        </w:rPr>
        <w:t>第二条</w:t>
      </w:r>
      <w:r w:rsidR="00E977D4">
        <w:t xml:space="preserve">  </w:t>
      </w:r>
      <w:r>
        <w:rPr>
          <w:rFonts w:hint="eastAsia"/>
        </w:rPr>
        <w:t>本规定所称日间医疗，是指医疗机构在保障医疗质量安全前提下，为患者提供</w:t>
      </w:r>
      <w:r>
        <w:t>24</w:t>
      </w:r>
      <w:r>
        <w:rPr>
          <w:rFonts w:hint="eastAsia"/>
        </w:rPr>
        <w:t>小时内完成住院全流程诊疗服务的医疗服务模式。</w:t>
      </w:r>
    </w:p>
    <w:p w14:paraId="7ADDD61C" w14:textId="77777777" w:rsidR="00FD6404" w:rsidRDefault="00FD6404" w:rsidP="00D6728B">
      <w:pPr>
        <w:pStyle w:val="AD"/>
        <w:spacing w:line="276" w:lineRule="auto"/>
      </w:pPr>
    </w:p>
    <w:p w14:paraId="2B6BEA28" w14:textId="66F90D41" w:rsidR="00FD6404" w:rsidRDefault="00FD6404" w:rsidP="00D6728B">
      <w:pPr>
        <w:pStyle w:val="AD"/>
        <w:spacing w:line="276" w:lineRule="auto"/>
      </w:pPr>
      <w:r>
        <w:rPr>
          <w:rFonts w:hint="eastAsia"/>
        </w:rPr>
        <w:t>第三条</w:t>
      </w:r>
      <w:r w:rsidR="00E977D4">
        <w:t xml:space="preserve">  </w:t>
      </w:r>
      <w:r>
        <w:rPr>
          <w:rFonts w:hint="eastAsia"/>
        </w:rPr>
        <w:t>医疗机构和医务人员开展日间医疗应当遵守本规定。</w:t>
      </w:r>
    </w:p>
    <w:p w14:paraId="6602CF47" w14:textId="77777777" w:rsidR="00FD6404" w:rsidRDefault="00FD6404" w:rsidP="00D6728B">
      <w:pPr>
        <w:pStyle w:val="AD"/>
        <w:spacing w:line="276" w:lineRule="auto"/>
      </w:pPr>
    </w:p>
    <w:p w14:paraId="14D6D354" w14:textId="11F0E156" w:rsidR="00FD6404" w:rsidRPr="000756EB" w:rsidRDefault="00FD6404" w:rsidP="00D6728B">
      <w:pPr>
        <w:pStyle w:val="AD"/>
        <w:spacing w:line="276" w:lineRule="auto"/>
        <w:jc w:val="center"/>
        <w:rPr>
          <w:b/>
          <w:bCs/>
        </w:rPr>
      </w:pPr>
      <w:r w:rsidRPr="000756EB">
        <w:rPr>
          <w:rFonts w:hint="eastAsia"/>
          <w:b/>
          <w:bCs/>
        </w:rPr>
        <w:t>第二章</w:t>
      </w:r>
      <w:r w:rsidR="00E977D4">
        <w:rPr>
          <w:b/>
          <w:bCs/>
        </w:rPr>
        <w:t xml:space="preserve">  </w:t>
      </w:r>
      <w:r w:rsidRPr="000756EB">
        <w:rPr>
          <w:rFonts w:hint="eastAsia"/>
          <w:b/>
          <w:bCs/>
        </w:rPr>
        <w:t>组织与运行管理</w:t>
      </w:r>
    </w:p>
    <w:p w14:paraId="1075ECA6" w14:textId="77777777" w:rsidR="00FD6404" w:rsidRDefault="00FD6404" w:rsidP="00D6728B">
      <w:pPr>
        <w:pStyle w:val="AD"/>
        <w:spacing w:line="276" w:lineRule="auto"/>
      </w:pPr>
    </w:p>
    <w:p w14:paraId="17045973" w14:textId="0080C458" w:rsidR="00FD6404" w:rsidRDefault="00FD6404" w:rsidP="00D6728B">
      <w:pPr>
        <w:pStyle w:val="AD"/>
        <w:spacing w:line="276" w:lineRule="auto"/>
      </w:pPr>
      <w:r>
        <w:rPr>
          <w:rFonts w:hint="eastAsia"/>
        </w:rPr>
        <w:t>第四条</w:t>
      </w:r>
      <w:r w:rsidR="00E977D4">
        <w:t xml:space="preserve">  </w:t>
      </w:r>
      <w:r>
        <w:rPr>
          <w:rFonts w:hint="eastAsia"/>
        </w:rPr>
        <w:t>日间医疗作为医疗机构住院服务的组成部分，医疗机构应当按照院、科两级责任制加强日间医疗服务质量管理。</w:t>
      </w:r>
    </w:p>
    <w:p w14:paraId="1CE84CA6" w14:textId="77777777" w:rsidR="00FD6404" w:rsidRDefault="00FD6404" w:rsidP="00D6728B">
      <w:pPr>
        <w:pStyle w:val="AD"/>
        <w:spacing w:line="276" w:lineRule="auto"/>
      </w:pPr>
    </w:p>
    <w:p w14:paraId="16D134CE" w14:textId="5F7EF19D" w:rsidR="00FD6404" w:rsidRDefault="00FD6404" w:rsidP="00D6728B">
      <w:pPr>
        <w:pStyle w:val="AD"/>
        <w:spacing w:line="276" w:lineRule="auto"/>
      </w:pPr>
      <w:r>
        <w:rPr>
          <w:rFonts w:hint="eastAsia"/>
        </w:rPr>
        <w:t>第五条</w:t>
      </w:r>
      <w:r w:rsidR="00E977D4">
        <w:t xml:space="preserve">  </w:t>
      </w:r>
      <w:r>
        <w:rPr>
          <w:rFonts w:hint="eastAsia"/>
        </w:rPr>
        <w:t>开展日间医疗的二级以上的医院、妇幼保健院以及专科疾病防治机构应当在医疗质量管理委员会下设日间医疗质量管理的专门组织，由医疗管理、质量控制、护理、</w:t>
      </w:r>
      <w:proofErr w:type="gramStart"/>
      <w:r>
        <w:rPr>
          <w:rFonts w:hint="eastAsia"/>
        </w:rPr>
        <w:t>医</w:t>
      </w:r>
      <w:proofErr w:type="gramEnd"/>
      <w:r>
        <w:rPr>
          <w:rFonts w:hint="eastAsia"/>
        </w:rPr>
        <w:t>保、医院感染、病案、信息等相关管理人员和具有高级技术职务任职资格的临床专业人员组成。由医疗管理或质量控制部门具体负责日常管理工作，主要职责包括：</w:t>
      </w:r>
    </w:p>
    <w:p w14:paraId="72E374A9" w14:textId="77777777" w:rsidR="00FD6404" w:rsidRDefault="00FD6404" w:rsidP="00D6728B">
      <w:pPr>
        <w:pStyle w:val="AD"/>
        <w:spacing w:line="276" w:lineRule="auto"/>
      </w:pPr>
    </w:p>
    <w:p w14:paraId="1AFF6F95" w14:textId="77777777" w:rsidR="00FD6404" w:rsidRDefault="00FD6404" w:rsidP="00D6728B">
      <w:pPr>
        <w:pStyle w:val="AD"/>
        <w:spacing w:line="276" w:lineRule="auto"/>
      </w:pPr>
      <w:r>
        <w:rPr>
          <w:rFonts w:hint="eastAsia"/>
        </w:rPr>
        <w:t>（一）按照国家医疗质量管理的有关要求，制定本机构日间医疗服务相关工作制度，包括患者评估制度、随访制度、医务人员培训制度、消毒隔离制度等。</w:t>
      </w:r>
    </w:p>
    <w:p w14:paraId="54686817" w14:textId="77777777" w:rsidR="00FD6404" w:rsidRDefault="00FD6404" w:rsidP="00D6728B">
      <w:pPr>
        <w:pStyle w:val="AD"/>
        <w:spacing w:line="276" w:lineRule="auto"/>
      </w:pPr>
    </w:p>
    <w:p w14:paraId="446E26B4" w14:textId="77777777" w:rsidR="00FD6404" w:rsidRDefault="00FD6404" w:rsidP="00D6728B">
      <w:pPr>
        <w:pStyle w:val="AD"/>
        <w:spacing w:line="276" w:lineRule="auto"/>
      </w:pPr>
      <w:r>
        <w:rPr>
          <w:rFonts w:hint="eastAsia"/>
        </w:rPr>
        <w:t>（二）建立本机构日间医疗患者、病种、技术的遴选机制和医务人员的审核授权管理机制，并组织实施。</w:t>
      </w:r>
    </w:p>
    <w:p w14:paraId="50CF93E4" w14:textId="77777777" w:rsidR="00FD6404" w:rsidRDefault="00FD6404" w:rsidP="00D6728B">
      <w:pPr>
        <w:pStyle w:val="AD"/>
        <w:spacing w:line="276" w:lineRule="auto"/>
      </w:pPr>
    </w:p>
    <w:p w14:paraId="46697D20" w14:textId="77777777" w:rsidR="00FD6404" w:rsidRDefault="00FD6404" w:rsidP="00D6728B">
      <w:pPr>
        <w:pStyle w:val="AD"/>
        <w:spacing w:line="276" w:lineRule="auto"/>
      </w:pPr>
      <w:r>
        <w:rPr>
          <w:rFonts w:hint="eastAsia"/>
        </w:rPr>
        <w:t>（三）组织开展本机构日间医疗质量监测、预警、分析、反馈，以及评估、考核工作，定期发布本机构日间医疗质量相关信息。</w:t>
      </w:r>
    </w:p>
    <w:p w14:paraId="57F212A9" w14:textId="77777777" w:rsidR="00FD6404" w:rsidRDefault="00FD6404" w:rsidP="00D6728B">
      <w:pPr>
        <w:pStyle w:val="AD"/>
        <w:spacing w:line="276" w:lineRule="auto"/>
      </w:pPr>
    </w:p>
    <w:p w14:paraId="7CC2B5A8" w14:textId="77777777" w:rsidR="00FD6404" w:rsidRDefault="00FD6404" w:rsidP="00D6728B">
      <w:pPr>
        <w:pStyle w:val="AD"/>
        <w:spacing w:line="276" w:lineRule="auto"/>
      </w:pPr>
      <w:r>
        <w:rPr>
          <w:rFonts w:hint="eastAsia"/>
        </w:rPr>
        <w:t>（四）制定本机构日间医疗质量持续改进计划、方案并组织实施。</w:t>
      </w:r>
    </w:p>
    <w:p w14:paraId="54BFED2F" w14:textId="77777777" w:rsidR="00FD6404" w:rsidRDefault="00FD6404" w:rsidP="00D6728B">
      <w:pPr>
        <w:pStyle w:val="AD"/>
        <w:spacing w:line="276" w:lineRule="auto"/>
      </w:pPr>
    </w:p>
    <w:p w14:paraId="61FB075A" w14:textId="3D20353C" w:rsidR="00FD6404" w:rsidRDefault="00FD6404" w:rsidP="00D6728B">
      <w:pPr>
        <w:pStyle w:val="AD"/>
        <w:spacing w:line="276" w:lineRule="auto"/>
      </w:pPr>
      <w:r>
        <w:rPr>
          <w:rFonts w:hint="eastAsia"/>
        </w:rPr>
        <w:t>第六条</w:t>
      </w:r>
      <w:r w:rsidR="00E977D4">
        <w:t xml:space="preserve">  </w:t>
      </w:r>
      <w:r>
        <w:rPr>
          <w:rFonts w:hint="eastAsia"/>
        </w:rPr>
        <w:t>开展日间医疗的各临床科室质量管理小组负责本科室的日间医疗质量管理工作，主要职责包括：</w:t>
      </w:r>
    </w:p>
    <w:p w14:paraId="7655FB62" w14:textId="77777777" w:rsidR="00FD6404" w:rsidRDefault="00FD6404" w:rsidP="00D6728B">
      <w:pPr>
        <w:pStyle w:val="AD"/>
        <w:spacing w:line="276" w:lineRule="auto"/>
      </w:pPr>
    </w:p>
    <w:p w14:paraId="5B99C9D3" w14:textId="77777777" w:rsidR="00FD6404" w:rsidRDefault="00FD6404" w:rsidP="00D6728B">
      <w:pPr>
        <w:pStyle w:val="AD"/>
        <w:spacing w:line="276" w:lineRule="auto"/>
      </w:pPr>
      <w:r>
        <w:rPr>
          <w:rFonts w:hint="eastAsia"/>
        </w:rPr>
        <w:t>（一）执行本机构日间医疗相关规章制度和本科室日间医疗质量管理制度。</w:t>
      </w:r>
    </w:p>
    <w:p w14:paraId="35E07ACB" w14:textId="77777777" w:rsidR="00FD6404" w:rsidRDefault="00FD6404" w:rsidP="00D6728B">
      <w:pPr>
        <w:pStyle w:val="AD"/>
        <w:spacing w:line="276" w:lineRule="auto"/>
      </w:pPr>
    </w:p>
    <w:p w14:paraId="7FD3A119" w14:textId="77777777" w:rsidR="00FD6404" w:rsidRDefault="00FD6404" w:rsidP="00D6728B">
      <w:pPr>
        <w:pStyle w:val="AD"/>
        <w:spacing w:line="276" w:lineRule="auto"/>
      </w:pPr>
      <w:r>
        <w:rPr>
          <w:rFonts w:hint="eastAsia"/>
        </w:rPr>
        <w:t>（二）将日间医疗质量管理纳入本科室的医疗质量管理与控制年度工作方案。</w:t>
      </w:r>
    </w:p>
    <w:p w14:paraId="74D836BD" w14:textId="77777777" w:rsidR="00FD6404" w:rsidRDefault="00FD6404" w:rsidP="00D6728B">
      <w:pPr>
        <w:pStyle w:val="AD"/>
        <w:spacing w:line="276" w:lineRule="auto"/>
      </w:pPr>
    </w:p>
    <w:p w14:paraId="25B8D7D7" w14:textId="77777777" w:rsidR="00FD6404" w:rsidRDefault="00FD6404" w:rsidP="00D6728B">
      <w:pPr>
        <w:pStyle w:val="AD"/>
        <w:spacing w:line="276" w:lineRule="auto"/>
      </w:pPr>
      <w:r>
        <w:rPr>
          <w:rFonts w:hint="eastAsia"/>
        </w:rPr>
        <w:t>（三）定期对本科室日间医疗质量进行分析和评估，对日间医疗质量薄弱环节提出整改措施并组织落实。</w:t>
      </w:r>
    </w:p>
    <w:p w14:paraId="3F3D0B3A" w14:textId="77777777" w:rsidR="00FD6404" w:rsidRDefault="00FD6404" w:rsidP="00D6728B">
      <w:pPr>
        <w:pStyle w:val="AD"/>
        <w:spacing w:line="276" w:lineRule="auto"/>
      </w:pPr>
    </w:p>
    <w:p w14:paraId="23E48BC9" w14:textId="77777777" w:rsidR="00FD6404" w:rsidRDefault="00FD6404" w:rsidP="00D6728B">
      <w:pPr>
        <w:pStyle w:val="AD"/>
        <w:spacing w:line="276" w:lineRule="auto"/>
      </w:pPr>
      <w:r>
        <w:rPr>
          <w:rFonts w:hint="eastAsia"/>
        </w:rPr>
        <w:t>（四）定期组织对本科室医务人员进行日间医疗相关制度、机制、流程及诊疗常规等内容的培训。</w:t>
      </w:r>
    </w:p>
    <w:p w14:paraId="11D35E16" w14:textId="77777777" w:rsidR="00FD6404" w:rsidRDefault="00FD6404" w:rsidP="00D6728B">
      <w:pPr>
        <w:pStyle w:val="AD"/>
        <w:spacing w:line="276" w:lineRule="auto"/>
      </w:pPr>
    </w:p>
    <w:p w14:paraId="74CD3114" w14:textId="77777777" w:rsidR="00FD6404" w:rsidRDefault="00FD6404" w:rsidP="00D6728B">
      <w:pPr>
        <w:pStyle w:val="AD"/>
        <w:spacing w:line="276" w:lineRule="auto"/>
      </w:pPr>
      <w:r>
        <w:rPr>
          <w:rFonts w:hint="eastAsia"/>
        </w:rPr>
        <w:t>（五）按照有关要求报送本科室日间医疗质量管理相关信息。</w:t>
      </w:r>
    </w:p>
    <w:p w14:paraId="7EE0CA37" w14:textId="77777777" w:rsidR="00FD6404" w:rsidRDefault="00FD6404" w:rsidP="00D6728B">
      <w:pPr>
        <w:pStyle w:val="AD"/>
        <w:spacing w:line="276" w:lineRule="auto"/>
      </w:pPr>
    </w:p>
    <w:p w14:paraId="10BAAD39" w14:textId="1AD3B03B" w:rsidR="00FD6404" w:rsidRDefault="00FD6404" w:rsidP="00D6728B">
      <w:pPr>
        <w:pStyle w:val="AD"/>
        <w:spacing w:line="276" w:lineRule="auto"/>
      </w:pPr>
      <w:r>
        <w:rPr>
          <w:rFonts w:hint="eastAsia"/>
        </w:rPr>
        <w:t>第七条</w:t>
      </w:r>
      <w:r w:rsidR="00E977D4">
        <w:t xml:space="preserve">  </w:t>
      </w:r>
      <w:r>
        <w:rPr>
          <w:rFonts w:hint="eastAsia"/>
        </w:rPr>
        <w:t>开展日间医疗的医疗机构应当配备满足日间医疗所需要的医疗资源，包括相对固定的日间手术室、麻醉复苏室、医疗床位、设备设施及医务人员等，保障日间医疗高效开展。</w:t>
      </w:r>
    </w:p>
    <w:p w14:paraId="64942651" w14:textId="77777777" w:rsidR="00FD6404" w:rsidRDefault="00FD6404" w:rsidP="00D6728B">
      <w:pPr>
        <w:pStyle w:val="AD"/>
        <w:spacing w:line="276" w:lineRule="auto"/>
      </w:pPr>
    </w:p>
    <w:p w14:paraId="228EDDA0" w14:textId="393B6D8A" w:rsidR="00FD6404" w:rsidRDefault="00FD6404" w:rsidP="00D6728B">
      <w:pPr>
        <w:pStyle w:val="AD"/>
        <w:spacing w:line="276" w:lineRule="auto"/>
      </w:pPr>
      <w:r>
        <w:rPr>
          <w:rFonts w:hint="eastAsia"/>
        </w:rPr>
        <w:t>第八条</w:t>
      </w:r>
      <w:r w:rsidR="00E977D4">
        <w:t xml:space="preserve">  </w:t>
      </w:r>
      <w:r>
        <w:rPr>
          <w:rFonts w:hint="eastAsia"/>
        </w:rPr>
        <w:t>医疗机构应当明确日间医疗患者在住院前、住院期间、出院后等各个环节的诊疗内容，在住院前完成患者遴选、诊疗方案制定、预约与院前宣教等；住院期间完成手术</w:t>
      </w:r>
      <w:r>
        <w:t>/</w:t>
      </w:r>
      <w:r>
        <w:rPr>
          <w:rFonts w:hint="eastAsia"/>
        </w:rPr>
        <w:t>治疗前再评估、手术</w:t>
      </w:r>
      <w:r>
        <w:t>/</w:t>
      </w:r>
      <w:r>
        <w:rPr>
          <w:rFonts w:hint="eastAsia"/>
        </w:rPr>
        <w:t>治疗措施实施、出院前评估与宣教等；出院后及时对患者进行随访，并为患者提供预约复诊途径。</w:t>
      </w:r>
    </w:p>
    <w:p w14:paraId="5DD901B0" w14:textId="77777777" w:rsidR="00FD6404" w:rsidRDefault="00FD6404" w:rsidP="00D6728B">
      <w:pPr>
        <w:pStyle w:val="AD"/>
        <w:spacing w:line="276" w:lineRule="auto"/>
      </w:pPr>
    </w:p>
    <w:p w14:paraId="6922B07A" w14:textId="127825EF" w:rsidR="00FD6404" w:rsidRDefault="00FD6404" w:rsidP="00D6728B">
      <w:pPr>
        <w:pStyle w:val="AD"/>
        <w:spacing w:line="276" w:lineRule="auto"/>
      </w:pPr>
      <w:r>
        <w:rPr>
          <w:rFonts w:hint="eastAsia"/>
        </w:rPr>
        <w:t>第九条</w:t>
      </w:r>
      <w:r w:rsidR="00E977D4">
        <w:t xml:space="preserve">  </w:t>
      </w:r>
      <w:r>
        <w:rPr>
          <w:rFonts w:hint="eastAsia"/>
        </w:rPr>
        <w:t>医疗机构应当调动医务人员开展日间医疗的积极性，将科室和医务人员日间医疗质量管理情况作为医师定期考核、晋升等工作的依据。</w:t>
      </w:r>
    </w:p>
    <w:p w14:paraId="72D9159A" w14:textId="77777777" w:rsidR="00FD6404" w:rsidRDefault="00FD6404" w:rsidP="00D6728B">
      <w:pPr>
        <w:pStyle w:val="AD"/>
        <w:spacing w:line="276" w:lineRule="auto"/>
      </w:pPr>
    </w:p>
    <w:p w14:paraId="0D1EBA9F" w14:textId="77777777" w:rsidR="00FD6404" w:rsidRPr="000756EB" w:rsidRDefault="00FD6404" w:rsidP="00D6728B">
      <w:pPr>
        <w:pStyle w:val="AD"/>
        <w:spacing w:line="276" w:lineRule="auto"/>
        <w:jc w:val="center"/>
        <w:rPr>
          <w:b/>
          <w:bCs/>
        </w:rPr>
      </w:pPr>
      <w:r w:rsidRPr="000756EB">
        <w:rPr>
          <w:rFonts w:hint="eastAsia"/>
          <w:b/>
          <w:bCs/>
        </w:rPr>
        <w:t>第三章</w:t>
      </w:r>
      <w:r w:rsidRPr="000756EB">
        <w:rPr>
          <w:b/>
          <w:bCs/>
        </w:rPr>
        <w:t> </w:t>
      </w:r>
      <w:r w:rsidRPr="000756EB">
        <w:rPr>
          <w:rFonts w:hint="eastAsia"/>
          <w:b/>
          <w:bCs/>
        </w:rPr>
        <w:t>质量控制</w:t>
      </w:r>
    </w:p>
    <w:p w14:paraId="6EEA1B08" w14:textId="77777777" w:rsidR="00FD6404" w:rsidRDefault="00FD6404" w:rsidP="00D6728B">
      <w:pPr>
        <w:pStyle w:val="AD"/>
        <w:spacing w:line="276" w:lineRule="auto"/>
      </w:pPr>
    </w:p>
    <w:p w14:paraId="261C07BB" w14:textId="08FF7D05" w:rsidR="00FD6404" w:rsidRDefault="00FD6404" w:rsidP="00D6728B">
      <w:pPr>
        <w:pStyle w:val="AD"/>
        <w:spacing w:line="276" w:lineRule="auto"/>
      </w:pPr>
      <w:r>
        <w:rPr>
          <w:rFonts w:hint="eastAsia"/>
        </w:rPr>
        <w:t>第十条</w:t>
      </w:r>
      <w:r w:rsidR="00E977D4">
        <w:t xml:space="preserve">  </w:t>
      </w:r>
      <w:r>
        <w:rPr>
          <w:rFonts w:hint="eastAsia"/>
        </w:rPr>
        <w:t>医疗机构应当加强本机构日间医疗病种和技术管理。遵循科学、安全、规范的原则，制定本机构日间医疗病种及技术目录并实行动态管理。</w:t>
      </w:r>
    </w:p>
    <w:p w14:paraId="1C61544C" w14:textId="77777777" w:rsidR="00FD6404" w:rsidRDefault="00FD6404" w:rsidP="00D6728B">
      <w:pPr>
        <w:pStyle w:val="AD"/>
        <w:spacing w:line="276" w:lineRule="auto"/>
      </w:pPr>
    </w:p>
    <w:p w14:paraId="5CEBA666" w14:textId="77777777" w:rsidR="00FD6404" w:rsidRDefault="00FD6404" w:rsidP="00D6728B">
      <w:pPr>
        <w:pStyle w:val="AD"/>
        <w:spacing w:line="276" w:lineRule="auto"/>
      </w:pPr>
      <w:r>
        <w:rPr>
          <w:rFonts w:hint="eastAsia"/>
        </w:rPr>
        <w:t>各临床科室的日间医疗病种及技术目录应当经日间医疗质量管理的专门组织审议通过；属于本机构新技术、新项目的日间医疗技术还应当经过本机构相关技术管理委员会和医学伦理委员会审核同意；国家限制类技术不得纳入日间医疗技术目录。</w:t>
      </w:r>
    </w:p>
    <w:p w14:paraId="575B7922" w14:textId="77777777" w:rsidR="00FD6404" w:rsidRDefault="00FD6404" w:rsidP="00D6728B">
      <w:pPr>
        <w:pStyle w:val="AD"/>
        <w:spacing w:line="276" w:lineRule="auto"/>
      </w:pPr>
    </w:p>
    <w:p w14:paraId="6B4304A3" w14:textId="02116C0D" w:rsidR="00FD6404" w:rsidRDefault="00FD6404" w:rsidP="00D6728B">
      <w:pPr>
        <w:pStyle w:val="AD"/>
        <w:spacing w:line="276" w:lineRule="auto"/>
      </w:pPr>
      <w:r>
        <w:rPr>
          <w:rFonts w:hint="eastAsia"/>
        </w:rPr>
        <w:t>第十一条</w:t>
      </w:r>
      <w:r w:rsidR="00E977D4">
        <w:t xml:space="preserve">  </w:t>
      </w:r>
      <w:r>
        <w:rPr>
          <w:rFonts w:hint="eastAsia"/>
        </w:rPr>
        <w:t>医疗机构应当加强本机构日间医疗科室和医师审核授权管理。根据科室和医师的技术能力和医疗质量安全情况，结合科室申请，对科室和医师开展日间医疗的内容进行审核、授权，将医师授权情况纳入医师技术档案，并进行动态管理。</w:t>
      </w:r>
    </w:p>
    <w:p w14:paraId="0515C1A7" w14:textId="77777777" w:rsidR="00FD6404" w:rsidRDefault="00FD6404" w:rsidP="00D6728B">
      <w:pPr>
        <w:pStyle w:val="AD"/>
        <w:spacing w:line="276" w:lineRule="auto"/>
      </w:pPr>
    </w:p>
    <w:p w14:paraId="2EB2CE74" w14:textId="501DAE46" w:rsidR="00FD6404" w:rsidRDefault="00FD6404" w:rsidP="00D6728B">
      <w:pPr>
        <w:pStyle w:val="AD"/>
        <w:spacing w:line="276" w:lineRule="auto"/>
      </w:pPr>
      <w:r>
        <w:rPr>
          <w:rFonts w:hint="eastAsia"/>
        </w:rPr>
        <w:t>第十二条</w:t>
      </w:r>
      <w:r w:rsidR="00E977D4">
        <w:t xml:space="preserve">  </w:t>
      </w:r>
      <w:r>
        <w:rPr>
          <w:rFonts w:hint="eastAsia"/>
        </w:rPr>
        <w:t>医疗机构应当加强日间医疗患者管理。综合评估患者的一般状况、基础疾病、医疗风险等情况，明确患者是否适宜接受日间医疗。</w:t>
      </w:r>
    </w:p>
    <w:p w14:paraId="1CA7071E" w14:textId="77777777" w:rsidR="00FD6404" w:rsidRDefault="00FD6404" w:rsidP="00D6728B">
      <w:pPr>
        <w:pStyle w:val="AD"/>
        <w:spacing w:line="276" w:lineRule="auto"/>
      </w:pPr>
    </w:p>
    <w:p w14:paraId="4EC8CE9B" w14:textId="72E6BE07" w:rsidR="00FD6404" w:rsidRDefault="00FD6404" w:rsidP="00D6728B">
      <w:pPr>
        <w:pStyle w:val="AD"/>
        <w:spacing w:line="276" w:lineRule="auto"/>
      </w:pPr>
      <w:r>
        <w:rPr>
          <w:rFonts w:hint="eastAsia"/>
        </w:rPr>
        <w:t>第十三条</w:t>
      </w:r>
      <w:r w:rsidR="00E977D4">
        <w:t xml:space="preserve">  </w:t>
      </w:r>
      <w:r>
        <w:rPr>
          <w:rFonts w:hint="eastAsia"/>
        </w:rPr>
        <w:t>医疗机构应当加强日间医疗患者评估管理。在患者治疗前、治疗后、出院前等关键节点均进行评估，并根据患者病情变化和所接受的医疗服务调整评估内容。对接受有创诊疗和麻醉诊疗的患者，应当及时评估麻醉风险、手术</w:t>
      </w:r>
      <w:r>
        <w:t>/</w:t>
      </w:r>
      <w:r>
        <w:rPr>
          <w:rFonts w:hint="eastAsia"/>
        </w:rPr>
        <w:t>治疗风险、麻醉恢复情况、疼痛评分等。</w:t>
      </w:r>
    </w:p>
    <w:p w14:paraId="08AAFFCE" w14:textId="77777777" w:rsidR="00FD6404" w:rsidRDefault="00FD6404" w:rsidP="00D6728B">
      <w:pPr>
        <w:pStyle w:val="AD"/>
        <w:spacing w:line="276" w:lineRule="auto"/>
      </w:pPr>
    </w:p>
    <w:p w14:paraId="2324401A" w14:textId="03837B93" w:rsidR="00FD6404" w:rsidRDefault="00FD6404" w:rsidP="00D6728B">
      <w:pPr>
        <w:pStyle w:val="AD"/>
        <w:spacing w:line="276" w:lineRule="auto"/>
      </w:pPr>
      <w:r>
        <w:rPr>
          <w:rFonts w:hint="eastAsia"/>
        </w:rPr>
        <w:t>第十四条</w:t>
      </w:r>
      <w:r w:rsidR="00E977D4">
        <w:t xml:space="preserve">  </w:t>
      </w:r>
      <w:r>
        <w:rPr>
          <w:rFonts w:hint="eastAsia"/>
        </w:rPr>
        <w:t>医疗机构应当加强日间医疗患者随访管理，根据不同病种特点及诊疗规律，明确随访时间、频次、内容和形式等，安排专门的医务人员进行随访并准确记录，为有需要的患者提供出院后连续、安全的延伸性医疗服务；随访记录应当纳入患者病案或单独建册保存；日间手术患者应当在出院后</w:t>
      </w:r>
      <w:r>
        <w:t>24</w:t>
      </w:r>
      <w:r>
        <w:rPr>
          <w:rFonts w:hint="eastAsia"/>
        </w:rPr>
        <w:t>小时内完成首次随访。</w:t>
      </w:r>
    </w:p>
    <w:p w14:paraId="40BBFD1D" w14:textId="77777777" w:rsidR="00FD6404" w:rsidRDefault="00FD6404" w:rsidP="00D6728B">
      <w:pPr>
        <w:pStyle w:val="AD"/>
        <w:spacing w:line="276" w:lineRule="auto"/>
      </w:pPr>
    </w:p>
    <w:p w14:paraId="06EA08F2" w14:textId="100FB1E3" w:rsidR="00FD6404" w:rsidRDefault="00FD6404" w:rsidP="00D6728B">
      <w:pPr>
        <w:pStyle w:val="AD"/>
        <w:spacing w:line="276" w:lineRule="auto"/>
      </w:pPr>
      <w:r>
        <w:rPr>
          <w:rFonts w:hint="eastAsia"/>
        </w:rPr>
        <w:t>第十五条</w:t>
      </w:r>
      <w:r w:rsidR="00E977D4">
        <w:t xml:space="preserve">  </w:t>
      </w:r>
      <w:r>
        <w:rPr>
          <w:rFonts w:hint="eastAsia"/>
        </w:rPr>
        <w:t>医疗机构应当加强日间病历质量管理，保障日间医疗病历内容客观、真实、准确、及时、完整、规范。</w:t>
      </w:r>
    </w:p>
    <w:p w14:paraId="5B65E35C" w14:textId="77777777" w:rsidR="00FD6404" w:rsidRDefault="00FD6404" w:rsidP="00D6728B">
      <w:pPr>
        <w:pStyle w:val="AD"/>
        <w:spacing w:line="276" w:lineRule="auto"/>
      </w:pPr>
    </w:p>
    <w:p w14:paraId="6ED02A25" w14:textId="77777777" w:rsidR="00FD6404" w:rsidRDefault="00FD6404" w:rsidP="00D6728B">
      <w:pPr>
        <w:pStyle w:val="AD"/>
        <w:spacing w:line="276" w:lineRule="auto"/>
      </w:pPr>
      <w:r>
        <w:rPr>
          <w:rFonts w:hint="eastAsia"/>
        </w:rPr>
        <w:t>日间病历应当包括住院病案首页、</w:t>
      </w:r>
      <w:r>
        <w:rPr>
          <w:rFonts w:hint="eastAsia"/>
        </w:rPr>
        <w:t>24</w:t>
      </w:r>
      <w:r>
        <w:rPr>
          <w:rFonts w:hint="eastAsia"/>
        </w:rPr>
        <w:t>小时内入出院记录、术前讨论结论、手术</w:t>
      </w:r>
      <w:r>
        <w:rPr>
          <w:rFonts w:hint="eastAsia"/>
        </w:rPr>
        <w:t>/</w:t>
      </w:r>
      <w:r>
        <w:rPr>
          <w:rFonts w:hint="eastAsia"/>
        </w:rPr>
        <w:t>治疗记录、手术安全核查记录、手术清点记录、各类知情同意书、医嘱单、辅助检查检验报告单、体温单、护理记录单以及入院前完成的与本次诊疗相关的医疗文书资料等。</w:t>
      </w:r>
    </w:p>
    <w:p w14:paraId="42EDB298" w14:textId="77777777" w:rsidR="00FD6404" w:rsidRDefault="00FD6404" w:rsidP="00D6728B">
      <w:pPr>
        <w:pStyle w:val="AD"/>
        <w:spacing w:line="276" w:lineRule="auto"/>
      </w:pPr>
    </w:p>
    <w:p w14:paraId="33E95373" w14:textId="77777777" w:rsidR="00FD6404" w:rsidRDefault="00FD6404" w:rsidP="00D6728B">
      <w:pPr>
        <w:pStyle w:val="AD"/>
        <w:spacing w:line="276" w:lineRule="auto"/>
      </w:pPr>
      <w:r>
        <w:rPr>
          <w:rFonts w:hint="eastAsia"/>
        </w:rPr>
        <w:t>24</w:t>
      </w:r>
      <w:r>
        <w:rPr>
          <w:rFonts w:hint="eastAsia"/>
        </w:rPr>
        <w:t>小时内入出院记录内容中应当包括患者主诉、入院情况、入院前检查检验结果、治疗前评估、诊疗经过、治疗后评估、出院前评估、出院医嘱等内容。凡在手术</w:t>
      </w:r>
      <w:r>
        <w:rPr>
          <w:rFonts w:hint="eastAsia"/>
        </w:rPr>
        <w:t>/</w:t>
      </w:r>
      <w:r>
        <w:rPr>
          <w:rFonts w:hint="eastAsia"/>
        </w:rPr>
        <w:t>治疗前已完成的医疗行为应当在手术</w:t>
      </w:r>
      <w:r>
        <w:rPr>
          <w:rFonts w:hint="eastAsia"/>
        </w:rPr>
        <w:t>/</w:t>
      </w:r>
      <w:r>
        <w:rPr>
          <w:rFonts w:hint="eastAsia"/>
        </w:rPr>
        <w:t>治疗前完成相关文书书写或填写。</w:t>
      </w:r>
    </w:p>
    <w:p w14:paraId="193341A4" w14:textId="77777777" w:rsidR="00FD6404" w:rsidRDefault="00FD6404" w:rsidP="00D6728B">
      <w:pPr>
        <w:pStyle w:val="AD"/>
        <w:spacing w:line="276" w:lineRule="auto"/>
      </w:pPr>
    </w:p>
    <w:p w14:paraId="5E69E267" w14:textId="358CF5C8" w:rsidR="00FD6404" w:rsidRDefault="00FD6404" w:rsidP="00D6728B">
      <w:pPr>
        <w:pStyle w:val="AD"/>
        <w:spacing w:line="276" w:lineRule="auto"/>
      </w:pPr>
      <w:r>
        <w:rPr>
          <w:rFonts w:hint="eastAsia"/>
        </w:rPr>
        <w:t>第十六条</w:t>
      </w:r>
      <w:r w:rsidR="00E977D4">
        <w:t xml:space="preserve">  </w:t>
      </w:r>
      <w:r>
        <w:rPr>
          <w:rFonts w:hint="eastAsia"/>
        </w:rPr>
        <w:t>医疗机构及医务人员应当遵循患者知情同意原则，尊重患者的自主选择权和隐私权，保护患者隐私。</w:t>
      </w:r>
    </w:p>
    <w:p w14:paraId="1F1F819B" w14:textId="77777777" w:rsidR="00FD6404" w:rsidRDefault="00FD6404" w:rsidP="00D6728B">
      <w:pPr>
        <w:pStyle w:val="AD"/>
        <w:spacing w:line="276" w:lineRule="auto"/>
      </w:pPr>
    </w:p>
    <w:p w14:paraId="16BBD846" w14:textId="2CDDEF0D" w:rsidR="00FD6404" w:rsidRDefault="00FD6404" w:rsidP="00D6728B">
      <w:pPr>
        <w:pStyle w:val="AD"/>
        <w:spacing w:line="276" w:lineRule="auto"/>
      </w:pPr>
      <w:r>
        <w:rPr>
          <w:rFonts w:hint="eastAsia"/>
        </w:rPr>
        <w:t>第十七条</w:t>
      </w:r>
      <w:r w:rsidR="00E977D4">
        <w:t xml:space="preserve">  </w:t>
      </w:r>
      <w:r>
        <w:rPr>
          <w:rFonts w:hint="eastAsia"/>
        </w:rPr>
        <w:t>医疗机构应当严格按照卫生健康行政部门和</w:t>
      </w:r>
      <w:proofErr w:type="gramStart"/>
      <w:r>
        <w:rPr>
          <w:rFonts w:hint="eastAsia"/>
        </w:rPr>
        <w:t>质控</w:t>
      </w:r>
      <w:proofErr w:type="gramEnd"/>
      <w:r>
        <w:rPr>
          <w:rFonts w:hint="eastAsia"/>
        </w:rPr>
        <w:t>组织有关要求，积极开展日间医疗质量监测评估工作，促进日间医疗质量持续改进。</w:t>
      </w:r>
    </w:p>
    <w:p w14:paraId="3F64BB6A" w14:textId="77777777" w:rsidR="00FD6404" w:rsidRDefault="00FD6404" w:rsidP="00D6728B">
      <w:pPr>
        <w:pStyle w:val="AD"/>
        <w:spacing w:line="276" w:lineRule="auto"/>
      </w:pPr>
    </w:p>
    <w:p w14:paraId="16769E03" w14:textId="77777777" w:rsidR="00FD6404" w:rsidRDefault="00FD6404" w:rsidP="00D6728B">
      <w:pPr>
        <w:pStyle w:val="AD"/>
        <w:spacing w:line="276" w:lineRule="auto"/>
      </w:pPr>
      <w:r>
        <w:rPr>
          <w:rFonts w:hint="eastAsia"/>
        </w:rPr>
        <w:t>（一）医疗机构应当对日间医疗质量管理相关制度、机制落实情况进行监督检查。</w:t>
      </w:r>
    </w:p>
    <w:p w14:paraId="5F989E06" w14:textId="77777777" w:rsidR="00FD6404" w:rsidRDefault="00FD6404" w:rsidP="00D6728B">
      <w:pPr>
        <w:pStyle w:val="AD"/>
        <w:spacing w:line="276" w:lineRule="auto"/>
      </w:pPr>
    </w:p>
    <w:p w14:paraId="7CF32A36" w14:textId="77777777" w:rsidR="00FD6404" w:rsidRDefault="00FD6404" w:rsidP="00D6728B">
      <w:pPr>
        <w:pStyle w:val="AD"/>
        <w:spacing w:line="276" w:lineRule="auto"/>
      </w:pPr>
      <w:r>
        <w:rPr>
          <w:rFonts w:hint="eastAsia"/>
        </w:rPr>
        <w:t>（二）医疗机构应当根据卫生健康行政部门或者质</w:t>
      </w:r>
      <w:proofErr w:type="gramStart"/>
      <w:r>
        <w:rPr>
          <w:rFonts w:hint="eastAsia"/>
        </w:rPr>
        <w:t>控组织</w:t>
      </w:r>
      <w:proofErr w:type="gramEnd"/>
      <w:r>
        <w:rPr>
          <w:rFonts w:hint="eastAsia"/>
        </w:rPr>
        <w:t>发布的日间医疗质控指标建立、完善本机构日间医疗质量管理相关指标体系。</w:t>
      </w:r>
    </w:p>
    <w:p w14:paraId="17A75840" w14:textId="77777777" w:rsidR="00FD6404" w:rsidRDefault="00FD6404" w:rsidP="00D6728B">
      <w:pPr>
        <w:pStyle w:val="AD"/>
        <w:spacing w:line="276" w:lineRule="auto"/>
      </w:pPr>
    </w:p>
    <w:p w14:paraId="09F141D5" w14:textId="77777777" w:rsidR="00FD6404" w:rsidRDefault="00FD6404" w:rsidP="00D6728B">
      <w:pPr>
        <w:pStyle w:val="AD"/>
        <w:spacing w:line="276" w:lineRule="auto"/>
      </w:pPr>
      <w:r>
        <w:rPr>
          <w:rFonts w:hint="eastAsia"/>
        </w:rPr>
        <w:t>（三）医疗机构应当加强日间医疗的数据收集、分析和反馈；运用医疗质量管理工具和信息化手段开展日间医疗质量管理，对日间医疗质量安全风险因素进行分析和预警，对存在问题采取有效干预措施并评估干预效果。</w:t>
      </w:r>
    </w:p>
    <w:p w14:paraId="07772CCC" w14:textId="77777777" w:rsidR="00FD6404" w:rsidRDefault="00FD6404" w:rsidP="00D6728B">
      <w:pPr>
        <w:pStyle w:val="AD"/>
        <w:spacing w:line="276" w:lineRule="auto"/>
      </w:pPr>
    </w:p>
    <w:p w14:paraId="01FE4C3B" w14:textId="77777777" w:rsidR="00FD6404" w:rsidRDefault="00FD6404" w:rsidP="00D6728B">
      <w:pPr>
        <w:pStyle w:val="AD"/>
        <w:spacing w:line="276" w:lineRule="auto"/>
      </w:pPr>
      <w:r>
        <w:rPr>
          <w:rFonts w:hint="eastAsia"/>
        </w:rPr>
        <w:t>（四）医疗机构应当加强日间医疗质量（安全）不良事件管理，建立收集、分析日间医疗质量（安全）不良事件发生情况的机制，明确日间医疗质量（安全）不良事件范围、等级划分、事件分类、报告原则、上报方式及流程、处理流程等，根据事件类型、发生地点、发生时间等开展针对性改进工作，在提高医疗质量（安全）不良事件报告率的同时，降低医疗质量（安全）不良事件发生率。</w:t>
      </w:r>
    </w:p>
    <w:p w14:paraId="13BF16CE" w14:textId="77777777" w:rsidR="00FD6404" w:rsidRDefault="00FD6404" w:rsidP="00D6728B">
      <w:pPr>
        <w:pStyle w:val="AD"/>
        <w:spacing w:line="276" w:lineRule="auto"/>
      </w:pPr>
    </w:p>
    <w:p w14:paraId="24DA8620" w14:textId="5AF8C918" w:rsidR="00FD6404" w:rsidRDefault="00FD6404" w:rsidP="00D6728B">
      <w:pPr>
        <w:pStyle w:val="AD"/>
        <w:spacing w:line="276" w:lineRule="auto"/>
      </w:pPr>
      <w:r>
        <w:rPr>
          <w:rFonts w:hint="eastAsia"/>
        </w:rPr>
        <w:t>第十八条</w:t>
      </w:r>
      <w:r w:rsidR="00E977D4">
        <w:t xml:space="preserve">  </w:t>
      </w:r>
      <w:r>
        <w:rPr>
          <w:rFonts w:hint="eastAsia"/>
        </w:rPr>
        <w:t>医疗机构应当建立日间医疗应急预案，完善日间医疗会诊、转诊机制，明确日间医</w:t>
      </w:r>
      <w:r>
        <w:rPr>
          <w:rFonts w:hint="eastAsia"/>
        </w:rPr>
        <w:lastRenderedPageBreak/>
        <w:t>疗抢救资源配置与紧急调配的机制，确保各日间医疗单元抢救设备和药品随时可用，加强应急演练，保障日间医疗应急预案可顺利执行。</w:t>
      </w:r>
    </w:p>
    <w:p w14:paraId="6E584753" w14:textId="77777777" w:rsidR="00FD6404" w:rsidRDefault="00FD6404" w:rsidP="00D6728B">
      <w:pPr>
        <w:pStyle w:val="AD"/>
        <w:spacing w:line="276" w:lineRule="auto"/>
      </w:pPr>
    </w:p>
    <w:p w14:paraId="4BB522DA" w14:textId="110EAF45" w:rsidR="00FD6404" w:rsidRDefault="00FD6404" w:rsidP="00D6728B">
      <w:pPr>
        <w:pStyle w:val="AD"/>
        <w:spacing w:line="276" w:lineRule="auto"/>
      </w:pPr>
      <w:r>
        <w:rPr>
          <w:rFonts w:hint="eastAsia"/>
        </w:rPr>
        <w:t>第十九条</w:t>
      </w:r>
      <w:r w:rsidR="00E977D4">
        <w:t xml:space="preserve">  </w:t>
      </w:r>
      <w:r>
        <w:rPr>
          <w:rFonts w:hint="eastAsia"/>
        </w:rPr>
        <w:t>医疗机构应当加强日间医疗信息安全管理，加强日间医疗相关信息系统安全防护，做好医疗数据安全存储和</w:t>
      </w:r>
      <w:proofErr w:type="gramStart"/>
      <w:r>
        <w:rPr>
          <w:rFonts w:hint="eastAsia"/>
        </w:rPr>
        <w:t>容灾</w:t>
      </w:r>
      <w:proofErr w:type="gramEnd"/>
      <w:r>
        <w:rPr>
          <w:rFonts w:hint="eastAsia"/>
        </w:rPr>
        <w:t>备份，严格执行信息安全和健康医疗数据保密规定，保障信息安全。</w:t>
      </w:r>
    </w:p>
    <w:p w14:paraId="7F06EE04" w14:textId="77777777" w:rsidR="00FD6404" w:rsidRDefault="00FD6404" w:rsidP="00D6728B">
      <w:pPr>
        <w:pStyle w:val="AD"/>
        <w:spacing w:line="276" w:lineRule="auto"/>
      </w:pPr>
    </w:p>
    <w:p w14:paraId="47E61413" w14:textId="6C859CF9" w:rsidR="00FD6404" w:rsidRDefault="00FD6404" w:rsidP="00D6728B">
      <w:pPr>
        <w:pStyle w:val="AD"/>
        <w:spacing w:line="276" w:lineRule="auto"/>
      </w:pPr>
      <w:r>
        <w:rPr>
          <w:rFonts w:hint="eastAsia"/>
        </w:rPr>
        <w:t>第二十条</w:t>
      </w:r>
      <w:r w:rsidR="00E977D4">
        <w:t xml:space="preserve">  </w:t>
      </w:r>
      <w:r>
        <w:rPr>
          <w:rFonts w:hint="eastAsia"/>
        </w:rPr>
        <w:t>医疗机构应当加强日间医疗信息公开管理。日间医疗病种及技术目录、医师信息等应当纳入本机构院务公开范围，定期主动向社会公开，接受社会监督。</w:t>
      </w:r>
    </w:p>
    <w:p w14:paraId="609D0A39" w14:textId="77777777" w:rsidR="00FD6404" w:rsidRDefault="00FD6404" w:rsidP="00D6728B">
      <w:pPr>
        <w:pStyle w:val="AD"/>
        <w:spacing w:line="276" w:lineRule="auto"/>
      </w:pPr>
    </w:p>
    <w:p w14:paraId="039E0713" w14:textId="1EB436FA" w:rsidR="00FD6404" w:rsidRDefault="00FD6404" w:rsidP="00D6728B">
      <w:pPr>
        <w:pStyle w:val="AD"/>
        <w:spacing w:line="276" w:lineRule="auto"/>
      </w:pPr>
      <w:r>
        <w:rPr>
          <w:rFonts w:hint="eastAsia"/>
        </w:rPr>
        <w:t>第二十一条</w:t>
      </w:r>
      <w:r w:rsidR="00E977D4">
        <w:t xml:space="preserve">  </w:t>
      </w:r>
      <w:r>
        <w:rPr>
          <w:rFonts w:hint="eastAsia"/>
        </w:rPr>
        <w:t>医疗机构应当加强日间医疗培训管理，定期开展日间医疗工作的制度、流程及技能培训；根据本机构日间医疗实际工作情况，及时修订和完善相关人员培训计划及培训内容。</w:t>
      </w:r>
    </w:p>
    <w:p w14:paraId="608219A0" w14:textId="77777777" w:rsidR="00FD6404" w:rsidRDefault="00FD6404" w:rsidP="00D6728B">
      <w:pPr>
        <w:pStyle w:val="AD"/>
        <w:spacing w:line="276" w:lineRule="auto"/>
      </w:pPr>
    </w:p>
    <w:p w14:paraId="7A1DF207" w14:textId="3ABAB6E9" w:rsidR="00FD6404" w:rsidRPr="000756EB" w:rsidRDefault="00FD6404" w:rsidP="00D6728B">
      <w:pPr>
        <w:pStyle w:val="AD"/>
        <w:spacing w:line="276" w:lineRule="auto"/>
        <w:jc w:val="center"/>
        <w:rPr>
          <w:b/>
          <w:bCs/>
        </w:rPr>
      </w:pPr>
      <w:r w:rsidRPr="000756EB">
        <w:rPr>
          <w:rFonts w:hint="eastAsia"/>
          <w:b/>
          <w:bCs/>
        </w:rPr>
        <w:t>第四章</w:t>
      </w:r>
      <w:r w:rsidR="00E977D4">
        <w:rPr>
          <w:b/>
          <w:bCs/>
        </w:rPr>
        <w:t xml:space="preserve">  </w:t>
      </w:r>
      <w:r w:rsidRPr="000756EB">
        <w:rPr>
          <w:rFonts w:hint="eastAsia"/>
          <w:b/>
          <w:bCs/>
        </w:rPr>
        <w:t>监督管理</w:t>
      </w:r>
    </w:p>
    <w:p w14:paraId="69DAEDC0" w14:textId="77777777" w:rsidR="00FD6404" w:rsidRDefault="00FD6404" w:rsidP="00D6728B">
      <w:pPr>
        <w:pStyle w:val="AD"/>
        <w:spacing w:line="276" w:lineRule="auto"/>
      </w:pPr>
    </w:p>
    <w:p w14:paraId="0EDFDEA8" w14:textId="0AC9D753" w:rsidR="00FD6404" w:rsidRDefault="00FD6404" w:rsidP="00D6728B">
      <w:pPr>
        <w:pStyle w:val="AD"/>
        <w:spacing w:line="276" w:lineRule="auto"/>
      </w:pPr>
      <w:r>
        <w:rPr>
          <w:rFonts w:hint="eastAsia"/>
        </w:rPr>
        <w:t>第二十二条</w:t>
      </w:r>
      <w:r w:rsidR="00E977D4">
        <w:t xml:space="preserve">  </w:t>
      </w:r>
      <w:r>
        <w:rPr>
          <w:rFonts w:hint="eastAsia"/>
        </w:rPr>
        <w:t>各级卫生健康行政部门负责本行政区域内医疗机构日间医疗质量管理情况的监督管理。医疗机构应当积极配合，不得拒绝、阻碍监督检查或者隐瞒有关情况。</w:t>
      </w:r>
    </w:p>
    <w:p w14:paraId="3D6D88D5" w14:textId="77777777" w:rsidR="00FD6404" w:rsidRDefault="00FD6404" w:rsidP="00D6728B">
      <w:pPr>
        <w:pStyle w:val="AD"/>
        <w:spacing w:line="276" w:lineRule="auto"/>
      </w:pPr>
    </w:p>
    <w:p w14:paraId="2E2716E4" w14:textId="1C23A0CA" w:rsidR="00FD6404" w:rsidRDefault="00FD6404" w:rsidP="00D6728B">
      <w:pPr>
        <w:pStyle w:val="AD"/>
        <w:spacing w:line="276" w:lineRule="auto"/>
      </w:pPr>
      <w:r>
        <w:rPr>
          <w:rFonts w:hint="eastAsia"/>
        </w:rPr>
        <w:t>第二十三条</w:t>
      </w:r>
      <w:r w:rsidR="00E977D4">
        <w:t xml:space="preserve">  </w:t>
      </w:r>
      <w:r>
        <w:rPr>
          <w:rFonts w:hint="eastAsia"/>
        </w:rPr>
        <w:t>各级卫生健康行政部门应当根据实际情况，组织或者委托专业机构，运用信息化手段对本行政区域内日间医疗质量情况进行分析评估，定期在行业内发布评估结果，接受社会监督。</w:t>
      </w:r>
    </w:p>
    <w:p w14:paraId="2CA5F58E" w14:textId="77777777" w:rsidR="00FD6404" w:rsidRDefault="00FD6404" w:rsidP="00D6728B">
      <w:pPr>
        <w:pStyle w:val="AD"/>
        <w:spacing w:line="276" w:lineRule="auto"/>
      </w:pPr>
    </w:p>
    <w:p w14:paraId="75CA226C" w14:textId="646D4482" w:rsidR="00FD6404" w:rsidRDefault="00FD6404" w:rsidP="00D6728B">
      <w:pPr>
        <w:pStyle w:val="AD"/>
        <w:spacing w:line="276" w:lineRule="auto"/>
      </w:pPr>
      <w:r>
        <w:rPr>
          <w:rFonts w:hint="eastAsia"/>
        </w:rPr>
        <w:t>第二十四条</w:t>
      </w:r>
      <w:r w:rsidR="00E977D4">
        <w:t xml:space="preserve">  </w:t>
      </w:r>
      <w:r>
        <w:rPr>
          <w:rFonts w:hint="eastAsia"/>
        </w:rPr>
        <w:t>各级卫生健康行政部门应当将日间医疗质量管理情况和监督检查结果纳入医疗机构评审等工作，并采取适当形式对提供优质日间医疗服务的医疗机构和医务人员予以表扬和鼓励，积极推广先进经验和做法。</w:t>
      </w:r>
    </w:p>
    <w:p w14:paraId="66978144" w14:textId="77777777" w:rsidR="00FD6404" w:rsidRDefault="00FD6404" w:rsidP="00D6728B">
      <w:pPr>
        <w:pStyle w:val="AD"/>
        <w:spacing w:line="276" w:lineRule="auto"/>
      </w:pPr>
    </w:p>
    <w:p w14:paraId="22530322" w14:textId="2E226DA5" w:rsidR="00D6728B" w:rsidRPr="00D6728B" w:rsidRDefault="00D6728B" w:rsidP="00D6728B">
      <w:pPr>
        <w:pStyle w:val="AD"/>
        <w:spacing w:line="276" w:lineRule="auto"/>
        <w:jc w:val="center"/>
        <w:rPr>
          <w:b/>
          <w:bCs/>
        </w:rPr>
      </w:pPr>
      <w:r w:rsidRPr="00D6728B">
        <w:rPr>
          <w:rFonts w:hint="eastAsia"/>
          <w:b/>
          <w:bCs/>
        </w:rPr>
        <w:t>第五章</w:t>
      </w:r>
      <w:r w:rsidR="00E977D4">
        <w:rPr>
          <w:b/>
          <w:bCs/>
        </w:rPr>
        <w:t xml:space="preserve">  </w:t>
      </w:r>
      <w:r w:rsidRPr="00D6728B">
        <w:rPr>
          <w:rFonts w:hint="eastAsia"/>
          <w:b/>
          <w:bCs/>
        </w:rPr>
        <w:t>附则</w:t>
      </w:r>
    </w:p>
    <w:p w14:paraId="65AC012C" w14:textId="77777777" w:rsidR="00D6728B" w:rsidRDefault="00D6728B" w:rsidP="00D6728B">
      <w:pPr>
        <w:pStyle w:val="AD"/>
        <w:spacing w:line="276" w:lineRule="auto"/>
      </w:pPr>
    </w:p>
    <w:p w14:paraId="200F2047" w14:textId="3F682BF6" w:rsidR="00B15193" w:rsidRDefault="00D6728B" w:rsidP="00D6728B">
      <w:pPr>
        <w:pStyle w:val="AD"/>
        <w:spacing w:line="276" w:lineRule="auto"/>
      </w:pPr>
      <w:r>
        <w:rPr>
          <w:rFonts w:hint="eastAsia"/>
        </w:rPr>
        <w:t>第二十五条</w:t>
      </w:r>
      <w:r w:rsidR="00E977D4">
        <w:t xml:space="preserve">  </w:t>
      </w:r>
      <w:r>
        <w:rPr>
          <w:rFonts w:hint="eastAsia"/>
        </w:rPr>
        <w:t>本规定自</w:t>
      </w:r>
      <w:r>
        <w:t>2023</w:t>
      </w:r>
      <w:r>
        <w:rPr>
          <w:rFonts w:hint="eastAsia"/>
        </w:rPr>
        <w:t>年</w:t>
      </w:r>
      <w:r>
        <w:t>1</w:t>
      </w:r>
      <w:r>
        <w:rPr>
          <w:rFonts w:hint="eastAsia"/>
        </w:rPr>
        <w:t>月</w:t>
      </w:r>
      <w:r>
        <w:t>1</w:t>
      </w:r>
      <w:r>
        <w:rPr>
          <w:rFonts w:hint="eastAsia"/>
        </w:rPr>
        <w:t>日起施行。</w:t>
      </w:r>
    </w:p>
    <w:p w14:paraId="38352BDD" w14:textId="1A6B5C94" w:rsidR="00D6728B" w:rsidRDefault="00D6728B" w:rsidP="00D6728B">
      <w:pPr>
        <w:pStyle w:val="AD"/>
        <w:spacing w:line="276" w:lineRule="auto"/>
      </w:pPr>
    </w:p>
    <w:p w14:paraId="23CB6166" w14:textId="77777777" w:rsidR="00E977D4" w:rsidRDefault="00E977D4" w:rsidP="00D6728B">
      <w:pPr>
        <w:pStyle w:val="AD"/>
        <w:spacing w:line="276" w:lineRule="auto"/>
        <w:rPr>
          <w:rFonts w:hint="eastAsia"/>
        </w:rPr>
      </w:pPr>
    </w:p>
    <w:p w14:paraId="41F07C61" w14:textId="0B1DAC41" w:rsidR="00D6728B" w:rsidRDefault="00D6728B" w:rsidP="00D6728B">
      <w:pPr>
        <w:pStyle w:val="AD"/>
        <w:spacing w:line="276" w:lineRule="auto"/>
      </w:pPr>
      <w:r>
        <w:rPr>
          <w:rFonts w:hint="eastAsia"/>
        </w:rPr>
        <w:t>信息来源：</w:t>
      </w:r>
      <w:hyperlink r:id="rId6" w:history="1">
        <w:r w:rsidRPr="00CC706E">
          <w:rPr>
            <w:rStyle w:val="a7"/>
          </w:rPr>
          <w:t>http://www.nhc.gov.cn/yzygj/pqt/202211/8c13f9111fde4c94bcc5542cf83fd7c1.shtml</w:t>
        </w:r>
      </w:hyperlink>
    </w:p>
    <w:p w14:paraId="460DD258" w14:textId="77777777" w:rsidR="00D6728B" w:rsidRPr="00D6728B" w:rsidRDefault="00D6728B" w:rsidP="00D6728B">
      <w:pPr>
        <w:pStyle w:val="AD"/>
        <w:spacing w:line="276" w:lineRule="auto"/>
      </w:pPr>
    </w:p>
    <w:sectPr w:rsidR="00D6728B" w:rsidRPr="00D672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4988" w14:textId="77777777" w:rsidR="00E43773" w:rsidRDefault="00E43773" w:rsidP="00C20A6A">
      <w:pPr>
        <w:spacing w:line="240" w:lineRule="auto"/>
      </w:pPr>
      <w:r>
        <w:separator/>
      </w:r>
    </w:p>
  </w:endnote>
  <w:endnote w:type="continuationSeparator" w:id="0">
    <w:p w14:paraId="5E9A0272" w14:textId="77777777" w:rsidR="00E43773" w:rsidRDefault="00E4377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59CE" w14:textId="77777777" w:rsidR="00E43773" w:rsidRDefault="00E43773" w:rsidP="00C20A6A">
      <w:pPr>
        <w:spacing w:line="240" w:lineRule="auto"/>
      </w:pPr>
      <w:r>
        <w:separator/>
      </w:r>
    </w:p>
  </w:footnote>
  <w:footnote w:type="continuationSeparator" w:id="0">
    <w:p w14:paraId="1A5FB7D6" w14:textId="77777777" w:rsidR="00E43773" w:rsidRDefault="00E4377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6404"/>
    <w:rsid w:val="000756EB"/>
    <w:rsid w:val="000F4C6A"/>
    <w:rsid w:val="001033A5"/>
    <w:rsid w:val="00176A25"/>
    <w:rsid w:val="001C4C6F"/>
    <w:rsid w:val="003D27E2"/>
    <w:rsid w:val="005F7C76"/>
    <w:rsid w:val="007D7BDB"/>
    <w:rsid w:val="00A548E7"/>
    <w:rsid w:val="00B15193"/>
    <w:rsid w:val="00B731F1"/>
    <w:rsid w:val="00C20A6A"/>
    <w:rsid w:val="00C22624"/>
    <w:rsid w:val="00D02718"/>
    <w:rsid w:val="00D6728B"/>
    <w:rsid w:val="00E43773"/>
    <w:rsid w:val="00E8217F"/>
    <w:rsid w:val="00E977D4"/>
    <w:rsid w:val="00FD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868B"/>
  <w15:chartTrackingRefBased/>
  <w15:docId w15:val="{0877266F-F948-4504-BD62-168BFF85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6728B"/>
    <w:rPr>
      <w:color w:val="0000FF" w:themeColor="hyperlink"/>
      <w:u w:val="single"/>
    </w:rPr>
  </w:style>
  <w:style w:type="character" w:styleId="a8">
    <w:name w:val="Unresolved Mention"/>
    <w:basedOn w:val="a0"/>
    <w:uiPriority w:val="99"/>
    <w:semiHidden/>
    <w:unhideWhenUsed/>
    <w:rsid w:val="00D6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pqt/202211/8c13f9111fde4c94bcc5542cf83fd7c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2022-11-24T10:13:00Z</dcterms:created>
  <dcterms:modified xsi:type="dcterms:W3CDTF">2022-11-25T07:40:00Z</dcterms:modified>
</cp:coreProperties>
</file>