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EFCD" w14:textId="63244B71" w:rsidR="009B127D" w:rsidRPr="009B127D" w:rsidRDefault="009B127D" w:rsidP="009B127D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B127D">
        <w:rPr>
          <w:rFonts w:hint="eastAsia"/>
          <w:b/>
          <w:bCs/>
          <w:color w:val="E36C0A" w:themeColor="accent6" w:themeShade="BF"/>
          <w:sz w:val="32"/>
          <w:szCs w:val="32"/>
        </w:rPr>
        <w:t>关于同意在天津、上海、海南、重庆暂时调整实施有关行政法规规定的批复</w:t>
      </w:r>
    </w:p>
    <w:p w14:paraId="6FC93B47" w14:textId="77777777" w:rsidR="009B127D" w:rsidRDefault="009B127D" w:rsidP="009B127D">
      <w:pPr>
        <w:pStyle w:val="AD"/>
        <w:jc w:val="center"/>
      </w:pPr>
      <w:r>
        <w:rPr>
          <w:rFonts w:hint="eastAsia"/>
        </w:rPr>
        <w:t>国函〔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104</w:t>
      </w:r>
      <w:r>
        <w:rPr>
          <w:rFonts w:hint="eastAsia"/>
        </w:rPr>
        <w:t>号</w:t>
      </w:r>
    </w:p>
    <w:p w14:paraId="4EC8FAF9" w14:textId="77777777" w:rsidR="009B127D" w:rsidRDefault="009B127D" w:rsidP="009B127D">
      <w:pPr>
        <w:pStyle w:val="AD"/>
      </w:pPr>
    </w:p>
    <w:p w14:paraId="0F51036B" w14:textId="77777777" w:rsidR="009B127D" w:rsidRDefault="009B127D" w:rsidP="009B127D">
      <w:pPr>
        <w:pStyle w:val="AD"/>
      </w:pPr>
      <w:r>
        <w:rPr>
          <w:rFonts w:hint="eastAsia"/>
        </w:rPr>
        <w:t>天津市、上海市、海南省、重庆市人民政府，商务部、司法部：</w:t>
      </w:r>
    </w:p>
    <w:p w14:paraId="31FCD4FF" w14:textId="77777777" w:rsidR="009B127D" w:rsidRDefault="009B127D" w:rsidP="009B127D">
      <w:pPr>
        <w:pStyle w:val="AD"/>
      </w:pPr>
    </w:p>
    <w:p w14:paraId="4B840C29" w14:textId="77777777" w:rsidR="009B127D" w:rsidRDefault="009B127D" w:rsidP="009B127D">
      <w:pPr>
        <w:pStyle w:val="AD"/>
      </w:pPr>
      <w:r>
        <w:rPr>
          <w:rFonts w:hint="eastAsia"/>
        </w:rPr>
        <w:t>你们关于在天津市、上海市、海南省、重庆市暂时调整实施有关行政法规规定的请示收悉。现批复如下：</w:t>
      </w:r>
    </w:p>
    <w:p w14:paraId="23D34C59" w14:textId="77777777" w:rsidR="009B127D" w:rsidRDefault="009B127D" w:rsidP="009B127D">
      <w:pPr>
        <w:pStyle w:val="AD"/>
      </w:pPr>
    </w:p>
    <w:p w14:paraId="7C24C8CC" w14:textId="77777777" w:rsidR="009B127D" w:rsidRDefault="009B127D" w:rsidP="009B127D">
      <w:pPr>
        <w:pStyle w:val="AD"/>
      </w:pPr>
      <w:r>
        <w:rPr>
          <w:rFonts w:hint="eastAsia"/>
        </w:rPr>
        <w:t>一、按照《国务院关于同意在天津、上海、海南、重庆开展服务业扩大开放综合试点的批复》（国函〔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37</w:t>
      </w:r>
      <w:r>
        <w:rPr>
          <w:rFonts w:hint="eastAsia"/>
        </w:rPr>
        <w:t>号），同意自即日起至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日，在相关省市暂时调整实施《旅行社条例》、《民办非企业单位登记管理暂行条例》的有关规定（目录附后）。</w:t>
      </w:r>
    </w:p>
    <w:p w14:paraId="2A382B7A" w14:textId="77777777" w:rsidR="009B127D" w:rsidRDefault="009B127D" w:rsidP="009B127D">
      <w:pPr>
        <w:pStyle w:val="AD"/>
      </w:pPr>
    </w:p>
    <w:p w14:paraId="47E8BA6A" w14:textId="77777777" w:rsidR="009B127D" w:rsidRDefault="009B127D" w:rsidP="009B127D">
      <w:pPr>
        <w:pStyle w:val="AD"/>
      </w:pPr>
      <w:r>
        <w:rPr>
          <w:rFonts w:hint="eastAsia"/>
        </w:rPr>
        <w:t>二、国务院有关部门、相关省市人民政府要根据上述调整，及时对本部门、本省市制定的规章和规范性文件作相应调整，建立与服务业扩大开放综合试点相适应的管理制度。</w:t>
      </w:r>
    </w:p>
    <w:p w14:paraId="46445F35" w14:textId="77777777" w:rsidR="009B127D" w:rsidRDefault="009B127D" w:rsidP="009B127D">
      <w:pPr>
        <w:pStyle w:val="AD"/>
      </w:pPr>
    </w:p>
    <w:p w14:paraId="480540E8" w14:textId="77777777" w:rsidR="009B127D" w:rsidRDefault="009B127D" w:rsidP="009B127D">
      <w:pPr>
        <w:pStyle w:val="AD"/>
      </w:pPr>
      <w:r>
        <w:rPr>
          <w:rFonts w:hint="eastAsia"/>
        </w:rPr>
        <w:t>三、国务院将根据相关省市服务业扩大开放综合试点情况，适时对本批复的内容进行调整。</w:t>
      </w:r>
    </w:p>
    <w:p w14:paraId="0C97D728" w14:textId="77777777" w:rsidR="009B127D" w:rsidRDefault="009B127D" w:rsidP="009B127D">
      <w:pPr>
        <w:pStyle w:val="AD"/>
      </w:pPr>
    </w:p>
    <w:p w14:paraId="3825C8F6" w14:textId="77777777" w:rsidR="009B127D" w:rsidRDefault="009B127D" w:rsidP="009B127D">
      <w:pPr>
        <w:pStyle w:val="AD"/>
      </w:pPr>
    </w:p>
    <w:p w14:paraId="1C9B5E62" w14:textId="77777777" w:rsidR="009B127D" w:rsidRDefault="009B127D" w:rsidP="009B127D">
      <w:pPr>
        <w:pStyle w:val="AD"/>
      </w:pPr>
      <w:r>
        <w:rPr>
          <w:rFonts w:hint="eastAsia"/>
        </w:rPr>
        <w:t>附件：国务院决定在天津、上海、海南、重庆暂时调整实施的有关行政法规规定目录</w:t>
      </w:r>
    </w:p>
    <w:p w14:paraId="0F80A75A" w14:textId="3427B3F8" w:rsidR="009B127D" w:rsidRDefault="009B127D" w:rsidP="009B127D">
      <w:pPr>
        <w:pStyle w:val="AD"/>
      </w:pPr>
    </w:p>
    <w:p w14:paraId="722FF427" w14:textId="77777777" w:rsidR="006A2513" w:rsidRDefault="006A2513" w:rsidP="009B127D">
      <w:pPr>
        <w:pStyle w:val="AD"/>
        <w:rPr>
          <w:rFonts w:hint="eastAsia"/>
        </w:rPr>
      </w:pPr>
    </w:p>
    <w:p w14:paraId="55A0E1B0" w14:textId="77777777" w:rsidR="009B127D" w:rsidRDefault="009B127D" w:rsidP="009B127D">
      <w:pPr>
        <w:pStyle w:val="AD"/>
        <w:jc w:val="right"/>
      </w:pPr>
      <w:r>
        <w:rPr>
          <w:rFonts w:hint="eastAsia"/>
        </w:rPr>
        <w:t>国务院</w:t>
      </w:r>
    </w:p>
    <w:p w14:paraId="3C17D6EC" w14:textId="1CFF22BA" w:rsidR="00B15193" w:rsidRDefault="009B127D" w:rsidP="009B127D">
      <w:pPr>
        <w:pStyle w:val="AD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02E3E99B" w14:textId="0678C51E" w:rsidR="009B127D" w:rsidRDefault="009B127D" w:rsidP="009B127D">
      <w:pPr>
        <w:pStyle w:val="AD"/>
      </w:pPr>
    </w:p>
    <w:p w14:paraId="37F00134" w14:textId="77777777" w:rsidR="006A2513" w:rsidRDefault="006A2513" w:rsidP="006A2513">
      <w:pPr>
        <w:pStyle w:val="AD"/>
      </w:pPr>
    </w:p>
    <w:p w14:paraId="0D6AEA81" w14:textId="77777777" w:rsidR="006A2513" w:rsidRDefault="006A2513" w:rsidP="006A2513">
      <w:pPr>
        <w:pStyle w:val="AD"/>
      </w:pPr>
      <w:r>
        <w:rPr>
          <w:rFonts w:hint="eastAsia"/>
        </w:rPr>
        <w:t>信息来源：</w:t>
      </w:r>
      <w:hyperlink r:id="rId6" w:history="1">
        <w:r w:rsidRPr="004003C5">
          <w:rPr>
            <w:rStyle w:val="a9"/>
          </w:rPr>
          <w:t>http://www.gov.cn/zhengce/content/2022-10/08/content_5716699.htm</w:t>
        </w:r>
      </w:hyperlink>
    </w:p>
    <w:p w14:paraId="59B31CB2" w14:textId="4A0469A8" w:rsidR="006A2513" w:rsidRDefault="006A2513" w:rsidP="006A2513">
      <w:pPr>
        <w:widowControl/>
        <w:overflowPunct/>
        <w:spacing w:line="240" w:lineRule="auto"/>
        <w:jc w:val="left"/>
      </w:pPr>
    </w:p>
    <w:p w14:paraId="622EC95E" w14:textId="77777777" w:rsidR="006A2513" w:rsidRPr="006A2513" w:rsidRDefault="006A2513" w:rsidP="009B127D">
      <w:pPr>
        <w:pStyle w:val="AD"/>
        <w:rPr>
          <w:rFonts w:hint="eastAsia"/>
        </w:rPr>
      </w:pPr>
    </w:p>
    <w:p w14:paraId="5D1C0D10" w14:textId="5D94B7E2" w:rsidR="009B127D" w:rsidRPr="009B127D" w:rsidRDefault="00CE0A9E" w:rsidP="009B127D">
      <w:pPr>
        <w:pStyle w:val="AD"/>
      </w:pPr>
      <w:r>
        <w:rPr>
          <w:noProof/>
        </w:rPr>
        <w:lastRenderedPageBreak/>
        <w:drawing>
          <wp:inline distT="0" distB="0" distL="0" distR="0" wp14:anchorId="03DA0A86" wp14:editId="6750E554">
            <wp:extent cx="5759450" cy="6486525"/>
            <wp:effectExtent l="0" t="0" r="0" b="9525"/>
            <wp:docPr id="1" name="图片 1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27D" w:rsidRPr="009B127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AB9B" w14:textId="77777777" w:rsidR="00B204C3" w:rsidRDefault="00B204C3" w:rsidP="00C20A6A">
      <w:pPr>
        <w:spacing w:line="240" w:lineRule="auto"/>
      </w:pPr>
      <w:r>
        <w:separator/>
      </w:r>
    </w:p>
  </w:endnote>
  <w:endnote w:type="continuationSeparator" w:id="0">
    <w:p w14:paraId="1AE30963" w14:textId="77777777" w:rsidR="00B204C3" w:rsidRDefault="00B204C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F4F9" w14:textId="77777777" w:rsidR="00B204C3" w:rsidRDefault="00B204C3" w:rsidP="00C20A6A">
      <w:pPr>
        <w:spacing w:line="240" w:lineRule="auto"/>
      </w:pPr>
      <w:r>
        <w:separator/>
      </w:r>
    </w:p>
  </w:footnote>
  <w:footnote w:type="continuationSeparator" w:id="0">
    <w:p w14:paraId="14797F98" w14:textId="77777777" w:rsidR="00B204C3" w:rsidRDefault="00B204C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5795"/>
    <w:rsid w:val="000F4C6A"/>
    <w:rsid w:val="00176A25"/>
    <w:rsid w:val="001C4C6F"/>
    <w:rsid w:val="003D27E2"/>
    <w:rsid w:val="00555795"/>
    <w:rsid w:val="005F7C76"/>
    <w:rsid w:val="006A2513"/>
    <w:rsid w:val="007D7BDB"/>
    <w:rsid w:val="009B127D"/>
    <w:rsid w:val="00A548E7"/>
    <w:rsid w:val="00B15193"/>
    <w:rsid w:val="00B204C3"/>
    <w:rsid w:val="00B731F1"/>
    <w:rsid w:val="00C20A6A"/>
    <w:rsid w:val="00C22624"/>
    <w:rsid w:val="00CE0A9E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F251B"/>
  <w15:chartTrackingRefBased/>
  <w15:docId w15:val="{0AC85BAB-562D-4BEB-A5F0-EAC73DF4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B127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B127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9B127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B1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22-10/08/content_571669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2022-10-13T10:15:00Z</dcterms:created>
  <dcterms:modified xsi:type="dcterms:W3CDTF">2022-10-14T02:45:00Z</dcterms:modified>
</cp:coreProperties>
</file>