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4932B" w14:textId="77777777" w:rsidR="00FF4E16" w:rsidRPr="00FF4E16" w:rsidRDefault="00FF4E16" w:rsidP="00FF4E16">
      <w:pPr>
        <w:pStyle w:val="AD"/>
        <w:jc w:val="center"/>
        <w:rPr>
          <w:rFonts w:hint="eastAsia"/>
          <w:b/>
          <w:bCs/>
          <w:color w:val="E36C0A" w:themeColor="accent6" w:themeShade="BF"/>
          <w:sz w:val="32"/>
          <w:szCs w:val="32"/>
        </w:rPr>
      </w:pPr>
      <w:bookmarkStart w:id="0" w:name="_GoBack"/>
      <w:bookmarkEnd w:id="0"/>
      <w:r w:rsidRPr="00FF4E16">
        <w:rPr>
          <w:rFonts w:hint="eastAsia"/>
          <w:b/>
          <w:bCs/>
          <w:color w:val="E36C0A" w:themeColor="accent6" w:themeShade="BF"/>
          <w:sz w:val="32"/>
          <w:szCs w:val="32"/>
        </w:rPr>
        <w:t>中华人民共和国海关过境货物监管办法</w:t>
      </w:r>
    </w:p>
    <w:p w14:paraId="7AAEA7AB" w14:textId="77777777" w:rsidR="00FF4E16" w:rsidRDefault="00FF4E16" w:rsidP="00FF4E16">
      <w:pPr>
        <w:pStyle w:val="AD"/>
        <w:jc w:val="center"/>
        <w:rPr>
          <w:rFonts w:hint="eastAsia"/>
        </w:rPr>
      </w:pPr>
      <w:r>
        <w:rPr>
          <w:rFonts w:hint="eastAsia"/>
        </w:rPr>
        <w:t>（</w:t>
      </w:r>
      <w:r>
        <w:rPr>
          <w:rFonts w:hint="eastAsia"/>
        </w:rPr>
        <w:t>2022</w:t>
      </w:r>
      <w:r>
        <w:rPr>
          <w:rFonts w:hint="eastAsia"/>
        </w:rPr>
        <w:t>年</w:t>
      </w:r>
      <w:r>
        <w:rPr>
          <w:rFonts w:hint="eastAsia"/>
        </w:rPr>
        <w:t>9</w:t>
      </w:r>
      <w:r>
        <w:rPr>
          <w:rFonts w:hint="eastAsia"/>
        </w:rPr>
        <w:t>月</w:t>
      </w:r>
      <w:r>
        <w:rPr>
          <w:rFonts w:hint="eastAsia"/>
        </w:rPr>
        <w:t>26</w:t>
      </w:r>
      <w:r>
        <w:rPr>
          <w:rFonts w:hint="eastAsia"/>
        </w:rPr>
        <w:t>日海关总署令第</w:t>
      </w:r>
      <w:r>
        <w:rPr>
          <w:rFonts w:hint="eastAsia"/>
        </w:rPr>
        <w:t>260</w:t>
      </w:r>
      <w:r>
        <w:rPr>
          <w:rFonts w:hint="eastAsia"/>
        </w:rPr>
        <w:t>号）</w:t>
      </w:r>
    </w:p>
    <w:p w14:paraId="19633D2A" w14:textId="77777777" w:rsidR="00FF4E16" w:rsidRDefault="00FF4E16" w:rsidP="00FF4E16">
      <w:pPr>
        <w:pStyle w:val="AD"/>
      </w:pPr>
    </w:p>
    <w:p w14:paraId="0F2E396C" w14:textId="77777777" w:rsidR="00FF4E16" w:rsidRDefault="00FF4E16" w:rsidP="00FF4E16">
      <w:pPr>
        <w:pStyle w:val="AD"/>
        <w:ind w:firstLineChars="200" w:firstLine="440"/>
        <w:rPr>
          <w:rFonts w:hint="eastAsia"/>
        </w:rPr>
      </w:pPr>
      <w:r>
        <w:rPr>
          <w:rFonts w:hint="eastAsia"/>
        </w:rPr>
        <w:t>第一条</w:t>
      </w:r>
      <w:r>
        <w:rPr>
          <w:rFonts w:hint="eastAsia"/>
        </w:rPr>
        <w:t xml:space="preserve">  </w:t>
      </w:r>
      <w:r>
        <w:rPr>
          <w:rFonts w:hint="eastAsia"/>
        </w:rPr>
        <w:t>为了加强海关对过境货物的监督管理，维护国家的主权、安全和利益，促进贸易便利化，根据《中华人民共和国海关法》《中华人民共和国生物安全法》《中华人民共和国进出境动植物检疫法》及其实施条例、《中华人民共和国国境卫生检疫法》及其实施细则以及相关法律法规的有关规定，制定本办法。</w:t>
      </w:r>
    </w:p>
    <w:p w14:paraId="7B5D8A72" w14:textId="77777777" w:rsidR="00FF4E16" w:rsidRDefault="00FF4E16" w:rsidP="00FF4E16">
      <w:pPr>
        <w:pStyle w:val="AD"/>
        <w:ind w:firstLineChars="200" w:firstLine="440"/>
        <w:rPr>
          <w:rFonts w:hint="eastAsia"/>
        </w:rPr>
      </w:pPr>
      <w:r>
        <w:rPr>
          <w:rFonts w:hint="eastAsia"/>
        </w:rPr>
        <w:t>第二条</w:t>
      </w:r>
      <w:r>
        <w:rPr>
          <w:rFonts w:hint="eastAsia"/>
        </w:rPr>
        <w:t xml:space="preserve">  </w:t>
      </w:r>
      <w:r>
        <w:rPr>
          <w:rFonts w:hint="eastAsia"/>
        </w:rPr>
        <w:t>本办法所称过境货物是指由境外启运，通过中国境内陆路继续运往境外的货物。</w:t>
      </w:r>
    </w:p>
    <w:p w14:paraId="4E9529AE" w14:textId="77777777" w:rsidR="00FF4E16" w:rsidRDefault="00FF4E16" w:rsidP="00FF4E16">
      <w:pPr>
        <w:pStyle w:val="AD"/>
        <w:ind w:firstLineChars="200" w:firstLine="440"/>
        <w:rPr>
          <w:rFonts w:hint="eastAsia"/>
        </w:rPr>
      </w:pPr>
      <w:r>
        <w:rPr>
          <w:rFonts w:hint="eastAsia"/>
        </w:rPr>
        <w:t>同我国缔结或者共同参加含有货物过境条款的国际条约、协定的国家或者地区的过境货物，按照有关条约、协定规定准予过境。其他过境货物，应当经国家商务、交通运输等主管部门批准并向进境地海关备案后准予过境。法律法规另有规定的，从其规定。</w:t>
      </w:r>
    </w:p>
    <w:p w14:paraId="4B6CD233" w14:textId="77777777" w:rsidR="00FF4E16" w:rsidRDefault="00FF4E16" w:rsidP="00FF4E16">
      <w:pPr>
        <w:pStyle w:val="AD"/>
        <w:ind w:firstLineChars="200" w:firstLine="440"/>
        <w:rPr>
          <w:rFonts w:hint="eastAsia"/>
        </w:rPr>
      </w:pPr>
      <w:r>
        <w:rPr>
          <w:rFonts w:hint="eastAsia"/>
        </w:rPr>
        <w:t>第三条</w:t>
      </w:r>
      <w:r>
        <w:rPr>
          <w:rFonts w:hint="eastAsia"/>
        </w:rPr>
        <w:t xml:space="preserve">  </w:t>
      </w:r>
      <w:r>
        <w:rPr>
          <w:rFonts w:hint="eastAsia"/>
        </w:rPr>
        <w:t>下列货物禁止过境：</w:t>
      </w:r>
    </w:p>
    <w:p w14:paraId="28C8CE23" w14:textId="77777777" w:rsidR="00FF4E16" w:rsidRDefault="00FF4E16" w:rsidP="00FF4E16">
      <w:pPr>
        <w:pStyle w:val="AD"/>
        <w:ind w:firstLineChars="200" w:firstLine="440"/>
        <w:rPr>
          <w:rFonts w:hint="eastAsia"/>
        </w:rPr>
      </w:pPr>
      <w:r>
        <w:rPr>
          <w:rFonts w:hint="eastAsia"/>
        </w:rPr>
        <w:t>（一）来自或者运往我国停止或者禁止贸易的国家或者地区的货物；</w:t>
      </w:r>
    </w:p>
    <w:p w14:paraId="3A98E5DD" w14:textId="77777777" w:rsidR="00FF4E16" w:rsidRDefault="00FF4E16" w:rsidP="00FF4E16">
      <w:pPr>
        <w:pStyle w:val="AD"/>
        <w:ind w:firstLineChars="200" w:firstLine="440"/>
        <w:rPr>
          <w:rFonts w:hint="eastAsia"/>
        </w:rPr>
      </w:pPr>
      <w:r>
        <w:rPr>
          <w:rFonts w:hint="eastAsia"/>
        </w:rPr>
        <w:t>（二）武器、弹药、爆炸物品以及军需品，但是通过军事途径运输的除外；</w:t>
      </w:r>
    </w:p>
    <w:p w14:paraId="16B71E43" w14:textId="77777777" w:rsidR="00FF4E16" w:rsidRDefault="00FF4E16" w:rsidP="00FF4E16">
      <w:pPr>
        <w:pStyle w:val="AD"/>
        <w:ind w:firstLineChars="200" w:firstLine="440"/>
        <w:rPr>
          <w:rFonts w:hint="eastAsia"/>
        </w:rPr>
      </w:pPr>
      <w:r>
        <w:rPr>
          <w:rFonts w:hint="eastAsia"/>
        </w:rPr>
        <w:t>（三）烈性毒药，麻醉品和鸦片、吗啡、海洛因、可卡因等毒品；</w:t>
      </w:r>
    </w:p>
    <w:p w14:paraId="0A10B50D" w14:textId="77777777" w:rsidR="00FF4E16" w:rsidRDefault="00FF4E16" w:rsidP="00FF4E16">
      <w:pPr>
        <w:pStyle w:val="AD"/>
        <w:ind w:firstLineChars="200" w:firstLine="440"/>
        <w:rPr>
          <w:rFonts w:hint="eastAsia"/>
        </w:rPr>
      </w:pPr>
      <w:r>
        <w:rPr>
          <w:rFonts w:hint="eastAsia"/>
        </w:rPr>
        <w:t>（四）危险废物、放射性废物；</w:t>
      </w:r>
    </w:p>
    <w:p w14:paraId="3DFE7CDA" w14:textId="77777777" w:rsidR="00FF4E16" w:rsidRDefault="00FF4E16" w:rsidP="00FF4E16">
      <w:pPr>
        <w:pStyle w:val="AD"/>
        <w:ind w:firstLineChars="200" w:firstLine="440"/>
        <w:rPr>
          <w:rFonts w:hint="eastAsia"/>
        </w:rPr>
      </w:pPr>
      <w:r>
        <w:rPr>
          <w:rFonts w:hint="eastAsia"/>
        </w:rPr>
        <w:t>（五）微生物、人体组织、生物制品、血液及其制品等特殊物品；</w:t>
      </w:r>
    </w:p>
    <w:p w14:paraId="67089BD2" w14:textId="77777777" w:rsidR="00FF4E16" w:rsidRDefault="00FF4E16" w:rsidP="00FF4E16">
      <w:pPr>
        <w:pStyle w:val="AD"/>
        <w:ind w:firstLineChars="200" w:firstLine="440"/>
        <w:rPr>
          <w:rFonts w:hint="eastAsia"/>
        </w:rPr>
      </w:pPr>
      <w:r>
        <w:rPr>
          <w:rFonts w:hint="eastAsia"/>
        </w:rPr>
        <w:t>（六）外来入侵物种；</w:t>
      </w:r>
    </w:p>
    <w:p w14:paraId="504EC551" w14:textId="77777777" w:rsidR="00FF4E16" w:rsidRDefault="00FF4E16" w:rsidP="00FF4E16">
      <w:pPr>
        <w:pStyle w:val="AD"/>
        <w:ind w:firstLineChars="200" w:firstLine="440"/>
        <w:rPr>
          <w:rFonts w:hint="eastAsia"/>
        </w:rPr>
      </w:pPr>
      <w:r>
        <w:rPr>
          <w:rFonts w:hint="eastAsia"/>
        </w:rPr>
        <w:t>（七）象牙等濒危动植物及其制品，但是法律另有规定的除外；</w:t>
      </w:r>
    </w:p>
    <w:p w14:paraId="78F4A231" w14:textId="77777777" w:rsidR="00FF4E16" w:rsidRDefault="00FF4E16" w:rsidP="00FF4E16">
      <w:pPr>
        <w:pStyle w:val="AD"/>
        <w:ind w:firstLineChars="200" w:firstLine="440"/>
        <w:rPr>
          <w:rFonts w:hint="eastAsia"/>
        </w:rPr>
      </w:pPr>
      <w:r>
        <w:rPr>
          <w:rFonts w:hint="eastAsia"/>
        </w:rPr>
        <w:t>（八）《中华人民共和国进出境动植物检疫法》规定的禁止进境物，但是法律另有规定的除外；</w:t>
      </w:r>
    </w:p>
    <w:p w14:paraId="5BFF35F9" w14:textId="77777777" w:rsidR="00FF4E16" w:rsidRDefault="00FF4E16" w:rsidP="00FF4E16">
      <w:pPr>
        <w:pStyle w:val="AD"/>
        <w:ind w:firstLineChars="200" w:firstLine="440"/>
        <w:rPr>
          <w:rFonts w:hint="eastAsia"/>
        </w:rPr>
      </w:pPr>
      <w:r>
        <w:rPr>
          <w:rFonts w:hint="eastAsia"/>
        </w:rPr>
        <w:t>（九）对中国政治、经济、文化、道德造成危害的；</w:t>
      </w:r>
    </w:p>
    <w:p w14:paraId="68C67B2E" w14:textId="77777777" w:rsidR="00FF4E16" w:rsidRDefault="00FF4E16" w:rsidP="00FF4E16">
      <w:pPr>
        <w:pStyle w:val="AD"/>
        <w:ind w:firstLineChars="200" w:firstLine="440"/>
        <w:rPr>
          <w:rFonts w:hint="eastAsia"/>
        </w:rPr>
      </w:pPr>
      <w:r>
        <w:rPr>
          <w:rFonts w:hint="eastAsia"/>
        </w:rPr>
        <w:t>（十）国家规定禁止过境的其他货物。</w:t>
      </w:r>
    </w:p>
    <w:p w14:paraId="217078DE" w14:textId="77777777" w:rsidR="00FF4E16" w:rsidRDefault="00FF4E16" w:rsidP="00FF4E16">
      <w:pPr>
        <w:pStyle w:val="AD"/>
        <w:ind w:firstLineChars="200" w:firstLine="440"/>
        <w:rPr>
          <w:rFonts w:hint="eastAsia"/>
        </w:rPr>
      </w:pPr>
      <w:r>
        <w:rPr>
          <w:rFonts w:hint="eastAsia"/>
        </w:rPr>
        <w:t>第四条</w:t>
      </w:r>
      <w:r>
        <w:rPr>
          <w:rFonts w:hint="eastAsia"/>
        </w:rPr>
        <w:t xml:space="preserve">  </w:t>
      </w:r>
      <w:r>
        <w:rPr>
          <w:rFonts w:hint="eastAsia"/>
        </w:rPr>
        <w:t>过境货物自进境起到出境止，应当接受海关监管。</w:t>
      </w:r>
    </w:p>
    <w:p w14:paraId="72D9985D" w14:textId="77777777" w:rsidR="00FF4E16" w:rsidRDefault="00FF4E16" w:rsidP="00FF4E16">
      <w:pPr>
        <w:pStyle w:val="AD"/>
        <w:ind w:firstLineChars="200" w:firstLine="440"/>
        <w:rPr>
          <w:rFonts w:hint="eastAsia"/>
        </w:rPr>
      </w:pPr>
      <w:r>
        <w:rPr>
          <w:rFonts w:hint="eastAsia"/>
        </w:rPr>
        <w:t>过境货物，未经海关批准，任何单位和个人不得开拆、提取、交付、发运、调换、改装、抵押、质押、留置、转让、更换标记、移作他用或者进行其他处置。动植物、动植物产品和其他检疫物过境期间未经海关批准不得卸离运输工具。</w:t>
      </w:r>
    </w:p>
    <w:p w14:paraId="20B71F13" w14:textId="77777777" w:rsidR="00FF4E16" w:rsidRDefault="00FF4E16" w:rsidP="00FF4E16">
      <w:pPr>
        <w:pStyle w:val="AD"/>
        <w:ind w:firstLineChars="200" w:firstLine="440"/>
        <w:rPr>
          <w:rFonts w:hint="eastAsia"/>
        </w:rPr>
      </w:pPr>
      <w:r>
        <w:rPr>
          <w:rFonts w:hint="eastAsia"/>
        </w:rPr>
        <w:t>第五条</w:t>
      </w:r>
      <w:r>
        <w:rPr>
          <w:rFonts w:hint="eastAsia"/>
        </w:rPr>
        <w:t xml:space="preserve">  </w:t>
      </w:r>
      <w:r>
        <w:rPr>
          <w:rFonts w:hint="eastAsia"/>
        </w:rPr>
        <w:t>承担过境货物境内运输的运输工具负责人（以下简称“运输工具负责人”），应当经国家有关部门批准开展过境货物运输业务，并按照规定在海关备案。</w:t>
      </w:r>
    </w:p>
    <w:p w14:paraId="2C2FD5F9" w14:textId="77777777" w:rsidR="00FF4E16" w:rsidRDefault="00FF4E16" w:rsidP="00FF4E16">
      <w:pPr>
        <w:pStyle w:val="AD"/>
        <w:ind w:firstLineChars="200" w:firstLine="440"/>
        <w:rPr>
          <w:rFonts w:hint="eastAsia"/>
        </w:rPr>
      </w:pPr>
      <w:r>
        <w:rPr>
          <w:rFonts w:hint="eastAsia"/>
        </w:rPr>
        <w:t>第六条</w:t>
      </w:r>
      <w:r>
        <w:rPr>
          <w:rFonts w:hint="eastAsia"/>
        </w:rPr>
        <w:t xml:space="preserve">  </w:t>
      </w:r>
      <w:r>
        <w:rPr>
          <w:rFonts w:hint="eastAsia"/>
        </w:rPr>
        <w:t>过境货物自进境起到出境止，应当按照交通运输主管部门规定的路线运输，交通运输主管部门没有规定的，由海关规定。</w:t>
      </w:r>
    </w:p>
    <w:p w14:paraId="42308288" w14:textId="77777777" w:rsidR="00FF4E16" w:rsidRDefault="00FF4E16" w:rsidP="00FF4E16">
      <w:pPr>
        <w:pStyle w:val="AD"/>
        <w:ind w:firstLineChars="200" w:firstLine="440"/>
        <w:rPr>
          <w:rFonts w:hint="eastAsia"/>
        </w:rPr>
      </w:pPr>
      <w:r>
        <w:rPr>
          <w:rFonts w:hint="eastAsia"/>
        </w:rPr>
        <w:t>运输动物过境的，应当按照海关规定的路线运输。</w:t>
      </w:r>
    </w:p>
    <w:p w14:paraId="5A0C6369" w14:textId="77777777" w:rsidR="00FF4E16" w:rsidRDefault="00FF4E16" w:rsidP="00FF4E16">
      <w:pPr>
        <w:pStyle w:val="AD"/>
        <w:ind w:firstLineChars="200" w:firstLine="440"/>
        <w:rPr>
          <w:rFonts w:hint="eastAsia"/>
        </w:rPr>
      </w:pPr>
      <w:r>
        <w:rPr>
          <w:rFonts w:hint="eastAsia"/>
        </w:rPr>
        <w:t>第七条</w:t>
      </w:r>
      <w:r>
        <w:rPr>
          <w:rFonts w:hint="eastAsia"/>
        </w:rPr>
        <w:t xml:space="preserve">  </w:t>
      </w:r>
      <w:r>
        <w:rPr>
          <w:rFonts w:hint="eastAsia"/>
        </w:rPr>
        <w:t>过境动物以及其他经评估为生物安全高风险的过境货物，应当从指定的口岸进境。</w:t>
      </w:r>
    </w:p>
    <w:p w14:paraId="284EA257" w14:textId="77777777" w:rsidR="00FF4E16" w:rsidRDefault="00FF4E16" w:rsidP="00FF4E16">
      <w:pPr>
        <w:pStyle w:val="AD"/>
        <w:ind w:firstLineChars="200" w:firstLine="440"/>
        <w:rPr>
          <w:rFonts w:hint="eastAsia"/>
        </w:rPr>
      </w:pPr>
      <w:r>
        <w:rPr>
          <w:rFonts w:hint="eastAsia"/>
        </w:rPr>
        <w:t>第八条</w:t>
      </w:r>
      <w:r>
        <w:rPr>
          <w:rFonts w:hint="eastAsia"/>
        </w:rPr>
        <w:t xml:space="preserve">  </w:t>
      </w:r>
      <w:r>
        <w:rPr>
          <w:rFonts w:hint="eastAsia"/>
        </w:rPr>
        <w:t>运输工具负责人应当提交过境货物运输申报单，向进境地海关如实申报。</w:t>
      </w:r>
    </w:p>
    <w:p w14:paraId="6BB6AC5C" w14:textId="77777777" w:rsidR="00FF4E16" w:rsidRDefault="00FF4E16" w:rsidP="00FF4E16">
      <w:pPr>
        <w:pStyle w:val="AD"/>
        <w:ind w:firstLineChars="200" w:firstLine="440"/>
        <w:rPr>
          <w:rFonts w:hint="eastAsia"/>
        </w:rPr>
      </w:pPr>
      <w:r>
        <w:rPr>
          <w:rFonts w:hint="eastAsia"/>
        </w:rPr>
        <w:t>过境货物为动植物、动植物产品和其他检疫物的，应当提交输出国家或者地区政府动植物检疫机关出具的检疫证书；过境货物为动物的，还应当同时提交海关签发的动物过境许可证；过境货物为两用物项等国家限制过境货物的，应当提交有关许可证件。</w:t>
      </w:r>
    </w:p>
    <w:p w14:paraId="59FF2D92" w14:textId="77777777" w:rsidR="00FF4E16" w:rsidRDefault="00FF4E16" w:rsidP="00FF4E16">
      <w:pPr>
        <w:pStyle w:val="AD"/>
        <w:ind w:firstLineChars="200" w:firstLine="440"/>
        <w:rPr>
          <w:rFonts w:hint="eastAsia"/>
        </w:rPr>
      </w:pPr>
      <w:r>
        <w:rPr>
          <w:rFonts w:hint="eastAsia"/>
        </w:rPr>
        <w:t>第九条</w:t>
      </w:r>
      <w:r>
        <w:rPr>
          <w:rFonts w:hint="eastAsia"/>
        </w:rPr>
        <w:t xml:space="preserve">  </w:t>
      </w:r>
      <w:r>
        <w:rPr>
          <w:rFonts w:hint="eastAsia"/>
        </w:rPr>
        <w:t>过境货物运抵进境地，经进境地海关审核同意，方可过境运输。依法需要检疫的，应当在检疫合格后过境运输。过境动物的尸体、排泄物、铺垫材料及其他废弃物，必须依法处理，不得擅自抛弃。</w:t>
      </w:r>
    </w:p>
    <w:p w14:paraId="2D842676" w14:textId="77777777" w:rsidR="00FF4E16" w:rsidRDefault="00FF4E16" w:rsidP="00FF4E16">
      <w:pPr>
        <w:pStyle w:val="AD"/>
        <w:ind w:firstLineChars="200" w:firstLine="440"/>
        <w:rPr>
          <w:rFonts w:hint="eastAsia"/>
        </w:rPr>
      </w:pPr>
      <w:r>
        <w:rPr>
          <w:rFonts w:hint="eastAsia"/>
        </w:rPr>
        <w:t>过境货物运抵出境地，经出境地海关核销后，方可运输出境。</w:t>
      </w:r>
    </w:p>
    <w:p w14:paraId="41C45056" w14:textId="77777777" w:rsidR="00FF4E16" w:rsidRDefault="00FF4E16" w:rsidP="00FF4E16">
      <w:pPr>
        <w:pStyle w:val="AD"/>
        <w:ind w:firstLineChars="200" w:firstLine="440"/>
        <w:rPr>
          <w:rFonts w:hint="eastAsia"/>
        </w:rPr>
      </w:pPr>
      <w:r>
        <w:rPr>
          <w:rFonts w:hint="eastAsia"/>
        </w:rPr>
        <w:t>第十条</w:t>
      </w:r>
      <w:r>
        <w:rPr>
          <w:rFonts w:hint="eastAsia"/>
        </w:rPr>
        <w:t xml:space="preserve">  </w:t>
      </w:r>
      <w:r>
        <w:rPr>
          <w:rFonts w:hint="eastAsia"/>
        </w:rPr>
        <w:t>过境货物不得与其他进出境货物、</w:t>
      </w:r>
      <w:proofErr w:type="gramStart"/>
      <w:r>
        <w:rPr>
          <w:rFonts w:hint="eastAsia"/>
        </w:rPr>
        <w:t>物品混拼厢式货车</w:t>
      </w:r>
      <w:proofErr w:type="gramEnd"/>
      <w:r>
        <w:rPr>
          <w:rFonts w:hint="eastAsia"/>
        </w:rPr>
        <w:t>或者集装箱进行运输。</w:t>
      </w:r>
    </w:p>
    <w:p w14:paraId="234ADA6C" w14:textId="77777777" w:rsidR="00FF4E16" w:rsidRDefault="00FF4E16" w:rsidP="00FF4E16">
      <w:pPr>
        <w:pStyle w:val="AD"/>
        <w:ind w:firstLineChars="200" w:firstLine="440"/>
        <w:rPr>
          <w:rFonts w:hint="eastAsia"/>
        </w:rPr>
      </w:pPr>
      <w:r>
        <w:rPr>
          <w:rFonts w:hint="eastAsia"/>
        </w:rPr>
        <w:t>第十一条</w:t>
      </w:r>
      <w:r>
        <w:rPr>
          <w:rFonts w:hint="eastAsia"/>
        </w:rPr>
        <w:t xml:space="preserve">  </w:t>
      </w:r>
      <w:r>
        <w:rPr>
          <w:rFonts w:hint="eastAsia"/>
        </w:rPr>
        <w:t>海关可以对载运过境货物的境内运输工具或者集装箱加施封志，任何人不得擅自开启或者损毁。</w:t>
      </w:r>
    </w:p>
    <w:p w14:paraId="09AA1949" w14:textId="77777777" w:rsidR="00FF4E16" w:rsidRDefault="00FF4E16" w:rsidP="00FF4E16">
      <w:pPr>
        <w:pStyle w:val="AD"/>
        <w:ind w:firstLineChars="200" w:firstLine="440"/>
        <w:rPr>
          <w:rFonts w:hint="eastAsia"/>
        </w:rPr>
      </w:pPr>
      <w:r>
        <w:rPr>
          <w:rFonts w:hint="eastAsia"/>
        </w:rPr>
        <w:lastRenderedPageBreak/>
        <w:t>第十二条</w:t>
      </w:r>
      <w:r>
        <w:rPr>
          <w:rFonts w:hint="eastAsia"/>
        </w:rPr>
        <w:t xml:space="preserve">  </w:t>
      </w:r>
      <w:r>
        <w:rPr>
          <w:rFonts w:hint="eastAsia"/>
        </w:rPr>
        <w:t>过境货物运离进境地后、运抵出境地前需要换装运输工具、集装箱的，运输工具负责人应当向换装地海关申请办理过境运输换装手续。</w:t>
      </w:r>
    </w:p>
    <w:p w14:paraId="5D98B3E6" w14:textId="77777777" w:rsidR="00FF4E16" w:rsidRDefault="00FF4E16" w:rsidP="00FF4E16">
      <w:pPr>
        <w:pStyle w:val="AD"/>
        <w:ind w:firstLineChars="200" w:firstLine="440"/>
        <w:rPr>
          <w:rFonts w:hint="eastAsia"/>
        </w:rPr>
      </w:pPr>
      <w:r>
        <w:rPr>
          <w:rFonts w:hint="eastAsia"/>
        </w:rPr>
        <w:t>过境货物应当在经海关指定或者同意的仓库或者场所内进行换装作业，危险化学品、危险货物应当在有关部门批准的具备安全作业条件的地点进行换装作业。</w:t>
      </w:r>
    </w:p>
    <w:p w14:paraId="463A691A" w14:textId="77777777" w:rsidR="00FF4E16" w:rsidRDefault="00FF4E16" w:rsidP="00FF4E16">
      <w:pPr>
        <w:pStyle w:val="AD"/>
        <w:ind w:firstLineChars="200" w:firstLine="440"/>
        <w:rPr>
          <w:rFonts w:hint="eastAsia"/>
        </w:rPr>
      </w:pPr>
      <w:r>
        <w:rPr>
          <w:rFonts w:hint="eastAsia"/>
        </w:rPr>
        <w:t>第十三条</w:t>
      </w:r>
      <w:r>
        <w:rPr>
          <w:rFonts w:hint="eastAsia"/>
        </w:rPr>
        <w:t xml:space="preserve">  </w:t>
      </w:r>
      <w:r>
        <w:rPr>
          <w:rFonts w:hint="eastAsia"/>
        </w:rPr>
        <w:t>具有全程提运单的过境货物，境内运输期间需要换装运输工具、集装箱的，运输工具负责人可以一次性向进境地海关和换装地海关申请办理过境运输以及换装手续。</w:t>
      </w:r>
    </w:p>
    <w:p w14:paraId="49DEEF86" w14:textId="77777777" w:rsidR="00FF4E16" w:rsidRDefault="00FF4E16" w:rsidP="00FF4E16">
      <w:pPr>
        <w:pStyle w:val="AD"/>
        <w:ind w:firstLineChars="200" w:firstLine="440"/>
        <w:rPr>
          <w:rFonts w:hint="eastAsia"/>
        </w:rPr>
      </w:pPr>
      <w:r>
        <w:rPr>
          <w:rFonts w:hint="eastAsia"/>
        </w:rPr>
        <w:t>第十四条</w:t>
      </w:r>
      <w:r>
        <w:rPr>
          <w:rFonts w:hint="eastAsia"/>
        </w:rPr>
        <w:t xml:space="preserve">  </w:t>
      </w:r>
      <w:r>
        <w:rPr>
          <w:rFonts w:hint="eastAsia"/>
        </w:rPr>
        <w:t>海关根据工作需要，可以派员押运过境货物，运输工具负责人应当提供方便。</w:t>
      </w:r>
    </w:p>
    <w:p w14:paraId="0897C2CC" w14:textId="77777777" w:rsidR="00FF4E16" w:rsidRDefault="00FF4E16" w:rsidP="00FF4E16">
      <w:pPr>
        <w:pStyle w:val="AD"/>
        <w:ind w:firstLineChars="200" w:firstLine="440"/>
        <w:rPr>
          <w:rFonts w:hint="eastAsia"/>
        </w:rPr>
      </w:pPr>
      <w:r>
        <w:rPr>
          <w:rFonts w:hint="eastAsia"/>
        </w:rPr>
        <w:t>第十五条</w:t>
      </w:r>
      <w:r>
        <w:rPr>
          <w:rFonts w:hint="eastAsia"/>
        </w:rPr>
        <w:t xml:space="preserve">  </w:t>
      </w:r>
      <w:r>
        <w:rPr>
          <w:rFonts w:hint="eastAsia"/>
        </w:rPr>
        <w:t>海关认为必要时，可以查验过境货物，运输工具负责人应当到场配合。</w:t>
      </w:r>
    </w:p>
    <w:p w14:paraId="4118BACA" w14:textId="77777777" w:rsidR="00FF4E16" w:rsidRDefault="00FF4E16" w:rsidP="00FF4E16">
      <w:pPr>
        <w:pStyle w:val="AD"/>
        <w:ind w:firstLineChars="200" w:firstLine="440"/>
        <w:rPr>
          <w:rFonts w:hint="eastAsia"/>
        </w:rPr>
      </w:pPr>
      <w:r>
        <w:rPr>
          <w:rFonts w:hint="eastAsia"/>
        </w:rPr>
        <w:t>第十六条</w:t>
      </w:r>
      <w:r>
        <w:rPr>
          <w:rFonts w:hint="eastAsia"/>
        </w:rPr>
        <w:t xml:space="preserve">  </w:t>
      </w:r>
      <w:r>
        <w:rPr>
          <w:rFonts w:hint="eastAsia"/>
        </w:rPr>
        <w:t>除不可抗力原因外，过境货物在境内发生灭失或者短少的，运输工具负责人应当向进境地海关办理相关海关手续。</w:t>
      </w:r>
    </w:p>
    <w:p w14:paraId="6CC2B770" w14:textId="77777777" w:rsidR="00FF4E16" w:rsidRDefault="00FF4E16" w:rsidP="00FF4E16">
      <w:pPr>
        <w:pStyle w:val="AD"/>
        <w:ind w:firstLineChars="200" w:firstLine="440"/>
        <w:rPr>
          <w:rFonts w:hint="eastAsia"/>
        </w:rPr>
      </w:pPr>
      <w:r>
        <w:rPr>
          <w:rFonts w:hint="eastAsia"/>
        </w:rPr>
        <w:t>第十七条</w:t>
      </w:r>
      <w:r>
        <w:rPr>
          <w:rFonts w:hint="eastAsia"/>
        </w:rPr>
        <w:t xml:space="preserve">  </w:t>
      </w:r>
      <w:r>
        <w:rPr>
          <w:rFonts w:hint="eastAsia"/>
        </w:rPr>
        <w:t>过境货物自运输工具申报进境之日起超过三个月未向海关申报的，视为进口货物，按照《中华人民共和国海关法》等法律法规的有关规定处理。</w:t>
      </w:r>
    </w:p>
    <w:p w14:paraId="05043EA6" w14:textId="77777777" w:rsidR="00FF4E16" w:rsidRDefault="00FF4E16" w:rsidP="00FF4E16">
      <w:pPr>
        <w:pStyle w:val="AD"/>
        <w:ind w:firstLineChars="200" w:firstLine="440"/>
        <w:rPr>
          <w:rFonts w:hint="eastAsia"/>
        </w:rPr>
      </w:pPr>
      <w:r>
        <w:rPr>
          <w:rFonts w:hint="eastAsia"/>
        </w:rPr>
        <w:t>第十八条</w:t>
      </w:r>
      <w:r>
        <w:rPr>
          <w:rFonts w:hint="eastAsia"/>
        </w:rPr>
        <w:t xml:space="preserve">  </w:t>
      </w:r>
      <w:r>
        <w:rPr>
          <w:rFonts w:hint="eastAsia"/>
        </w:rPr>
        <w:t>过境货物应当自运输工具申报进境之日起六个月内运输出境；特殊情况下，经进境地海关同意可以延期，但是延长期限不得超过三个月。</w:t>
      </w:r>
    </w:p>
    <w:p w14:paraId="0EE41CA2" w14:textId="77777777" w:rsidR="00FF4E16" w:rsidRDefault="00FF4E16" w:rsidP="00FF4E16">
      <w:pPr>
        <w:pStyle w:val="AD"/>
        <w:ind w:firstLineChars="200" w:firstLine="440"/>
        <w:rPr>
          <w:rFonts w:hint="eastAsia"/>
        </w:rPr>
      </w:pPr>
      <w:r>
        <w:rPr>
          <w:rFonts w:hint="eastAsia"/>
        </w:rPr>
        <w:t>过境货物超过前款规定期限三个月</w:t>
      </w:r>
      <w:proofErr w:type="gramStart"/>
      <w:r>
        <w:rPr>
          <w:rFonts w:hint="eastAsia"/>
        </w:rPr>
        <w:t>未运输</w:t>
      </w:r>
      <w:proofErr w:type="gramEnd"/>
      <w:r>
        <w:rPr>
          <w:rFonts w:hint="eastAsia"/>
        </w:rPr>
        <w:t>出境的，由海关提取依法变卖处理。法律法规另有规定的，从其规定。</w:t>
      </w:r>
    </w:p>
    <w:p w14:paraId="602B1A69" w14:textId="77777777" w:rsidR="00FF4E16" w:rsidRDefault="00FF4E16" w:rsidP="00FF4E16">
      <w:pPr>
        <w:pStyle w:val="AD"/>
        <w:ind w:firstLineChars="200" w:firstLine="440"/>
        <w:rPr>
          <w:rFonts w:hint="eastAsia"/>
        </w:rPr>
      </w:pPr>
      <w:r>
        <w:rPr>
          <w:rFonts w:hint="eastAsia"/>
        </w:rPr>
        <w:t>第十九条</w:t>
      </w:r>
      <w:r>
        <w:rPr>
          <w:rFonts w:hint="eastAsia"/>
        </w:rPr>
        <w:t xml:space="preserve">  </w:t>
      </w:r>
      <w:r>
        <w:rPr>
          <w:rFonts w:hint="eastAsia"/>
        </w:rPr>
        <w:t>过境货物不列入进出口货物贸易统计，由海关实施单项统计。</w:t>
      </w:r>
    </w:p>
    <w:p w14:paraId="70A12ABF" w14:textId="77777777" w:rsidR="00FF4E16" w:rsidRDefault="00FF4E16" w:rsidP="00FF4E16">
      <w:pPr>
        <w:pStyle w:val="AD"/>
        <w:ind w:firstLineChars="200" w:firstLine="440"/>
        <w:rPr>
          <w:rFonts w:hint="eastAsia"/>
        </w:rPr>
      </w:pPr>
      <w:r>
        <w:rPr>
          <w:rFonts w:hint="eastAsia"/>
        </w:rPr>
        <w:t>第二十条</w:t>
      </w:r>
      <w:r>
        <w:rPr>
          <w:rFonts w:hint="eastAsia"/>
        </w:rPr>
        <w:t xml:space="preserve">  </w:t>
      </w:r>
      <w:r>
        <w:rPr>
          <w:rFonts w:hint="eastAsia"/>
        </w:rPr>
        <w:t>过境货物未申报或者申报不实的，海关可以予以警告或者处三万元以下罚款。</w:t>
      </w:r>
    </w:p>
    <w:p w14:paraId="71F1E435" w14:textId="77777777" w:rsidR="00FF4E16" w:rsidRDefault="00FF4E16" w:rsidP="00FF4E16">
      <w:pPr>
        <w:pStyle w:val="AD"/>
        <w:ind w:firstLineChars="200" w:firstLine="440"/>
        <w:rPr>
          <w:rFonts w:hint="eastAsia"/>
        </w:rPr>
      </w:pPr>
      <w:r>
        <w:rPr>
          <w:rFonts w:hint="eastAsia"/>
        </w:rPr>
        <w:t>其他违反本办法规定的，海关按照相关法律法规予以处罚；构成犯罪的，依法追究刑事责任。</w:t>
      </w:r>
    </w:p>
    <w:p w14:paraId="67CCCB26" w14:textId="77777777" w:rsidR="00FF4E16" w:rsidRDefault="00FF4E16" w:rsidP="00FF4E16">
      <w:pPr>
        <w:pStyle w:val="AD"/>
        <w:ind w:firstLineChars="200" w:firstLine="440"/>
        <w:rPr>
          <w:rFonts w:hint="eastAsia"/>
        </w:rPr>
      </w:pPr>
      <w:r>
        <w:rPr>
          <w:rFonts w:hint="eastAsia"/>
        </w:rPr>
        <w:t>第二十一条</w:t>
      </w:r>
      <w:r>
        <w:rPr>
          <w:rFonts w:hint="eastAsia"/>
        </w:rPr>
        <w:t xml:space="preserve">  </w:t>
      </w:r>
      <w:r>
        <w:rPr>
          <w:rFonts w:hint="eastAsia"/>
        </w:rPr>
        <w:t>本办法由海关总署负责解释。</w:t>
      </w:r>
    </w:p>
    <w:p w14:paraId="369A616C" w14:textId="77777777" w:rsidR="00FF4E16" w:rsidRDefault="00FF4E16" w:rsidP="00FF4E16">
      <w:pPr>
        <w:pStyle w:val="AD"/>
        <w:ind w:firstLineChars="200" w:firstLine="440"/>
        <w:rPr>
          <w:rFonts w:hint="eastAsia"/>
        </w:rPr>
      </w:pPr>
      <w:r>
        <w:rPr>
          <w:rFonts w:hint="eastAsia"/>
        </w:rPr>
        <w:t>第二十二条</w:t>
      </w:r>
      <w:r>
        <w:rPr>
          <w:rFonts w:hint="eastAsia"/>
        </w:rPr>
        <w:t xml:space="preserve">  </w:t>
      </w:r>
      <w:r>
        <w:rPr>
          <w:rFonts w:hint="eastAsia"/>
        </w:rPr>
        <w:t>本办法自</w:t>
      </w:r>
      <w:r>
        <w:rPr>
          <w:rFonts w:hint="eastAsia"/>
        </w:rPr>
        <w:t>2022</w:t>
      </w:r>
      <w:r>
        <w:rPr>
          <w:rFonts w:hint="eastAsia"/>
        </w:rPr>
        <w:t>年</w:t>
      </w:r>
      <w:r>
        <w:rPr>
          <w:rFonts w:hint="eastAsia"/>
        </w:rPr>
        <w:t>11</w:t>
      </w:r>
      <w:r>
        <w:rPr>
          <w:rFonts w:hint="eastAsia"/>
        </w:rPr>
        <w:t>月</w:t>
      </w:r>
      <w:r>
        <w:rPr>
          <w:rFonts w:hint="eastAsia"/>
        </w:rPr>
        <w:t>1</w:t>
      </w:r>
      <w:r>
        <w:rPr>
          <w:rFonts w:hint="eastAsia"/>
        </w:rPr>
        <w:t>日起施行。</w:t>
      </w:r>
      <w:r>
        <w:rPr>
          <w:rFonts w:hint="eastAsia"/>
        </w:rPr>
        <w:t>1992</w:t>
      </w:r>
      <w:r>
        <w:rPr>
          <w:rFonts w:hint="eastAsia"/>
        </w:rPr>
        <w:t>年</w:t>
      </w:r>
      <w:r>
        <w:rPr>
          <w:rFonts w:hint="eastAsia"/>
        </w:rPr>
        <w:t>9</w:t>
      </w:r>
      <w:r>
        <w:rPr>
          <w:rFonts w:hint="eastAsia"/>
        </w:rPr>
        <w:t>月</w:t>
      </w:r>
      <w:r>
        <w:rPr>
          <w:rFonts w:hint="eastAsia"/>
        </w:rPr>
        <w:t>1</w:t>
      </w:r>
      <w:r>
        <w:rPr>
          <w:rFonts w:hint="eastAsia"/>
        </w:rPr>
        <w:t>日海关总署令第</w:t>
      </w:r>
      <w:r>
        <w:rPr>
          <w:rFonts w:hint="eastAsia"/>
        </w:rPr>
        <w:t>38</w:t>
      </w:r>
      <w:r>
        <w:rPr>
          <w:rFonts w:hint="eastAsia"/>
        </w:rPr>
        <w:t>号公布、根据</w:t>
      </w:r>
      <w:r>
        <w:rPr>
          <w:rFonts w:hint="eastAsia"/>
        </w:rPr>
        <w:t>2010</w:t>
      </w:r>
      <w:r>
        <w:rPr>
          <w:rFonts w:hint="eastAsia"/>
        </w:rPr>
        <w:t>年</w:t>
      </w:r>
      <w:r>
        <w:rPr>
          <w:rFonts w:hint="eastAsia"/>
        </w:rPr>
        <w:t>11</w:t>
      </w:r>
      <w:r>
        <w:rPr>
          <w:rFonts w:hint="eastAsia"/>
        </w:rPr>
        <w:t>月</w:t>
      </w:r>
      <w:r>
        <w:rPr>
          <w:rFonts w:hint="eastAsia"/>
        </w:rPr>
        <w:t>26</w:t>
      </w:r>
      <w:r>
        <w:rPr>
          <w:rFonts w:hint="eastAsia"/>
        </w:rPr>
        <w:t>日海关总署令第</w:t>
      </w:r>
      <w:r>
        <w:rPr>
          <w:rFonts w:hint="eastAsia"/>
        </w:rPr>
        <w:t>198</w:t>
      </w:r>
      <w:r>
        <w:rPr>
          <w:rFonts w:hint="eastAsia"/>
        </w:rPr>
        <w:t>号、</w:t>
      </w:r>
      <w:r>
        <w:rPr>
          <w:rFonts w:hint="eastAsia"/>
        </w:rPr>
        <w:t>2018</w:t>
      </w:r>
      <w:r>
        <w:rPr>
          <w:rFonts w:hint="eastAsia"/>
        </w:rPr>
        <w:t>年</w:t>
      </w:r>
      <w:r>
        <w:rPr>
          <w:rFonts w:hint="eastAsia"/>
        </w:rPr>
        <w:t>5</w:t>
      </w:r>
      <w:r>
        <w:rPr>
          <w:rFonts w:hint="eastAsia"/>
        </w:rPr>
        <w:t>月</w:t>
      </w:r>
      <w:r>
        <w:rPr>
          <w:rFonts w:hint="eastAsia"/>
        </w:rPr>
        <w:t>29</w:t>
      </w:r>
      <w:r>
        <w:rPr>
          <w:rFonts w:hint="eastAsia"/>
        </w:rPr>
        <w:t>日海关总署令第</w:t>
      </w:r>
      <w:r>
        <w:rPr>
          <w:rFonts w:hint="eastAsia"/>
        </w:rPr>
        <w:t>240</w:t>
      </w:r>
      <w:r>
        <w:rPr>
          <w:rFonts w:hint="eastAsia"/>
        </w:rPr>
        <w:t>号修改的《中华人民共和国海关对过境货物监管办法》同时废止。</w:t>
      </w:r>
    </w:p>
    <w:p w14:paraId="5B98464C" w14:textId="01B5AB6E" w:rsidR="00FF4E16" w:rsidRDefault="00FF4E16" w:rsidP="00FF4E16">
      <w:pPr>
        <w:pStyle w:val="AD"/>
      </w:pPr>
    </w:p>
    <w:p w14:paraId="317E43B9" w14:textId="77777777" w:rsidR="00FF4E16" w:rsidRDefault="00FF4E16" w:rsidP="00FF4E16">
      <w:pPr>
        <w:pStyle w:val="AD"/>
        <w:rPr>
          <w:rFonts w:hint="eastAsia"/>
        </w:rPr>
      </w:pPr>
    </w:p>
    <w:p w14:paraId="7BCDB82F" w14:textId="77777777" w:rsidR="00FF4E16" w:rsidRDefault="00FF4E16" w:rsidP="00FF4E16">
      <w:pPr>
        <w:pStyle w:val="AD"/>
        <w:rPr>
          <w:rFonts w:hint="eastAsia"/>
        </w:rPr>
      </w:pPr>
      <w:r>
        <w:rPr>
          <w:rFonts w:hint="eastAsia"/>
        </w:rPr>
        <w:t>信息来源：</w:t>
      </w:r>
    </w:p>
    <w:p w14:paraId="1E1FD677" w14:textId="27C312D1" w:rsidR="00FF4E16" w:rsidRDefault="00FF4E16" w:rsidP="00FF4E16">
      <w:pPr>
        <w:pStyle w:val="AD"/>
      </w:pPr>
      <w:hyperlink r:id="rId6" w:history="1">
        <w:r w:rsidRPr="00AE2BAC">
          <w:rPr>
            <w:rStyle w:val="a7"/>
          </w:rPr>
          <w:t>http://www.customs.gov.cn/customs/302249/2480148/4597408/index.html</w:t>
        </w:r>
      </w:hyperlink>
    </w:p>
    <w:p w14:paraId="6AFBA410" w14:textId="77777777" w:rsidR="00B15193" w:rsidRPr="00FF4E16" w:rsidRDefault="00B15193" w:rsidP="005F7C76">
      <w:pPr>
        <w:pStyle w:val="AD"/>
      </w:pPr>
    </w:p>
    <w:sectPr w:rsidR="00B15193" w:rsidRPr="00FF4E16"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2CCF4" w14:textId="77777777" w:rsidR="0069535D" w:rsidRDefault="0069535D" w:rsidP="00C20A6A">
      <w:pPr>
        <w:spacing w:line="240" w:lineRule="auto"/>
      </w:pPr>
      <w:r>
        <w:separator/>
      </w:r>
    </w:p>
  </w:endnote>
  <w:endnote w:type="continuationSeparator" w:id="0">
    <w:p w14:paraId="6495734F" w14:textId="77777777" w:rsidR="0069535D" w:rsidRDefault="0069535D"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1D0DD" w14:textId="77777777" w:rsidR="0069535D" w:rsidRDefault="0069535D" w:rsidP="00C20A6A">
      <w:pPr>
        <w:spacing w:line="240" w:lineRule="auto"/>
      </w:pPr>
      <w:r>
        <w:separator/>
      </w:r>
    </w:p>
  </w:footnote>
  <w:footnote w:type="continuationSeparator" w:id="0">
    <w:p w14:paraId="763248D8" w14:textId="77777777" w:rsidR="0069535D" w:rsidRDefault="0069535D"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E16"/>
    <w:rsid w:val="000F4C6A"/>
    <w:rsid w:val="00176A25"/>
    <w:rsid w:val="001C4C6F"/>
    <w:rsid w:val="003D27E2"/>
    <w:rsid w:val="005F7C76"/>
    <w:rsid w:val="0069535D"/>
    <w:rsid w:val="007D7BDB"/>
    <w:rsid w:val="00A548E7"/>
    <w:rsid w:val="00B15193"/>
    <w:rsid w:val="00B731F1"/>
    <w:rsid w:val="00C20A6A"/>
    <w:rsid w:val="00C22624"/>
    <w:rsid w:val="00D02718"/>
    <w:rsid w:val="00FF4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184E0"/>
  <w15:chartTrackingRefBased/>
  <w15:docId w15:val="{C65E0341-3C3C-4412-9795-0B7B07127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FF4E16"/>
    <w:rPr>
      <w:color w:val="0000FF" w:themeColor="hyperlink"/>
      <w:u w:val="single"/>
    </w:rPr>
  </w:style>
  <w:style w:type="character" w:styleId="a8">
    <w:name w:val="Unresolved Mention"/>
    <w:basedOn w:val="a0"/>
    <w:uiPriority w:val="99"/>
    <w:semiHidden/>
    <w:unhideWhenUsed/>
    <w:rsid w:val="00FF4E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ustoms.gov.cn/customs/302249/2480148/4597408/index.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337</Words>
  <Characters>1922</Characters>
  <Application>Microsoft Office Word</Application>
  <DocSecurity>0</DocSecurity>
  <Lines>16</Lines>
  <Paragraphs>4</Paragraphs>
  <ScaleCrop>false</ScaleCrop>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Yanlu Shen</dc:creator>
  <cp:keywords/>
  <dc:description/>
  <cp:lastModifiedBy>Yanlu Shen</cp:lastModifiedBy>
  <cp:revision>1</cp:revision>
  <dcterms:created xsi:type="dcterms:W3CDTF">2022-09-29T11:44:00Z</dcterms:created>
  <dcterms:modified xsi:type="dcterms:W3CDTF">2022-09-29T11:46:00Z</dcterms:modified>
</cp:coreProperties>
</file>