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C4D0" w14:textId="07941FD2" w:rsidR="00F8447B" w:rsidRPr="009770DE" w:rsidRDefault="009770DE" w:rsidP="009770DE">
      <w:pPr>
        <w:pStyle w:val="AD"/>
        <w:jc w:val="center"/>
        <w:rPr>
          <w:rFonts w:cs="Arial"/>
          <w:b/>
          <w:bCs/>
          <w:color w:val="E36C0A"/>
          <w:sz w:val="32"/>
          <w:szCs w:val="32"/>
        </w:rPr>
      </w:pPr>
      <w:r w:rsidRPr="009770DE">
        <w:rPr>
          <w:rFonts w:cs="Arial"/>
          <w:b/>
          <w:bCs/>
          <w:color w:val="E36C0A"/>
          <w:sz w:val="32"/>
          <w:szCs w:val="32"/>
        </w:rPr>
        <w:t>关于征求《智慧民航数据治理规范</w:t>
      </w:r>
      <w:r w:rsidRPr="009770DE">
        <w:rPr>
          <w:rFonts w:cs="Arial"/>
          <w:b/>
          <w:bCs/>
          <w:color w:val="E36C0A"/>
          <w:sz w:val="32"/>
          <w:szCs w:val="32"/>
        </w:rPr>
        <w:t>-</w:t>
      </w:r>
      <w:r w:rsidRPr="009770DE">
        <w:rPr>
          <w:rFonts w:cs="Arial"/>
          <w:b/>
          <w:bCs/>
          <w:color w:val="E36C0A"/>
          <w:sz w:val="32"/>
          <w:szCs w:val="32"/>
        </w:rPr>
        <w:t>数据共享（征求意见稿）》等两部标准意见的通知</w:t>
      </w:r>
    </w:p>
    <w:p w14:paraId="58956480" w14:textId="77777777" w:rsidR="009770DE" w:rsidRPr="009770DE" w:rsidRDefault="009770DE" w:rsidP="00F8447B">
      <w:pPr>
        <w:pStyle w:val="AD"/>
        <w:rPr>
          <w:rFonts w:cs="Arial"/>
        </w:rPr>
      </w:pPr>
    </w:p>
    <w:p w14:paraId="764FED77" w14:textId="6AE565B5" w:rsidR="00F8447B" w:rsidRPr="00F8447B" w:rsidRDefault="00F8447B" w:rsidP="00F8447B">
      <w:pPr>
        <w:pStyle w:val="AD"/>
        <w:rPr>
          <w:rFonts w:cs="Arial"/>
        </w:rPr>
      </w:pPr>
      <w:r w:rsidRPr="00F8447B">
        <w:rPr>
          <w:rFonts w:cs="Arial"/>
        </w:rPr>
        <w:t>民航各地区管理局及监管局，运输（通用）航空公司，运输（通用）机场公司，服务保障公司，直属各单位，局机关各部门：</w:t>
      </w:r>
    </w:p>
    <w:p w14:paraId="7355E8CF" w14:textId="23F23094" w:rsidR="00F8447B" w:rsidRPr="00F8447B" w:rsidRDefault="00F8447B" w:rsidP="00F8447B">
      <w:pPr>
        <w:pStyle w:val="AD"/>
        <w:ind w:firstLineChars="200" w:firstLine="440"/>
        <w:rPr>
          <w:rFonts w:cs="Arial"/>
        </w:rPr>
      </w:pPr>
      <w:r w:rsidRPr="00F8447B">
        <w:rPr>
          <w:rFonts w:cs="Arial"/>
        </w:rPr>
        <w:t>为加快推进智慧民航建设，我司组织开展智慧民航数据治理标准规范研究工作。本标准体系共包括智慧民航数据治理规范七部标准和一部信息通告，</w:t>
      </w:r>
      <w:r w:rsidRPr="00F8447B">
        <w:rPr>
          <w:rFonts w:cs="Arial"/>
        </w:rPr>
        <w:t>2021</w:t>
      </w:r>
      <w:r w:rsidRPr="00F8447B">
        <w:rPr>
          <w:rFonts w:cs="Arial"/>
        </w:rPr>
        <w:t>年已发布智慧民航数据治理系列规范《框架与管理机制》《数据架构》《数据质量》《数据安全》《数据服务》等五部标准。</w:t>
      </w:r>
    </w:p>
    <w:p w14:paraId="41D153B2" w14:textId="7FD88E7A" w:rsidR="00F8447B" w:rsidRPr="00F8447B" w:rsidRDefault="00F8447B" w:rsidP="00F8447B">
      <w:pPr>
        <w:pStyle w:val="AD"/>
        <w:ind w:firstLineChars="200" w:firstLine="440"/>
        <w:rPr>
          <w:rFonts w:cs="Arial"/>
        </w:rPr>
      </w:pPr>
      <w:r w:rsidRPr="00F8447B">
        <w:rPr>
          <w:rFonts w:cs="Arial"/>
        </w:rPr>
        <w:t>今年以来，已完成智慧民航数据治理规范《数据共享》《数据治理技术》两部标准征求意见稿，现广泛征求意见。相关意见建议请于</w:t>
      </w:r>
      <w:r w:rsidRPr="00F8447B">
        <w:rPr>
          <w:rFonts w:cs="Arial"/>
        </w:rPr>
        <w:t>2022</w:t>
      </w:r>
      <w:r w:rsidRPr="00F8447B">
        <w:rPr>
          <w:rFonts w:cs="Arial"/>
        </w:rPr>
        <w:t>年</w:t>
      </w:r>
      <w:r w:rsidRPr="00F8447B">
        <w:rPr>
          <w:rFonts w:cs="Arial"/>
        </w:rPr>
        <w:t>10</w:t>
      </w:r>
      <w:r w:rsidRPr="00F8447B">
        <w:rPr>
          <w:rFonts w:cs="Arial"/>
        </w:rPr>
        <w:t>月</w:t>
      </w:r>
      <w:r w:rsidRPr="00F8447B">
        <w:rPr>
          <w:rFonts w:cs="Arial"/>
        </w:rPr>
        <w:t>8</w:t>
      </w:r>
      <w:r w:rsidRPr="00F8447B">
        <w:rPr>
          <w:rFonts w:cs="Arial"/>
        </w:rPr>
        <w:t>日前反馈联系人。</w:t>
      </w:r>
    </w:p>
    <w:p w14:paraId="1684AF4E" w14:textId="75FB2123" w:rsidR="00F8447B" w:rsidRPr="00F8447B" w:rsidRDefault="00F8447B" w:rsidP="00F8447B">
      <w:pPr>
        <w:pStyle w:val="AD"/>
        <w:ind w:firstLineChars="200" w:firstLine="440"/>
        <w:rPr>
          <w:rFonts w:cs="Arial"/>
        </w:rPr>
      </w:pPr>
      <w:r w:rsidRPr="00F8447B">
        <w:rPr>
          <w:rFonts w:cs="Arial"/>
        </w:rPr>
        <w:t>联系人：袁婷</w:t>
      </w:r>
      <w:r w:rsidRPr="00F8447B">
        <w:rPr>
          <w:rFonts w:cs="Arial"/>
        </w:rPr>
        <w:t xml:space="preserve"> 010-58250759</w:t>
      </w:r>
      <w:r w:rsidRPr="00F8447B">
        <w:rPr>
          <w:rFonts w:cs="Arial"/>
        </w:rPr>
        <w:t>；</w:t>
      </w:r>
      <w:r w:rsidRPr="00F8447B">
        <w:rPr>
          <w:rFonts w:cs="Arial"/>
        </w:rPr>
        <w:t>15201278891</w:t>
      </w:r>
      <w:r w:rsidRPr="00F8447B">
        <w:rPr>
          <w:rFonts w:cs="Arial"/>
        </w:rPr>
        <w:t>；</w:t>
      </w:r>
      <w:hyperlink r:id="rId6" w:history="1">
        <w:r w:rsidRPr="00F8447B">
          <w:rPr>
            <w:rStyle w:val="a7"/>
            <w:rFonts w:cs="Arial"/>
          </w:rPr>
          <w:t>yuanting@camic.cn</w:t>
        </w:r>
      </w:hyperlink>
      <w:r w:rsidRPr="00F8447B">
        <w:rPr>
          <w:rFonts w:cs="Arial"/>
        </w:rPr>
        <w:t>。</w:t>
      </w:r>
    </w:p>
    <w:p w14:paraId="7B45FC6E" w14:textId="638126FC" w:rsidR="00F8447B" w:rsidRPr="00F8447B" w:rsidRDefault="00F8447B" w:rsidP="00F8447B">
      <w:pPr>
        <w:pStyle w:val="AD"/>
        <w:rPr>
          <w:rFonts w:cs="Arial"/>
        </w:rPr>
      </w:pPr>
    </w:p>
    <w:p w14:paraId="46F1F189" w14:textId="77777777" w:rsidR="00F8447B" w:rsidRPr="00F8447B" w:rsidRDefault="00F8447B" w:rsidP="00F8447B">
      <w:pPr>
        <w:pStyle w:val="AD"/>
        <w:jc w:val="right"/>
        <w:rPr>
          <w:rFonts w:cs="Arial"/>
        </w:rPr>
      </w:pPr>
      <w:r w:rsidRPr="00F8447B">
        <w:rPr>
          <w:rFonts w:cs="Arial"/>
        </w:rPr>
        <w:t>民航局发展计划司</w:t>
      </w:r>
    </w:p>
    <w:p w14:paraId="4ACBEC10" w14:textId="77777777" w:rsidR="00F8447B" w:rsidRPr="00F8447B" w:rsidRDefault="00F8447B" w:rsidP="00F8447B">
      <w:pPr>
        <w:pStyle w:val="AD"/>
        <w:jc w:val="right"/>
        <w:rPr>
          <w:rFonts w:cs="Arial"/>
        </w:rPr>
      </w:pPr>
      <w:r w:rsidRPr="00F8447B">
        <w:rPr>
          <w:rFonts w:cs="Arial"/>
        </w:rPr>
        <w:t>2022</w:t>
      </w:r>
      <w:r w:rsidRPr="00F8447B">
        <w:rPr>
          <w:rFonts w:cs="Arial"/>
        </w:rPr>
        <w:t>年</w:t>
      </w:r>
      <w:r w:rsidRPr="00F8447B">
        <w:rPr>
          <w:rFonts w:cs="Arial"/>
        </w:rPr>
        <w:t>9</w:t>
      </w:r>
      <w:r w:rsidRPr="00F8447B">
        <w:rPr>
          <w:rFonts w:cs="Arial"/>
        </w:rPr>
        <w:t>月</w:t>
      </w:r>
      <w:r w:rsidRPr="00F8447B">
        <w:rPr>
          <w:rFonts w:cs="Arial"/>
        </w:rPr>
        <w:t>5</w:t>
      </w:r>
      <w:r w:rsidRPr="00F8447B">
        <w:rPr>
          <w:rFonts w:cs="Arial"/>
        </w:rPr>
        <w:t>日</w:t>
      </w:r>
    </w:p>
    <w:p w14:paraId="0C2BECBF" w14:textId="323F2D95" w:rsidR="00F8447B" w:rsidRDefault="00F8447B" w:rsidP="00F8447B">
      <w:pPr>
        <w:pStyle w:val="AD"/>
        <w:rPr>
          <w:rFonts w:cs="Arial"/>
        </w:rPr>
      </w:pPr>
    </w:p>
    <w:p w14:paraId="3CC474B0" w14:textId="77777777" w:rsidR="00C21510" w:rsidRPr="00F8447B" w:rsidRDefault="00C21510" w:rsidP="00F8447B">
      <w:pPr>
        <w:pStyle w:val="AD"/>
        <w:rPr>
          <w:rFonts w:cs="Arial"/>
        </w:rPr>
      </w:pPr>
    </w:p>
    <w:p w14:paraId="6D84563A" w14:textId="77777777" w:rsidR="00F8447B" w:rsidRPr="009770DE" w:rsidRDefault="00F8447B" w:rsidP="00F8447B">
      <w:pPr>
        <w:pStyle w:val="AD"/>
        <w:rPr>
          <w:rFonts w:cs="Arial"/>
        </w:rPr>
      </w:pPr>
      <w:r w:rsidRPr="00F8447B">
        <w:rPr>
          <w:rFonts w:cs="Arial"/>
          <w:b/>
          <w:bCs/>
        </w:rPr>
        <w:t>附件：</w:t>
      </w:r>
    </w:p>
    <w:p w14:paraId="42BDC897" w14:textId="30673B02" w:rsidR="009272E7" w:rsidRDefault="00000000" w:rsidP="00F8447B">
      <w:pPr>
        <w:pStyle w:val="AD"/>
        <w:rPr>
          <w:rStyle w:val="a7"/>
          <w:rFonts w:cs="Arial"/>
        </w:rPr>
      </w:pPr>
      <w:hyperlink r:id="rId7" w:tgtFrame="_blank" w:history="1">
        <w:r w:rsidR="00F8447B" w:rsidRPr="00F8447B">
          <w:rPr>
            <w:rStyle w:val="a7"/>
            <w:rFonts w:cs="Arial"/>
          </w:rPr>
          <w:t>智慧民航数据治理规范</w:t>
        </w:r>
        <w:r w:rsidR="00F8447B" w:rsidRPr="00F8447B">
          <w:rPr>
            <w:rStyle w:val="a7"/>
            <w:rFonts w:cs="Arial"/>
          </w:rPr>
          <w:t>-</w:t>
        </w:r>
        <w:r w:rsidR="00F8447B" w:rsidRPr="00F8447B">
          <w:rPr>
            <w:rStyle w:val="a7"/>
            <w:rFonts w:cs="Arial"/>
          </w:rPr>
          <w:t>数据共享（征求意见稿）</w:t>
        </w:r>
        <w:r w:rsidR="00F8447B" w:rsidRPr="00F8447B">
          <w:rPr>
            <w:rStyle w:val="a7"/>
            <w:rFonts w:cs="Arial"/>
          </w:rPr>
          <w:t>.doc</w:t>
        </w:r>
      </w:hyperlink>
    </w:p>
    <w:p w14:paraId="4ABCE0D3" w14:textId="0D94486D" w:rsidR="009272E7" w:rsidRDefault="00000000" w:rsidP="00F8447B">
      <w:pPr>
        <w:pStyle w:val="AD"/>
        <w:rPr>
          <w:rStyle w:val="a7"/>
          <w:rFonts w:cs="Arial"/>
        </w:rPr>
      </w:pPr>
      <w:hyperlink r:id="rId8" w:tgtFrame="_blank" w:history="1">
        <w:r w:rsidR="00F8447B" w:rsidRPr="00F8447B">
          <w:rPr>
            <w:rStyle w:val="a7"/>
            <w:rFonts w:cs="Arial"/>
          </w:rPr>
          <w:t>智慧民航数据治理规范</w:t>
        </w:r>
        <w:r w:rsidR="00F8447B" w:rsidRPr="00F8447B">
          <w:rPr>
            <w:rStyle w:val="a7"/>
            <w:rFonts w:cs="Arial"/>
          </w:rPr>
          <w:t>-</w:t>
        </w:r>
        <w:r w:rsidR="00F8447B" w:rsidRPr="00F8447B">
          <w:rPr>
            <w:rStyle w:val="a7"/>
            <w:rFonts w:cs="Arial"/>
          </w:rPr>
          <w:t>数据治理技术（征求意见稿）</w:t>
        </w:r>
        <w:r w:rsidR="00F8447B" w:rsidRPr="00F8447B">
          <w:rPr>
            <w:rStyle w:val="a7"/>
            <w:rFonts w:cs="Arial"/>
          </w:rPr>
          <w:t>.doc</w:t>
        </w:r>
      </w:hyperlink>
    </w:p>
    <w:p w14:paraId="0C260114" w14:textId="0E4E7573" w:rsidR="00F8447B" w:rsidRPr="00F8447B" w:rsidRDefault="00000000" w:rsidP="00F8447B">
      <w:pPr>
        <w:pStyle w:val="AD"/>
        <w:rPr>
          <w:rFonts w:cs="Arial"/>
        </w:rPr>
      </w:pPr>
      <w:hyperlink r:id="rId9" w:tgtFrame="_blank" w:history="1">
        <w:r w:rsidR="00F8447B" w:rsidRPr="00F8447B">
          <w:rPr>
            <w:rStyle w:val="a7"/>
            <w:rFonts w:cs="Arial"/>
          </w:rPr>
          <w:t>意见反馈表</w:t>
        </w:r>
        <w:r w:rsidR="00F8447B" w:rsidRPr="00F8447B">
          <w:rPr>
            <w:rStyle w:val="a7"/>
            <w:rFonts w:cs="Arial"/>
          </w:rPr>
          <w:t>.doc</w:t>
        </w:r>
      </w:hyperlink>
    </w:p>
    <w:p w14:paraId="7FE660AC" w14:textId="57BD4952" w:rsidR="00B15193" w:rsidRDefault="00B15193" w:rsidP="005F7C76">
      <w:pPr>
        <w:pStyle w:val="AD"/>
        <w:rPr>
          <w:rFonts w:cs="Arial"/>
        </w:rPr>
      </w:pPr>
    </w:p>
    <w:p w14:paraId="13B2B046" w14:textId="77777777" w:rsidR="00C21510" w:rsidRDefault="00C21510" w:rsidP="005F7C76">
      <w:pPr>
        <w:pStyle w:val="AD"/>
        <w:rPr>
          <w:rFonts w:cs="Arial"/>
        </w:rPr>
      </w:pPr>
    </w:p>
    <w:p w14:paraId="2A9B02A7" w14:textId="3F965502" w:rsidR="009770DE" w:rsidRDefault="009770DE" w:rsidP="005F7C76">
      <w:pPr>
        <w:pStyle w:val="AD"/>
        <w:rPr>
          <w:rFonts w:cs="Arial"/>
        </w:rPr>
      </w:pPr>
      <w:r>
        <w:rPr>
          <w:rFonts w:cs="Arial" w:hint="eastAsia"/>
        </w:rPr>
        <w:t>信息来源：</w:t>
      </w:r>
    </w:p>
    <w:p w14:paraId="0547F3DD" w14:textId="213E2E26" w:rsidR="009770DE" w:rsidRDefault="00000000" w:rsidP="005F7C76">
      <w:pPr>
        <w:pStyle w:val="AD"/>
        <w:rPr>
          <w:rFonts w:cs="Arial"/>
        </w:rPr>
      </w:pPr>
      <w:hyperlink r:id="rId10" w:history="1">
        <w:r w:rsidR="009770DE" w:rsidRPr="003B1BB8">
          <w:rPr>
            <w:rStyle w:val="a7"/>
            <w:rFonts w:cs="Arial"/>
          </w:rPr>
          <w:t>http://www.caac.gov.cn/HDJL/YJZJ/202209/t20220905_215222.html</w:t>
        </w:r>
      </w:hyperlink>
    </w:p>
    <w:p w14:paraId="4C556F10" w14:textId="77777777" w:rsidR="009770DE" w:rsidRPr="009770DE" w:rsidRDefault="009770DE" w:rsidP="005F7C76">
      <w:pPr>
        <w:pStyle w:val="AD"/>
        <w:rPr>
          <w:rFonts w:cs="Arial"/>
        </w:rPr>
      </w:pPr>
    </w:p>
    <w:sectPr w:rsidR="009770DE" w:rsidRPr="009770D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9CC6" w14:textId="77777777" w:rsidR="00277734" w:rsidRDefault="00277734" w:rsidP="00C20A6A">
      <w:pPr>
        <w:spacing w:line="240" w:lineRule="auto"/>
      </w:pPr>
      <w:r>
        <w:separator/>
      </w:r>
    </w:p>
  </w:endnote>
  <w:endnote w:type="continuationSeparator" w:id="0">
    <w:p w14:paraId="2EF6E3FB" w14:textId="77777777" w:rsidR="00277734" w:rsidRDefault="0027773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F8FDD" w14:textId="77777777" w:rsidR="00277734" w:rsidRDefault="00277734" w:rsidP="00C20A6A">
      <w:pPr>
        <w:spacing w:line="240" w:lineRule="auto"/>
      </w:pPr>
      <w:r>
        <w:separator/>
      </w:r>
    </w:p>
  </w:footnote>
  <w:footnote w:type="continuationSeparator" w:id="0">
    <w:p w14:paraId="04D54D3A" w14:textId="77777777" w:rsidR="00277734" w:rsidRDefault="0027773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447B"/>
    <w:rsid w:val="00044191"/>
    <w:rsid w:val="000F4C6A"/>
    <w:rsid w:val="00176A25"/>
    <w:rsid w:val="001C4C6F"/>
    <w:rsid w:val="00277734"/>
    <w:rsid w:val="003910BC"/>
    <w:rsid w:val="003D27E2"/>
    <w:rsid w:val="005F7C76"/>
    <w:rsid w:val="007D7BDB"/>
    <w:rsid w:val="009272E7"/>
    <w:rsid w:val="009770DE"/>
    <w:rsid w:val="00A548E7"/>
    <w:rsid w:val="00B15193"/>
    <w:rsid w:val="00B731F1"/>
    <w:rsid w:val="00C20A6A"/>
    <w:rsid w:val="00C21510"/>
    <w:rsid w:val="00C22624"/>
    <w:rsid w:val="00D02718"/>
    <w:rsid w:val="00F8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4B100"/>
  <w15:chartTrackingRefBased/>
  <w15:docId w15:val="{82BE529E-588E-416F-9E51-E436AC22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F8447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8447B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27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20908001_0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0908001_01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anting@camic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aac.gov.cn/HDJL/YJZJ/202209/t20220905_21522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entrum.hhp.com.cn/newlaw/20220908001_03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2022-09-08T12:24:00Z</dcterms:created>
  <dcterms:modified xsi:type="dcterms:W3CDTF">2022-09-09T06:35:00Z</dcterms:modified>
</cp:coreProperties>
</file>