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673F" w14:textId="77777777" w:rsidR="00CA69BB" w:rsidRPr="00724935" w:rsidRDefault="00CA69BB" w:rsidP="00BE08B6">
      <w:pPr>
        <w:pStyle w:val="AD"/>
        <w:spacing w:line="276" w:lineRule="auto"/>
        <w:jc w:val="center"/>
        <w:rPr>
          <w:b/>
          <w:bCs/>
          <w:color w:val="E36C0A" w:themeColor="accent6" w:themeShade="BF"/>
          <w:sz w:val="32"/>
          <w:szCs w:val="32"/>
        </w:rPr>
      </w:pPr>
      <w:r w:rsidRPr="00724935">
        <w:rPr>
          <w:rFonts w:hint="eastAsia"/>
          <w:b/>
          <w:bCs/>
          <w:color w:val="E36C0A" w:themeColor="accent6" w:themeShade="BF"/>
          <w:sz w:val="32"/>
          <w:szCs w:val="32"/>
        </w:rPr>
        <w:t>关于扎实做好失业保险待遇发放工作的通知</w:t>
      </w:r>
    </w:p>
    <w:p w14:paraId="7458C32A" w14:textId="7B4583C9" w:rsidR="00CA69BB" w:rsidRDefault="00CA69BB" w:rsidP="00BE08B6">
      <w:pPr>
        <w:pStyle w:val="AD"/>
        <w:spacing w:line="276" w:lineRule="auto"/>
        <w:jc w:val="center"/>
      </w:pPr>
      <w:proofErr w:type="gramStart"/>
      <w:r>
        <w:rPr>
          <w:rFonts w:hint="eastAsia"/>
        </w:rPr>
        <w:t>人社厅</w:t>
      </w:r>
      <w:proofErr w:type="gramEnd"/>
      <w:r>
        <w:rPr>
          <w:rFonts w:hint="eastAsia"/>
        </w:rPr>
        <w:t>发〔</w:t>
      </w:r>
      <w:r>
        <w:rPr>
          <w:rFonts w:hint="eastAsia"/>
        </w:rPr>
        <w:t>2022</w:t>
      </w:r>
      <w:r>
        <w:rPr>
          <w:rFonts w:hint="eastAsia"/>
        </w:rPr>
        <w:t>〕</w:t>
      </w:r>
      <w:r>
        <w:rPr>
          <w:rFonts w:hint="eastAsia"/>
        </w:rPr>
        <w:t>27</w:t>
      </w:r>
      <w:r>
        <w:rPr>
          <w:rFonts w:hint="eastAsia"/>
        </w:rPr>
        <w:t>号</w:t>
      </w:r>
    </w:p>
    <w:p w14:paraId="3776A81C" w14:textId="77777777" w:rsidR="00BE788C" w:rsidRDefault="00BE788C" w:rsidP="00BE08B6">
      <w:pPr>
        <w:pStyle w:val="AD"/>
        <w:spacing w:line="276" w:lineRule="auto"/>
      </w:pPr>
    </w:p>
    <w:p w14:paraId="0C441E1E" w14:textId="5E1C05D9" w:rsidR="00CA69BB" w:rsidRDefault="00CA69BB" w:rsidP="00BE08B6">
      <w:pPr>
        <w:pStyle w:val="AD"/>
        <w:spacing w:line="276" w:lineRule="auto"/>
      </w:pPr>
      <w:r>
        <w:rPr>
          <w:rFonts w:hint="eastAsia"/>
        </w:rPr>
        <w:t>各省、自治区、直辖市及新疆生产建设兵团人力资源社会保障厅（局）：</w:t>
      </w:r>
    </w:p>
    <w:p w14:paraId="4F7DC156" w14:textId="77777777" w:rsidR="00BE788C" w:rsidRDefault="00BE788C" w:rsidP="00BE08B6">
      <w:pPr>
        <w:pStyle w:val="AD"/>
        <w:spacing w:line="276" w:lineRule="auto"/>
      </w:pPr>
    </w:p>
    <w:p w14:paraId="2C44221E" w14:textId="07E74CE6" w:rsidR="00CA69BB" w:rsidRDefault="00CA69BB" w:rsidP="00BE08B6">
      <w:pPr>
        <w:pStyle w:val="AD"/>
        <w:spacing w:line="276" w:lineRule="auto"/>
      </w:pPr>
      <w:r>
        <w:rPr>
          <w:rFonts w:hint="eastAsia"/>
        </w:rPr>
        <w:t>为扎实做好失业保险待遇申领和发放工作，进一步畅通待遇申领渠道，切实保障好参保失业人员基本生活，现就有关事项通知如下：</w:t>
      </w:r>
    </w:p>
    <w:p w14:paraId="4CDD9BBC" w14:textId="77777777" w:rsidR="00CA69BB" w:rsidRDefault="00CA69BB" w:rsidP="00BE08B6">
      <w:pPr>
        <w:pStyle w:val="AD"/>
        <w:spacing w:line="276" w:lineRule="auto"/>
      </w:pPr>
    </w:p>
    <w:p w14:paraId="6CAC5608" w14:textId="77777777" w:rsidR="00CA69BB" w:rsidRDefault="00CA69BB" w:rsidP="00BE08B6">
      <w:pPr>
        <w:pStyle w:val="AD"/>
        <w:spacing w:line="276" w:lineRule="auto"/>
      </w:pPr>
      <w:r>
        <w:rPr>
          <w:rFonts w:hint="eastAsia"/>
        </w:rPr>
        <w:t>一、建立失业保险待遇申领渠道信息推送机制</w:t>
      </w:r>
    </w:p>
    <w:p w14:paraId="2A6D6FD6" w14:textId="77777777" w:rsidR="00CA69BB" w:rsidRDefault="00CA69BB" w:rsidP="00BE08B6">
      <w:pPr>
        <w:pStyle w:val="AD"/>
        <w:spacing w:line="276" w:lineRule="auto"/>
      </w:pPr>
    </w:p>
    <w:p w14:paraId="43683331" w14:textId="77777777" w:rsidR="00CA69BB" w:rsidRDefault="00CA69BB" w:rsidP="00BE08B6">
      <w:pPr>
        <w:pStyle w:val="AD"/>
        <w:spacing w:line="276" w:lineRule="auto"/>
      </w:pPr>
      <w:r>
        <w:rPr>
          <w:rFonts w:hint="eastAsia"/>
        </w:rPr>
        <w:t>各地要推动经办机构通过手机短信、本地自行开发的失业保险待遇申领</w:t>
      </w:r>
      <w:r>
        <w:rPr>
          <w:rFonts w:hint="eastAsia"/>
        </w:rPr>
        <w:t>APP</w:t>
      </w:r>
      <w:r>
        <w:rPr>
          <w:rFonts w:hint="eastAsia"/>
        </w:rPr>
        <w:t>或微信、支付宝等有关渠道，按月对新发生的失业保险停保人员主动发送信息，告知全国和本地申领渠道，使参保失业人员最大化知晓申领方式。失业保险待遇全国统一申领入口网址为</w:t>
      </w:r>
      <w:r>
        <w:rPr>
          <w:rFonts w:hint="eastAsia"/>
        </w:rPr>
        <w:t>si.12333.gov.cn</w:t>
      </w:r>
      <w:r>
        <w:rPr>
          <w:rFonts w:hint="eastAsia"/>
        </w:rPr>
        <w:t>。</w:t>
      </w:r>
      <w:r>
        <w:rPr>
          <w:rFonts w:hint="eastAsia"/>
        </w:rPr>
        <w:t xml:space="preserve">   </w:t>
      </w:r>
    </w:p>
    <w:p w14:paraId="0F80BF76" w14:textId="77777777" w:rsidR="00CA69BB" w:rsidRDefault="00CA69BB" w:rsidP="00BE08B6">
      <w:pPr>
        <w:pStyle w:val="AD"/>
        <w:spacing w:line="276" w:lineRule="auto"/>
      </w:pPr>
    </w:p>
    <w:p w14:paraId="593DD17B" w14:textId="77777777" w:rsidR="00CA69BB" w:rsidRDefault="00CA69BB" w:rsidP="00BE08B6">
      <w:pPr>
        <w:pStyle w:val="AD"/>
        <w:spacing w:line="276" w:lineRule="auto"/>
      </w:pPr>
      <w:r>
        <w:rPr>
          <w:rFonts w:hint="eastAsia"/>
        </w:rPr>
        <w:t>二、根据疫情形势变化建立失业保险待遇直发模式</w:t>
      </w:r>
    </w:p>
    <w:p w14:paraId="339A3DB1" w14:textId="77777777" w:rsidR="00CA69BB" w:rsidRDefault="00CA69BB" w:rsidP="00BE08B6">
      <w:pPr>
        <w:pStyle w:val="AD"/>
        <w:spacing w:line="276" w:lineRule="auto"/>
      </w:pPr>
    </w:p>
    <w:p w14:paraId="3F3D7941" w14:textId="77777777" w:rsidR="00CA69BB" w:rsidRDefault="00CA69BB" w:rsidP="00BE08B6">
      <w:pPr>
        <w:pStyle w:val="AD"/>
        <w:spacing w:line="276" w:lineRule="auto"/>
      </w:pPr>
      <w:r>
        <w:rPr>
          <w:rFonts w:hint="eastAsia"/>
        </w:rPr>
        <w:t>各地要在疫情常态化防控条件下，根据疫情形势变化，因时因</w:t>
      </w:r>
      <w:proofErr w:type="gramStart"/>
      <w:r>
        <w:rPr>
          <w:rFonts w:hint="eastAsia"/>
        </w:rPr>
        <w:t>势探索</w:t>
      </w:r>
      <w:proofErr w:type="gramEnd"/>
      <w:r>
        <w:rPr>
          <w:rFonts w:hint="eastAsia"/>
        </w:rPr>
        <w:t>主动发放失业保险待遇的经办新模式。指导所属经办机构调整业务流程，改造信息系统，搭建“线上审核”通道，</w:t>
      </w:r>
      <w:proofErr w:type="gramStart"/>
      <w:r>
        <w:rPr>
          <w:rFonts w:hint="eastAsia"/>
        </w:rPr>
        <w:t>开展社银合作</w:t>
      </w:r>
      <w:proofErr w:type="gramEnd"/>
      <w:r>
        <w:rPr>
          <w:rFonts w:hint="eastAsia"/>
        </w:rPr>
        <w:t>，通过后台数据比对，直接向符合条件的参保失业人员发放失业保险待遇，努力让失业人员在最困难时得到帮扶。</w:t>
      </w:r>
    </w:p>
    <w:p w14:paraId="3461972B" w14:textId="77777777" w:rsidR="00CA69BB" w:rsidRDefault="00CA69BB" w:rsidP="00BE08B6">
      <w:pPr>
        <w:pStyle w:val="AD"/>
        <w:spacing w:line="276" w:lineRule="auto"/>
      </w:pPr>
    </w:p>
    <w:p w14:paraId="1EF11D52" w14:textId="77777777" w:rsidR="00CA69BB" w:rsidRDefault="00CA69BB" w:rsidP="00BE08B6">
      <w:pPr>
        <w:pStyle w:val="AD"/>
        <w:spacing w:line="276" w:lineRule="auto"/>
      </w:pPr>
      <w:r>
        <w:rPr>
          <w:rFonts w:hint="eastAsia"/>
        </w:rPr>
        <w:t>三、健全审核结果及时反馈机制</w:t>
      </w:r>
    </w:p>
    <w:p w14:paraId="22FE9E52" w14:textId="77777777" w:rsidR="00CA69BB" w:rsidRDefault="00CA69BB" w:rsidP="00BE08B6">
      <w:pPr>
        <w:pStyle w:val="AD"/>
        <w:spacing w:line="276" w:lineRule="auto"/>
      </w:pPr>
    </w:p>
    <w:p w14:paraId="1D0C66DD" w14:textId="77777777" w:rsidR="00CA69BB" w:rsidRDefault="00CA69BB" w:rsidP="00BE08B6">
      <w:pPr>
        <w:pStyle w:val="AD"/>
        <w:spacing w:line="276" w:lineRule="auto"/>
      </w:pPr>
      <w:r>
        <w:rPr>
          <w:rFonts w:hint="eastAsia"/>
        </w:rPr>
        <w:t>对失业人员的线上或线下申领信息，各地要加快审核，在规定时限内办结。对审核结果要通过短信或原申领渠道及时反馈。审核通过的，要告知待遇发放期限和标准；审核不通过的，要准确告知原因。</w:t>
      </w:r>
    </w:p>
    <w:p w14:paraId="7FD2F32A" w14:textId="77777777" w:rsidR="00CA69BB" w:rsidRDefault="00CA69BB" w:rsidP="00BE08B6">
      <w:pPr>
        <w:pStyle w:val="AD"/>
        <w:spacing w:line="276" w:lineRule="auto"/>
      </w:pPr>
    </w:p>
    <w:p w14:paraId="5AC78C04" w14:textId="77777777" w:rsidR="00CA69BB" w:rsidRDefault="00CA69BB" w:rsidP="00BE08B6">
      <w:pPr>
        <w:pStyle w:val="AD"/>
        <w:spacing w:line="276" w:lineRule="auto"/>
      </w:pPr>
      <w:r>
        <w:rPr>
          <w:rFonts w:hint="eastAsia"/>
        </w:rPr>
        <w:t>四、持续提升失业保险经办服务便捷性</w:t>
      </w:r>
    </w:p>
    <w:p w14:paraId="345355BD" w14:textId="77777777" w:rsidR="00CA69BB" w:rsidRDefault="00CA69BB" w:rsidP="00BE08B6">
      <w:pPr>
        <w:pStyle w:val="AD"/>
        <w:spacing w:line="276" w:lineRule="auto"/>
      </w:pPr>
    </w:p>
    <w:p w14:paraId="7C0CF6CB" w14:textId="77777777" w:rsidR="00CA69BB" w:rsidRDefault="00CA69BB" w:rsidP="00BE08B6">
      <w:pPr>
        <w:pStyle w:val="AD"/>
        <w:spacing w:line="276" w:lineRule="auto"/>
      </w:pPr>
      <w:r>
        <w:rPr>
          <w:rFonts w:hint="eastAsia"/>
        </w:rPr>
        <w:t>各地要多</w:t>
      </w:r>
      <w:proofErr w:type="gramStart"/>
      <w:r>
        <w:rPr>
          <w:rFonts w:hint="eastAsia"/>
        </w:rPr>
        <w:t>措</w:t>
      </w:r>
      <w:proofErr w:type="gramEnd"/>
      <w:r>
        <w:rPr>
          <w:rFonts w:hint="eastAsia"/>
        </w:rPr>
        <w:t>并举，切实取消证明材料、申领时限、捆绑条件、附加义务，实现失业人员仅凭身份证或社保卡即可申领失业保险待遇。要确保落实申领失业保险金同步办理失业登记或发放后办理失业登记，申领失业补助金无需办理失业登记。不得要求失业人员先培训再领金，不能以不参加培训为由停发失业保险待遇。对失业人员领金期间从事灵活就业的，不得停发失业保险待遇。</w:t>
      </w:r>
    </w:p>
    <w:p w14:paraId="1864C05C" w14:textId="77777777" w:rsidR="00CA69BB" w:rsidRDefault="00CA69BB" w:rsidP="00BE08B6">
      <w:pPr>
        <w:pStyle w:val="AD"/>
        <w:spacing w:line="276" w:lineRule="auto"/>
      </w:pPr>
    </w:p>
    <w:p w14:paraId="6C345193" w14:textId="77777777" w:rsidR="00CA69BB" w:rsidRDefault="00CA69BB" w:rsidP="00BE08B6">
      <w:pPr>
        <w:pStyle w:val="AD"/>
        <w:spacing w:line="276" w:lineRule="auto"/>
      </w:pPr>
      <w:r>
        <w:rPr>
          <w:rFonts w:hint="eastAsia"/>
        </w:rPr>
        <w:t>五、加强组织实施</w:t>
      </w:r>
    </w:p>
    <w:p w14:paraId="2E2A7189" w14:textId="77777777" w:rsidR="00CA69BB" w:rsidRDefault="00CA69BB" w:rsidP="00BE08B6">
      <w:pPr>
        <w:pStyle w:val="AD"/>
        <w:spacing w:line="276" w:lineRule="auto"/>
      </w:pPr>
    </w:p>
    <w:p w14:paraId="2D52556F" w14:textId="77777777" w:rsidR="00CA69BB" w:rsidRDefault="00CA69BB" w:rsidP="00BE08B6">
      <w:pPr>
        <w:pStyle w:val="AD"/>
        <w:spacing w:line="276" w:lineRule="auto"/>
      </w:pPr>
      <w:r>
        <w:rPr>
          <w:rFonts w:hint="eastAsia"/>
        </w:rPr>
        <w:t>各地要充分认识做好失业保险待遇发放工作的重要性，切实提高政治站位，树牢底线思维，增强主动服务意识，全面落实失业保险待遇。要优化经办流程，完善信息系统，加强数据共享，</w:t>
      </w:r>
      <w:r>
        <w:rPr>
          <w:rFonts w:hint="eastAsia"/>
        </w:rPr>
        <w:lastRenderedPageBreak/>
        <w:t>加快发放进度，切实提高保障的可及性、时效性。要加大宣传力度，提高政策知晓度，最大限度让参保失业人员应知尽知、应享尽享。在推进工作中遇到的问题，及时向部失业保险司报告。</w:t>
      </w:r>
    </w:p>
    <w:p w14:paraId="1FB71ADD" w14:textId="7DECBE55" w:rsidR="00CA69BB" w:rsidRDefault="00CA69BB" w:rsidP="00BE08B6">
      <w:pPr>
        <w:pStyle w:val="AD"/>
        <w:spacing w:line="276" w:lineRule="auto"/>
      </w:pPr>
    </w:p>
    <w:p w14:paraId="7E4EB4FE" w14:textId="77777777" w:rsidR="007877C4" w:rsidRDefault="007877C4" w:rsidP="00BE08B6">
      <w:pPr>
        <w:pStyle w:val="AD"/>
        <w:spacing w:line="276" w:lineRule="auto"/>
        <w:rPr>
          <w:rFonts w:hint="eastAsia"/>
        </w:rPr>
      </w:pPr>
    </w:p>
    <w:p w14:paraId="4E8E6195" w14:textId="7D777D33" w:rsidR="00CA69BB" w:rsidRDefault="00CA69BB" w:rsidP="00BE08B6">
      <w:pPr>
        <w:pStyle w:val="AD"/>
        <w:spacing w:line="276" w:lineRule="auto"/>
        <w:jc w:val="right"/>
      </w:pPr>
      <w:r>
        <w:rPr>
          <w:rFonts w:hint="eastAsia"/>
        </w:rPr>
        <w:t>人力资源社会保障部办公厅</w:t>
      </w:r>
    </w:p>
    <w:p w14:paraId="331BEFC9" w14:textId="6C0B05DC" w:rsidR="00B15193" w:rsidRDefault="00CA69BB" w:rsidP="00BE08B6">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30</w:t>
      </w:r>
      <w:r>
        <w:rPr>
          <w:rFonts w:hint="eastAsia"/>
        </w:rPr>
        <w:t>日</w:t>
      </w:r>
    </w:p>
    <w:p w14:paraId="3159E94C" w14:textId="6157D3C3" w:rsidR="00CA69BB" w:rsidRDefault="00CA69BB" w:rsidP="00BE08B6">
      <w:pPr>
        <w:pStyle w:val="AD"/>
        <w:spacing w:line="276" w:lineRule="auto"/>
      </w:pPr>
    </w:p>
    <w:p w14:paraId="0163C0CD" w14:textId="6AE82D98" w:rsidR="00CA69BB" w:rsidRDefault="00CA69BB" w:rsidP="00BE08B6">
      <w:pPr>
        <w:pStyle w:val="AD"/>
        <w:spacing w:line="276" w:lineRule="auto"/>
      </w:pPr>
    </w:p>
    <w:p w14:paraId="21B0BD51" w14:textId="77777777" w:rsidR="00CA69BB" w:rsidRDefault="00CA69BB" w:rsidP="00BE08B6">
      <w:pPr>
        <w:pStyle w:val="AD"/>
        <w:spacing w:line="276" w:lineRule="auto"/>
      </w:pPr>
      <w:r>
        <w:rPr>
          <w:rFonts w:hint="eastAsia"/>
        </w:rPr>
        <w:t>信息来源：</w:t>
      </w:r>
    </w:p>
    <w:p w14:paraId="682A181A" w14:textId="785B8579" w:rsidR="00CA69BB" w:rsidRDefault="00000000" w:rsidP="00BE08B6">
      <w:pPr>
        <w:pStyle w:val="AD"/>
        <w:spacing w:line="276" w:lineRule="auto"/>
      </w:pPr>
      <w:hyperlink r:id="rId6" w:history="1">
        <w:r w:rsidR="004950D8" w:rsidRPr="0002617D">
          <w:rPr>
            <w:rStyle w:val="a9"/>
          </w:rPr>
          <w:t>http://www.mohrss.gov.cn/xxgk2020/fdzdgknr/zcfg/gfxwj/shbx/202207/t20220726_479273.html</w:t>
        </w:r>
      </w:hyperlink>
    </w:p>
    <w:p w14:paraId="114FA894" w14:textId="77777777" w:rsidR="00CA69BB" w:rsidRPr="00CA69BB" w:rsidRDefault="00CA69BB" w:rsidP="00BE08B6">
      <w:pPr>
        <w:pStyle w:val="AD"/>
        <w:spacing w:line="276" w:lineRule="auto"/>
      </w:pPr>
    </w:p>
    <w:sectPr w:rsidR="00CA69BB" w:rsidRPr="00CA69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861A" w14:textId="77777777" w:rsidR="00A301B8" w:rsidRDefault="00A301B8" w:rsidP="00C20A6A">
      <w:pPr>
        <w:spacing w:line="240" w:lineRule="auto"/>
      </w:pPr>
      <w:r>
        <w:separator/>
      </w:r>
    </w:p>
  </w:endnote>
  <w:endnote w:type="continuationSeparator" w:id="0">
    <w:p w14:paraId="1D40B017" w14:textId="77777777" w:rsidR="00A301B8" w:rsidRDefault="00A301B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AEB9" w14:textId="77777777" w:rsidR="00A301B8" w:rsidRDefault="00A301B8" w:rsidP="00C20A6A">
      <w:pPr>
        <w:spacing w:line="240" w:lineRule="auto"/>
      </w:pPr>
      <w:r>
        <w:separator/>
      </w:r>
    </w:p>
  </w:footnote>
  <w:footnote w:type="continuationSeparator" w:id="0">
    <w:p w14:paraId="7957F82A" w14:textId="77777777" w:rsidR="00A301B8" w:rsidRDefault="00A301B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4E72"/>
    <w:rsid w:val="000F4C6A"/>
    <w:rsid w:val="00176A25"/>
    <w:rsid w:val="001C4C6F"/>
    <w:rsid w:val="00234E72"/>
    <w:rsid w:val="003D27E2"/>
    <w:rsid w:val="004950D8"/>
    <w:rsid w:val="005F7C76"/>
    <w:rsid w:val="00724935"/>
    <w:rsid w:val="007877C4"/>
    <w:rsid w:val="007D7BDB"/>
    <w:rsid w:val="00A301B8"/>
    <w:rsid w:val="00A548E7"/>
    <w:rsid w:val="00B15193"/>
    <w:rsid w:val="00B731F1"/>
    <w:rsid w:val="00BE08B6"/>
    <w:rsid w:val="00BE788C"/>
    <w:rsid w:val="00C20A6A"/>
    <w:rsid w:val="00C22624"/>
    <w:rsid w:val="00CA69BB"/>
    <w:rsid w:val="00CC4FC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971D"/>
  <w15:chartTrackingRefBased/>
  <w15:docId w15:val="{385C68E0-987F-4637-9165-CE8CF0C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A69BB"/>
    <w:pPr>
      <w:ind w:leftChars="2500" w:left="100"/>
    </w:pPr>
  </w:style>
  <w:style w:type="character" w:customStyle="1" w:styleId="a8">
    <w:name w:val="日期 字符"/>
    <w:basedOn w:val="a0"/>
    <w:link w:val="a7"/>
    <w:uiPriority w:val="99"/>
    <w:semiHidden/>
    <w:rsid w:val="00CA69BB"/>
    <w:rPr>
      <w:rFonts w:ascii="Arial" w:eastAsia="宋体" w:hAnsi="Arial"/>
      <w:sz w:val="22"/>
    </w:rPr>
  </w:style>
  <w:style w:type="character" w:styleId="a9">
    <w:name w:val="Hyperlink"/>
    <w:basedOn w:val="a0"/>
    <w:uiPriority w:val="99"/>
    <w:unhideWhenUsed/>
    <w:rsid w:val="00CA69BB"/>
    <w:rPr>
      <w:color w:val="0000FF" w:themeColor="hyperlink"/>
      <w:u w:val="single"/>
    </w:rPr>
  </w:style>
  <w:style w:type="character" w:styleId="aa">
    <w:name w:val="Unresolved Mention"/>
    <w:basedOn w:val="a0"/>
    <w:uiPriority w:val="99"/>
    <w:semiHidden/>
    <w:unhideWhenUsed/>
    <w:rsid w:val="00CA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xxgk2020/fdzdgknr/zcfg/gfxwj/shbx/202207/t20220726_47927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2022-07-28T07:18:00Z</dcterms:created>
  <dcterms:modified xsi:type="dcterms:W3CDTF">2022-07-29T02:44:00Z</dcterms:modified>
</cp:coreProperties>
</file>