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2417" w14:textId="77777777" w:rsidR="007416DF" w:rsidRPr="007416DF" w:rsidRDefault="007416DF" w:rsidP="0056351B">
      <w:pPr>
        <w:pStyle w:val="AD"/>
        <w:spacing w:line="276" w:lineRule="auto"/>
        <w:jc w:val="center"/>
        <w:rPr>
          <w:b/>
          <w:bCs/>
          <w:color w:val="E36C0A" w:themeColor="accent6" w:themeShade="BF"/>
          <w:sz w:val="32"/>
          <w:szCs w:val="32"/>
        </w:rPr>
      </w:pPr>
      <w:r w:rsidRPr="007416DF">
        <w:rPr>
          <w:rFonts w:hint="eastAsia"/>
          <w:b/>
          <w:bCs/>
          <w:color w:val="E36C0A" w:themeColor="accent6" w:themeShade="BF"/>
          <w:sz w:val="32"/>
          <w:szCs w:val="32"/>
        </w:rPr>
        <w:t>第</w:t>
      </w:r>
      <w:r w:rsidRPr="007416DF">
        <w:rPr>
          <w:rFonts w:hint="eastAsia"/>
          <w:b/>
          <w:bCs/>
          <w:color w:val="E36C0A" w:themeColor="accent6" w:themeShade="BF"/>
          <w:sz w:val="32"/>
          <w:szCs w:val="32"/>
        </w:rPr>
        <w:t>32</w:t>
      </w:r>
      <w:r w:rsidRPr="007416DF">
        <w:rPr>
          <w:rFonts w:hint="eastAsia"/>
          <w:b/>
          <w:bCs/>
          <w:color w:val="E36C0A" w:themeColor="accent6" w:themeShade="BF"/>
          <w:sz w:val="32"/>
          <w:szCs w:val="32"/>
        </w:rPr>
        <w:t>批指导性案例</w:t>
      </w:r>
    </w:p>
    <w:p w14:paraId="44A20ECC" w14:textId="77777777" w:rsidR="007416DF" w:rsidRDefault="007416DF" w:rsidP="0056351B">
      <w:pPr>
        <w:pStyle w:val="AD"/>
        <w:spacing w:line="276" w:lineRule="auto"/>
      </w:pPr>
    </w:p>
    <w:p w14:paraId="181E77C3" w14:textId="77777777" w:rsidR="007416DF" w:rsidRDefault="007416DF" w:rsidP="0056351B">
      <w:pPr>
        <w:pStyle w:val="AD"/>
        <w:spacing w:line="276" w:lineRule="auto"/>
      </w:pPr>
      <w:r>
        <w:rPr>
          <w:rFonts w:hint="eastAsia"/>
        </w:rPr>
        <w:t xml:space="preserve">　　指导案例</w:t>
      </w:r>
      <w:r>
        <w:rPr>
          <w:rFonts w:hint="eastAsia"/>
        </w:rPr>
        <w:t>179</w:t>
      </w:r>
      <w:r>
        <w:rPr>
          <w:rFonts w:hint="eastAsia"/>
        </w:rPr>
        <w:t>号《聂美兰诉北京林氏兄弟文化有限公司确认劳动关系案》，明确了用人单位与劳动者以“合作经营”为名订立协议，但从协议约定的双方权利义务内容、实际履行情况来看符合劳动关系认定标准的，人民法院应当认定用人单位与劳动者存在劳动关系。该案例以实质要件为判断标准，通过辨析劳动者与用人单位签订的合同内容的性质、合同实际履行中体现出来的权利与义务关系来确定双方劳动关系，防止用人单位利用优势地位通过订立其他合同方式掩盖用工事实，变相地排除国家法律赋予劳动者的法定权利，实现更好地保护劳动者合法权益的目的。</w:t>
      </w:r>
    </w:p>
    <w:p w14:paraId="63E52A89" w14:textId="77777777" w:rsidR="007416DF" w:rsidRDefault="007416DF" w:rsidP="0056351B">
      <w:pPr>
        <w:pStyle w:val="AD"/>
        <w:spacing w:line="276" w:lineRule="auto"/>
      </w:pPr>
    </w:p>
    <w:p w14:paraId="699DBA89" w14:textId="77777777" w:rsidR="007416DF" w:rsidRDefault="007416DF" w:rsidP="0056351B">
      <w:pPr>
        <w:pStyle w:val="AD"/>
        <w:spacing w:line="276" w:lineRule="auto"/>
      </w:pPr>
      <w:r>
        <w:rPr>
          <w:rFonts w:hint="eastAsia"/>
        </w:rPr>
        <w:t xml:space="preserve">　　指导案例</w:t>
      </w:r>
      <w:r>
        <w:rPr>
          <w:rFonts w:hint="eastAsia"/>
        </w:rPr>
        <w:t>180</w:t>
      </w:r>
      <w:r>
        <w:rPr>
          <w:rFonts w:hint="eastAsia"/>
        </w:rPr>
        <w:t>号《孙贤锋诉淮安西区人力资源开发有限公司劳动合同纠纷案》，明确了人民法院在判断用人单位单方解除劳动合同行为的合法性时，应当以用人单位向劳动者发出的解除通知的内容为认定依据；对于用人单位超出解除劳动合同通知中载明的依据及事由，在案件审理过程中另行提出的理由，人民法院不予支持。本案例细化了用人单位单方解除劳动合同行为合法性的判断标准，有助于引导用人单位遵守诚实信用原则，有利于保障劳动者的合法权益，对构建和谐劳动关系具有积极意义。</w:t>
      </w:r>
    </w:p>
    <w:p w14:paraId="630A01C5" w14:textId="77777777" w:rsidR="007416DF" w:rsidRDefault="007416DF" w:rsidP="0056351B">
      <w:pPr>
        <w:pStyle w:val="AD"/>
        <w:spacing w:line="276" w:lineRule="auto"/>
      </w:pPr>
    </w:p>
    <w:p w14:paraId="11F2C0E7" w14:textId="77777777" w:rsidR="007416DF" w:rsidRDefault="007416DF" w:rsidP="0056351B">
      <w:pPr>
        <w:pStyle w:val="AD"/>
        <w:spacing w:line="276" w:lineRule="auto"/>
      </w:pPr>
      <w:r>
        <w:rPr>
          <w:rFonts w:hint="eastAsia"/>
        </w:rPr>
        <w:t xml:space="preserve">　　指导案例</w:t>
      </w:r>
      <w:r>
        <w:rPr>
          <w:rFonts w:hint="eastAsia"/>
        </w:rPr>
        <w:t>181</w:t>
      </w:r>
      <w:r>
        <w:rPr>
          <w:rFonts w:hint="eastAsia"/>
        </w:rPr>
        <w:t>号《郑某诉霍尼韦尔自动化控制（中国）有限公司劳动合同纠纷案》，明确了用人单位的管理人员对被性骚扰员工的投诉没有采取合理措施，或者存在纵容性骚扰行为、干扰对性骚扰行为调查等情形，用人单位以管理人员未尽岗位职责，严重违反规章制度为由解除劳动合同，管理人员主张解除劳动合同违法的，人民法院不予支持。该案例对于民法典施行后用人单位合理构建性骚扰防范处置机制，切实提升全员防范意识，有效</w:t>
      </w:r>
      <w:proofErr w:type="gramStart"/>
      <w:r>
        <w:rPr>
          <w:rFonts w:hint="eastAsia"/>
        </w:rPr>
        <w:t>防范职场性骚扰</w:t>
      </w:r>
      <w:proofErr w:type="gramEnd"/>
      <w:r>
        <w:rPr>
          <w:rFonts w:hint="eastAsia"/>
        </w:rPr>
        <w:t>行为，具有一定的示范指导意义。</w:t>
      </w:r>
    </w:p>
    <w:p w14:paraId="28DF2BB2" w14:textId="77777777" w:rsidR="007416DF" w:rsidRDefault="007416DF" w:rsidP="0056351B">
      <w:pPr>
        <w:pStyle w:val="AD"/>
        <w:spacing w:line="276" w:lineRule="auto"/>
      </w:pPr>
    </w:p>
    <w:p w14:paraId="149C13F9" w14:textId="77777777" w:rsidR="007416DF" w:rsidRDefault="007416DF" w:rsidP="0056351B">
      <w:pPr>
        <w:pStyle w:val="AD"/>
        <w:spacing w:line="276" w:lineRule="auto"/>
      </w:pPr>
      <w:r>
        <w:rPr>
          <w:rFonts w:hint="eastAsia"/>
        </w:rPr>
        <w:t xml:space="preserve">　　指导案例</w:t>
      </w:r>
      <w:r>
        <w:rPr>
          <w:rFonts w:hint="eastAsia"/>
        </w:rPr>
        <w:t>182</w:t>
      </w:r>
      <w:r>
        <w:rPr>
          <w:rFonts w:hint="eastAsia"/>
        </w:rPr>
        <w:t>号《彭宇翔诉南京市城市建设开发（集团）有限责任公司追索劳动报酬纠纷案》，明确了用人单位规定劳动者在完成一定绩效后可以获得奖金，对符合条件的劳动者申请发放奖金的，有义务进行审查。用人单位无正当理由拒绝履行审批义务，劳动者向人民法院主张获奖条件成就，用人单位应当按照规定发放奖金的，人民法院应</w:t>
      </w:r>
      <w:proofErr w:type="gramStart"/>
      <w:r>
        <w:rPr>
          <w:rFonts w:hint="eastAsia"/>
        </w:rPr>
        <w:t>予支</w:t>
      </w:r>
      <w:proofErr w:type="gramEnd"/>
      <w:r>
        <w:rPr>
          <w:rFonts w:hint="eastAsia"/>
        </w:rPr>
        <w:t>持。本案例对于规范用人单位用工自主权，引导用人单位在劳动合同履行过程中秉持诚信原则，建立和谐、稳定、良性互动的劳动关系具有积极作用。</w:t>
      </w:r>
    </w:p>
    <w:p w14:paraId="42B6F5CC" w14:textId="77777777" w:rsidR="007416DF" w:rsidRDefault="007416DF" w:rsidP="0056351B">
      <w:pPr>
        <w:pStyle w:val="AD"/>
        <w:spacing w:line="276" w:lineRule="auto"/>
      </w:pPr>
    </w:p>
    <w:p w14:paraId="000071BF" w14:textId="77777777" w:rsidR="007416DF" w:rsidRDefault="007416DF" w:rsidP="0056351B">
      <w:pPr>
        <w:pStyle w:val="AD"/>
        <w:spacing w:line="276" w:lineRule="auto"/>
      </w:pPr>
      <w:r>
        <w:rPr>
          <w:rFonts w:hint="eastAsia"/>
        </w:rPr>
        <w:t xml:space="preserve">　　指导案例</w:t>
      </w:r>
      <w:r>
        <w:rPr>
          <w:rFonts w:hint="eastAsia"/>
        </w:rPr>
        <w:t>183</w:t>
      </w:r>
      <w:r>
        <w:rPr>
          <w:rFonts w:hint="eastAsia"/>
        </w:rPr>
        <w:t>号《房玥诉中美联泰大都会人寿保险有限公司劳动合同纠纷案》，明确了虽然用人单位的规章制度规定年终奖发放前离职的劳动者不能享有年终奖，但是劳动合同的</w:t>
      </w:r>
      <w:proofErr w:type="gramStart"/>
      <w:r>
        <w:rPr>
          <w:rFonts w:hint="eastAsia"/>
        </w:rPr>
        <w:t>解除非</w:t>
      </w:r>
      <w:proofErr w:type="gramEnd"/>
      <w:r>
        <w:rPr>
          <w:rFonts w:hint="eastAsia"/>
        </w:rPr>
        <w:t>因劳动者单方过失或主动辞职所致，且劳动者符合年终奖发放标准时，劳动者主张用人单位支付年终奖的，人民法院应当予以支持。本案例对人民法院审理涉年终奖的劳动争议案件具有指导意义，防止用人单位借规章制度之名侵害劳动者合法权益。</w:t>
      </w:r>
    </w:p>
    <w:p w14:paraId="2C186FAD" w14:textId="77777777" w:rsidR="007416DF" w:rsidRDefault="007416DF" w:rsidP="0056351B">
      <w:pPr>
        <w:pStyle w:val="AD"/>
        <w:spacing w:line="276" w:lineRule="auto"/>
      </w:pPr>
    </w:p>
    <w:p w14:paraId="4080F7AC" w14:textId="77777777" w:rsidR="007416DF" w:rsidRDefault="007416DF" w:rsidP="0056351B">
      <w:pPr>
        <w:pStyle w:val="AD"/>
        <w:spacing w:line="276" w:lineRule="auto"/>
      </w:pPr>
      <w:r>
        <w:rPr>
          <w:rFonts w:hint="eastAsia"/>
        </w:rPr>
        <w:t xml:space="preserve">　　指导案例</w:t>
      </w:r>
      <w:r>
        <w:rPr>
          <w:rFonts w:hint="eastAsia"/>
        </w:rPr>
        <w:t>184</w:t>
      </w:r>
      <w:r>
        <w:rPr>
          <w:rFonts w:hint="eastAsia"/>
        </w:rPr>
        <w:t>号《马筱楠诉北京搜狐新动力信息技术有限公司竞业限制纠纷案》，明确了用人单位与劳动者在竞业限制条款中约定，因履行竞业限制条款发生争议申请仲裁和提起诉讼的</w:t>
      </w:r>
      <w:r>
        <w:rPr>
          <w:rFonts w:hint="eastAsia"/>
        </w:rPr>
        <w:lastRenderedPageBreak/>
        <w:t>期间</w:t>
      </w:r>
      <w:proofErr w:type="gramStart"/>
      <w:r>
        <w:rPr>
          <w:rFonts w:hint="eastAsia"/>
        </w:rPr>
        <w:t>不计入竞业</w:t>
      </w:r>
      <w:proofErr w:type="gramEnd"/>
      <w:r>
        <w:rPr>
          <w:rFonts w:hint="eastAsia"/>
        </w:rPr>
        <w:t>限制期限的，属于劳动合同法第二十六条第一款第二项规定的“用人单位免除自己的法定责任、排除劳动者权利”的情形，应当认定为无效。本案例对竞业限制有关问题进行了规范，有效保障了劳动者的择业自由权。</w:t>
      </w:r>
    </w:p>
    <w:p w14:paraId="2EAA4F1D" w14:textId="77777777" w:rsidR="007416DF" w:rsidRDefault="007416DF" w:rsidP="0056351B">
      <w:pPr>
        <w:pStyle w:val="AD"/>
        <w:spacing w:line="276" w:lineRule="auto"/>
      </w:pPr>
    </w:p>
    <w:p w14:paraId="56A9C5E7" w14:textId="77777777" w:rsidR="007416DF" w:rsidRDefault="007416DF" w:rsidP="0056351B">
      <w:pPr>
        <w:pStyle w:val="AD"/>
        <w:spacing w:line="276" w:lineRule="auto"/>
      </w:pPr>
      <w:r>
        <w:rPr>
          <w:rFonts w:hint="eastAsia"/>
        </w:rPr>
        <w:t xml:space="preserve">　　指导案例</w:t>
      </w:r>
      <w:r>
        <w:rPr>
          <w:rFonts w:hint="eastAsia"/>
        </w:rPr>
        <w:t>185</w:t>
      </w:r>
      <w:r>
        <w:rPr>
          <w:rFonts w:hint="eastAsia"/>
        </w:rPr>
        <w:t>号《闫佳琳诉浙江喜来登度假村有限公司平等就业权纠纷案》，明确了用人单位在招用人员时，基于地域、性别等与“工作内在要求”无必然联系的因素对劳动者进行无正当理由的差别对待的，构成就业歧视，应当承担相应的法律责任。本案例对于人民法院正确认定平等就业权纠纷中就业歧视行为，准确把握企业用工自主权和劳动者平等就业权的关系，具有指导意义。</w:t>
      </w:r>
    </w:p>
    <w:p w14:paraId="7032CEA3" w14:textId="764D4227" w:rsidR="007416DF" w:rsidRDefault="007416DF" w:rsidP="0056351B">
      <w:pPr>
        <w:pStyle w:val="AD"/>
        <w:spacing w:line="276" w:lineRule="auto"/>
      </w:pPr>
    </w:p>
    <w:p w14:paraId="0CEFD705" w14:textId="77777777" w:rsidR="003D57BF" w:rsidRDefault="003D57BF" w:rsidP="0056351B">
      <w:pPr>
        <w:pStyle w:val="AD"/>
        <w:spacing w:line="276" w:lineRule="auto"/>
        <w:rPr>
          <w:rFonts w:hint="eastAsia"/>
        </w:rPr>
      </w:pPr>
    </w:p>
    <w:p w14:paraId="390AB810" w14:textId="6B4414CD" w:rsidR="003D57BF" w:rsidRDefault="003D57BF" w:rsidP="003D57BF">
      <w:pPr>
        <w:pStyle w:val="AD"/>
        <w:spacing w:line="276" w:lineRule="auto"/>
      </w:pPr>
      <w:r w:rsidRPr="00F70343">
        <w:rPr>
          <w:rFonts w:hint="eastAsia"/>
        </w:rPr>
        <w:t>指导案例</w:t>
      </w:r>
      <w:r w:rsidRPr="00F70343">
        <w:rPr>
          <w:rFonts w:hint="eastAsia"/>
        </w:rPr>
        <w:t>179</w:t>
      </w:r>
      <w:r w:rsidRPr="00F70343">
        <w:rPr>
          <w:rFonts w:hint="eastAsia"/>
        </w:rPr>
        <w:t>号</w:t>
      </w:r>
    </w:p>
    <w:p w14:paraId="2DDEF841" w14:textId="77777777" w:rsidR="003D57BF" w:rsidRDefault="003D57BF" w:rsidP="003D57BF">
      <w:pPr>
        <w:pStyle w:val="AD"/>
        <w:spacing w:line="276" w:lineRule="auto"/>
        <w:rPr>
          <w:rFonts w:hint="eastAsia"/>
        </w:rPr>
      </w:pPr>
    </w:p>
    <w:p w14:paraId="4EFCBD7B" w14:textId="6887B3D4" w:rsidR="00F70343" w:rsidRPr="003D57BF" w:rsidRDefault="00F70343" w:rsidP="0056351B">
      <w:pPr>
        <w:pStyle w:val="AD"/>
        <w:spacing w:line="276" w:lineRule="auto"/>
        <w:jc w:val="center"/>
        <w:rPr>
          <w:b/>
          <w:bCs/>
          <w:sz w:val="28"/>
          <w:szCs w:val="28"/>
        </w:rPr>
      </w:pPr>
      <w:r w:rsidRPr="003D57BF">
        <w:rPr>
          <w:rFonts w:hint="eastAsia"/>
          <w:b/>
          <w:bCs/>
          <w:sz w:val="28"/>
          <w:szCs w:val="28"/>
        </w:rPr>
        <w:t>聂美兰诉北京林氏兄弟文化有限公司确认劳动关系案</w:t>
      </w:r>
    </w:p>
    <w:p w14:paraId="38BA3844" w14:textId="5DE6B226" w:rsidR="00F70343" w:rsidRDefault="00F70343" w:rsidP="003D57BF">
      <w:pPr>
        <w:pStyle w:val="AD"/>
        <w:spacing w:line="276" w:lineRule="auto"/>
        <w:jc w:val="center"/>
      </w:pPr>
      <w:r>
        <w:rPr>
          <w:rFonts w:hint="eastAsia"/>
        </w:rPr>
        <w:t>（最高人民法院审判委员会讨论通过</w:t>
      </w:r>
      <w:r>
        <w:rPr>
          <w:rFonts w:hint="eastAsia"/>
        </w:rPr>
        <w:t>2022</w:t>
      </w:r>
      <w:r>
        <w:rPr>
          <w:rFonts w:hint="eastAsia"/>
        </w:rPr>
        <w:t>年</w:t>
      </w:r>
      <w:r>
        <w:rPr>
          <w:rFonts w:hint="eastAsia"/>
        </w:rPr>
        <w:t>7</w:t>
      </w:r>
      <w:r>
        <w:rPr>
          <w:rFonts w:hint="eastAsia"/>
        </w:rPr>
        <w:t>月</w:t>
      </w:r>
      <w:r>
        <w:rPr>
          <w:rFonts w:hint="eastAsia"/>
        </w:rPr>
        <w:t>4</w:t>
      </w:r>
      <w:r>
        <w:rPr>
          <w:rFonts w:hint="eastAsia"/>
        </w:rPr>
        <w:t>日发布）</w:t>
      </w:r>
    </w:p>
    <w:p w14:paraId="5B0D653D" w14:textId="77777777" w:rsidR="00F70343" w:rsidRDefault="00F70343" w:rsidP="0056351B">
      <w:pPr>
        <w:pStyle w:val="AD"/>
        <w:spacing w:line="276" w:lineRule="auto"/>
      </w:pPr>
    </w:p>
    <w:p w14:paraId="2BF1BB84" w14:textId="77777777" w:rsidR="00F70343" w:rsidRDefault="00F70343" w:rsidP="0056351B">
      <w:pPr>
        <w:pStyle w:val="AD"/>
        <w:spacing w:line="276" w:lineRule="auto"/>
      </w:pPr>
      <w:r>
        <w:rPr>
          <w:rFonts w:hint="eastAsia"/>
        </w:rPr>
        <w:t xml:space="preserve">　　</w:t>
      </w:r>
      <w:r w:rsidRPr="003D57BF">
        <w:rPr>
          <w:rFonts w:hint="eastAsia"/>
          <w:b/>
          <w:bCs/>
        </w:rPr>
        <w:t>关键词</w:t>
      </w:r>
      <w:r>
        <w:rPr>
          <w:rFonts w:hint="eastAsia"/>
        </w:rPr>
        <w:t xml:space="preserve">  </w:t>
      </w:r>
      <w:r>
        <w:rPr>
          <w:rFonts w:hint="eastAsia"/>
        </w:rPr>
        <w:t>民事</w:t>
      </w:r>
      <w:r>
        <w:rPr>
          <w:rFonts w:hint="eastAsia"/>
        </w:rPr>
        <w:t>/</w:t>
      </w:r>
      <w:r>
        <w:rPr>
          <w:rFonts w:hint="eastAsia"/>
        </w:rPr>
        <w:t>确认劳动关系</w:t>
      </w:r>
      <w:r>
        <w:rPr>
          <w:rFonts w:hint="eastAsia"/>
        </w:rPr>
        <w:t>/</w:t>
      </w:r>
      <w:r>
        <w:rPr>
          <w:rFonts w:hint="eastAsia"/>
        </w:rPr>
        <w:t>合作经营</w:t>
      </w:r>
      <w:r>
        <w:rPr>
          <w:rFonts w:hint="eastAsia"/>
        </w:rPr>
        <w:t>/</w:t>
      </w:r>
      <w:r>
        <w:rPr>
          <w:rFonts w:hint="eastAsia"/>
        </w:rPr>
        <w:t>书面劳动合同</w:t>
      </w:r>
    </w:p>
    <w:p w14:paraId="73B36F12" w14:textId="77777777" w:rsidR="00F70343" w:rsidRDefault="00F70343" w:rsidP="0056351B">
      <w:pPr>
        <w:pStyle w:val="AD"/>
        <w:spacing w:line="276" w:lineRule="auto"/>
      </w:pPr>
    </w:p>
    <w:p w14:paraId="45B9079D" w14:textId="77777777" w:rsidR="00F70343" w:rsidRPr="003D57BF" w:rsidRDefault="00F70343" w:rsidP="0056351B">
      <w:pPr>
        <w:pStyle w:val="AD"/>
        <w:spacing w:line="276" w:lineRule="auto"/>
        <w:rPr>
          <w:b/>
          <w:bCs/>
        </w:rPr>
      </w:pPr>
      <w:r>
        <w:rPr>
          <w:rFonts w:hint="eastAsia"/>
        </w:rPr>
        <w:t xml:space="preserve">　　</w:t>
      </w:r>
      <w:r w:rsidRPr="003D57BF">
        <w:rPr>
          <w:rFonts w:hint="eastAsia"/>
          <w:b/>
          <w:bCs/>
        </w:rPr>
        <w:t>裁判要点</w:t>
      </w:r>
    </w:p>
    <w:p w14:paraId="6665F876" w14:textId="77777777" w:rsidR="00F70343" w:rsidRDefault="00F70343" w:rsidP="0056351B">
      <w:pPr>
        <w:pStyle w:val="AD"/>
        <w:spacing w:line="276" w:lineRule="auto"/>
      </w:pPr>
    </w:p>
    <w:p w14:paraId="70F9AC51" w14:textId="77777777" w:rsidR="00F70343" w:rsidRDefault="00F70343" w:rsidP="0056351B">
      <w:pPr>
        <w:pStyle w:val="AD"/>
        <w:spacing w:line="276" w:lineRule="auto"/>
      </w:pPr>
      <w:r>
        <w:rPr>
          <w:rFonts w:hint="eastAsia"/>
        </w:rPr>
        <w:t xml:space="preserve">　　</w:t>
      </w:r>
      <w:r>
        <w:rPr>
          <w:rFonts w:hint="eastAsia"/>
        </w:rPr>
        <w:t>1.</w:t>
      </w:r>
      <w:r>
        <w:rPr>
          <w:rFonts w:hint="eastAsia"/>
        </w:rPr>
        <w:t>劳动关系</w:t>
      </w:r>
      <w:proofErr w:type="gramStart"/>
      <w:r>
        <w:rPr>
          <w:rFonts w:hint="eastAsia"/>
        </w:rPr>
        <w:t>适格主体</w:t>
      </w:r>
      <w:proofErr w:type="gramEnd"/>
      <w:r>
        <w:rPr>
          <w:rFonts w:hint="eastAsia"/>
        </w:rPr>
        <w:t>以“合作经营”等为名订立协议，但协议约定的双方权利义务内容、实际履行情况等符合劳动关系认定标准，劳动者主张与用人单位存在劳动关系的，人民法院应</w:t>
      </w:r>
      <w:proofErr w:type="gramStart"/>
      <w:r>
        <w:rPr>
          <w:rFonts w:hint="eastAsia"/>
        </w:rPr>
        <w:t>予支</w:t>
      </w:r>
      <w:proofErr w:type="gramEnd"/>
      <w:r>
        <w:rPr>
          <w:rFonts w:hint="eastAsia"/>
        </w:rPr>
        <w:t>持。</w:t>
      </w:r>
    </w:p>
    <w:p w14:paraId="35549D62" w14:textId="77777777" w:rsidR="00F70343" w:rsidRDefault="00F70343" w:rsidP="0056351B">
      <w:pPr>
        <w:pStyle w:val="AD"/>
        <w:spacing w:line="276" w:lineRule="auto"/>
      </w:pPr>
    </w:p>
    <w:p w14:paraId="0A26791E" w14:textId="77777777" w:rsidR="00F70343" w:rsidRDefault="00F70343" w:rsidP="0056351B">
      <w:pPr>
        <w:pStyle w:val="AD"/>
        <w:spacing w:line="276" w:lineRule="auto"/>
      </w:pPr>
      <w:r>
        <w:rPr>
          <w:rFonts w:hint="eastAsia"/>
        </w:rPr>
        <w:t xml:space="preserve">　　</w:t>
      </w:r>
      <w:r>
        <w:rPr>
          <w:rFonts w:hint="eastAsia"/>
        </w:rPr>
        <w:t>2.</w:t>
      </w:r>
      <w:r>
        <w:rPr>
          <w:rFonts w:hint="eastAsia"/>
        </w:rPr>
        <w:t>用人单位与劳动者签订的书面协议中包含工作内容、劳动报酬、劳动合同期限等符合劳动合同法第十七条规定的劳动合同条款，劳动者以用人单位未订立书面劳动合同为由要求支付第二倍工资的，人民法院不予支持。</w:t>
      </w:r>
    </w:p>
    <w:p w14:paraId="01013670" w14:textId="77777777" w:rsidR="00F70343" w:rsidRDefault="00F70343" w:rsidP="0056351B">
      <w:pPr>
        <w:pStyle w:val="AD"/>
        <w:spacing w:line="276" w:lineRule="auto"/>
      </w:pPr>
    </w:p>
    <w:p w14:paraId="2692258E" w14:textId="77777777" w:rsidR="00F70343" w:rsidRPr="003D57BF" w:rsidRDefault="00F70343" w:rsidP="0056351B">
      <w:pPr>
        <w:pStyle w:val="AD"/>
        <w:spacing w:line="276" w:lineRule="auto"/>
        <w:rPr>
          <w:b/>
          <w:bCs/>
        </w:rPr>
      </w:pPr>
      <w:r>
        <w:rPr>
          <w:rFonts w:hint="eastAsia"/>
        </w:rPr>
        <w:t xml:space="preserve">　</w:t>
      </w:r>
      <w:r w:rsidRPr="003D57BF">
        <w:rPr>
          <w:rFonts w:hint="eastAsia"/>
          <w:b/>
          <w:bCs/>
        </w:rPr>
        <w:t xml:space="preserve">　相关法条</w:t>
      </w:r>
    </w:p>
    <w:p w14:paraId="4FB77B46" w14:textId="77777777" w:rsidR="00F70343" w:rsidRDefault="00F70343" w:rsidP="0056351B">
      <w:pPr>
        <w:pStyle w:val="AD"/>
        <w:spacing w:line="276" w:lineRule="auto"/>
      </w:pPr>
    </w:p>
    <w:p w14:paraId="4D0104BB" w14:textId="77777777" w:rsidR="00F70343" w:rsidRDefault="00F70343" w:rsidP="0056351B">
      <w:pPr>
        <w:pStyle w:val="AD"/>
        <w:spacing w:line="276" w:lineRule="auto"/>
      </w:pPr>
      <w:r>
        <w:rPr>
          <w:rFonts w:hint="eastAsia"/>
        </w:rPr>
        <w:t xml:space="preserve">　　《中华人民共和国劳动合同法》第</w:t>
      </w:r>
      <w:r>
        <w:rPr>
          <w:rFonts w:hint="eastAsia"/>
        </w:rPr>
        <w:t>10</w:t>
      </w:r>
      <w:r>
        <w:rPr>
          <w:rFonts w:hint="eastAsia"/>
        </w:rPr>
        <w:t>条、第</w:t>
      </w:r>
      <w:r>
        <w:rPr>
          <w:rFonts w:hint="eastAsia"/>
        </w:rPr>
        <w:t>17</w:t>
      </w:r>
      <w:r>
        <w:rPr>
          <w:rFonts w:hint="eastAsia"/>
        </w:rPr>
        <w:t>条、第</w:t>
      </w:r>
      <w:r>
        <w:rPr>
          <w:rFonts w:hint="eastAsia"/>
        </w:rPr>
        <w:t>82</w:t>
      </w:r>
      <w:r>
        <w:rPr>
          <w:rFonts w:hint="eastAsia"/>
        </w:rPr>
        <w:t>条</w:t>
      </w:r>
    </w:p>
    <w:p w14:paraId="3B1F696D" w14:textId="77777777" w:rsidR="00F70343" w:rsidRDefault="00F70343" w:rsidP="0056351B">
      <w:pPr>
        <w:pStyle w:val="AD"/>
        <w:spacing w:line="276" w:lineRule="auto"/>
      </w:pPr>
    </w:p>
    <w:p w14:paraId="3F1C5F3A" w14:textId="77777777" w:rsidR="00F70343" w:rsidRPr="003D57BF" w:rsidRDefault="00F70343" w:rsidP="0056351B">
      <w:pPr>
        <w:pStyle w:val="AD"/>
        <w:spacing w:line="276" w:lineRule="auto"/>
        <w:rPr>
          <w:b/>
          <w:bCs/>
        </w:rPr>
      </w:pPr>
      <w:r>
        <w:rPr>
          <w:rFonts w:hint="eastAsia"/>
        </w:rPr>
        <w:t xml:space="preserve">　　</w:t>
      </w:r>
      <w:r w:rsidRPr="003D57BF">
        <w:rPr>
          <w:rFonts w:hint="eastAsia"/>
          <w:b/>
          <w:bCs/>
        </w:rPr>
        <w:t>基本案情</w:t>
      </w:r>
    </w:p>
    <w:p w14:paraId="3E7E0BBD" w14:textId="77777777" w:rsidR="00F70343" w:rsidRDefault="00F70343" w:rsidP="0056351B">
      <w:pPr>
        <w:pStyle w:val="AD"/>
        <w:spacing w:line="276" w:lineRule="auto"/>
      </w:pPr>
    </w:p>
    <w:p w14:paraId="04951912" w14:textId="77777777" w:rsidR="00F70343" w:rsidRDefault="00F70343" w:rsidP="0056351B">
      <w:pPr>
        <w:pStyle w:val="AD"/>
        <w:spacing w:line="276" w:lineRule="auto"/>
      </w:pPr>
      <w:r>
        <w:rPr>
          <w:rFonts w:hint="eastAsia"/>
        </w:rPr>
        <w:t xml:space="preserve">　　</w:t>
      </w:r>
      <w:r>
        <w:rPr>
          <w:rFonts w:hint="eastAsia"/>
        </w:rPr>
        <w:t>2016</w:t>
      </w:r>
      <w:r>
        <w:rPr>
          <w:rFonts w:hint="eastAsia"/>
        </w:rPr>
        <w:t>年</w:t>
      </w:r>
      <w:r>
        <w:rPr>
          <w:rFonts w:hint="eastAsia"/>
        </w:rPr>
        <w:t>4</w:t>
      </w:r>
      <w:r>
        <w:rPr>
          <w:rFonts w:hint="eastAsia"/>
        </w:rPr>
        <w:t>月</w:t>
      </w:r>
      <w:r>
        <w:rPr>
          <w:rFonts w:hint="eastAsia"/>
        </w:rPr>
        <w:t>8</w:t>
      </w:r>
      <w:r>
        <w:rPr>
          <w:rFonts w:hint="eastAsia"/>
        </w:rPr>
        <w:t>日，聂美兰与北京林氏兄弟文化有限公司（以下简称林氏兄弟公司）签订了《合作设立茶叶经营项目的协议》，内容为：“第一条：双方约定，甲方出资进行茶叶项目投资，聘任乙方为茶叶经营项目经理，乙方负责公司的管理与经营。第二条：待项目启动后，双方相机共同设立公司，乙方可享有管理股份。第三条：利益分配：在公司设立之前，乙方按基本工资加业绩方式取酬。公司设立之后，按双方的持股比例进行分配。乙方负责管理和经营，取酬</w:t>
      </w:r>
      <w:r>
        <w:rPr>
          <w:rFonts w:hint="eastAsia"/>
        </w:rPr>
        <w:lastRenderedPageBreak/>
        <w:t>方式：基本工资＋业绩、奖励＋股份分红。第四条：双方在运营过程中，未尽事宜由双方友好协商解决。第五条：本合同正本一式两份，公司股东各执一份。”</w:t>
      </w:r>
    </w:p>
    <w:p w14:paraId="66EF7EFC" w14:textId="77777777" w:rsidR="00F70343" w:rsidRDefault="00F70343" w:rsidP="0056351B">
      <w:pPr>
        <w:pStyle w:val="AD"/>
        <w:spacing w:line="276" w:lineRule="auto"/>
      </w:pPr>
    </w:p>
    <w:p w14:paraId="0CE77346" w14:textId="77777777" w:rsidR="00F70343" w:rsidRDefault="00F70343" w:rsidP="0056351B">
      <w:pPr>
        <w:pStyle w:val="AD"/>
        <w:spacing w:line="276" w:lineRule="auto"/>
      </w:pPr>
      <w:r>
        <w:rPr>
          <w:rFonts w:hint="eastAsia"/>
        </w:rPr>
        <w:t xml:space="preserve">　　协议签订后，聂美兰到该项目上工作，工作内容为负责《中国书画》艺术茶社的经营管理，主要负责接待、茶叶销售等工作。林氏兄弟公司的法定代表人林德</w:t>
      </w:r>
      <w:proofErr w:type="gramStart"/>
      <w:r>
        <w:rPr>
          <w:rFonts w:hint="eastAsia"/>
        </w:rPr>
        <w:t>汤按照</w:t>
      </w:r>
      <w:proofErr w:type="gramEnd"/>
      <w:r>
        <w:rPr>
          <w:rFonts w:hint="eastAsia"/>
        </w:rPr>
        <w:t>每月基本工资</w:t>
      </w:r>
      <w:r>
        <w:rPr>
          <w:rFonts w:hint="eastAsia"/>
        </w:rPr>
        <w:t>10000</w:t>
      </w:r>
      <w:r>
        <w:rPr>
          <w:rFonts w:hint="eastAsia"/>
        </w:rPr>
        <w:t>元的标准，每月</w:t>
      </w:r>
      <w:r>
        <w:rPr>
          <w:rFonts w:hint="eastAsia"/>
        </w:rPr>
        <w:t>15</w:t>
      </w:r>
      <w:r>
        <w:rPr>
          <w:rFonts w:hint="eastAsia"/>
        </w:rPr>
        <w:t>日通过银行转账向聂美兰发放上一自然月工资。聂美兰请假需经林德汤批准，且实际出勤天数影响工资的实发数额。</w:t>
      </w:r>
      <w:r>
        <w:rPr>
          <w:rFonts w:hint="eastAsia"/>
        </w:rPr>
        <w:t>2017</w:t>
      </w:r>
      <w:r>
        <w:rPr>
          <w:rFonts w:hint="eastAsia"/>
        </w:rPr>
        <w:t>年</w:t>
      </w:r>
      <w:r>
        <w:rPr>
          <w:rFonts w:hint="eastAsia"/>
        </w:rPr>
        <w:t>5</w:t>
      </w:r>
      <w:r>
        <w:rPr>
          <w:rFonts w:hint="eastAsia"/>
        </w:rPr>
        <w:t>月</w:t>
      </w:r>
      <w:r>
        <w:rPr>
          <w:rFonts w:hint="eastAsia"/>
        </w:rPr>
        <w:t>6</w:t>
      </w:r>
      <w:r>
        <w:rPr>
          <w:rFonts w:hint="eastAsia"/>
        </w:rPr>
        <w:t>日林氏兄弟公司通知聂美兰终止合作协议。聂美兰实际工作至</w:t>
      </w:r>
      <w:r>
        <w:rPr>
          <w:rFonts w:hint="eastAsia"/>
        </w:rPr>
        <w:t>2017</w:t>
      </w:r>
      <w:r>
        <w:rPr>
          <w:rFonts w:hint="eastAsia"/>
        </w:rPr>
        <w:t>年</w:t>
      </w:r>
      <w:r>
        <w:rPr>
          <w:rFonts w:hint="eastAsia"/>
        </w:rPr>
        <w:t>5</w:t>
      </w:r>
      <w:r>
        <w:rPr>
          <w:rFonts w:hint="eastAsia"/>
        </w:rPr>
        <w:t>月</w:t>
      </w:r>
      <w:r>
        <w:rPr>
          <w:rFonts w:hint="eastAsia"/>
        </w:rPr>
        <w:t>8</w:t>
      </w:r>
      <w:r>
        <w:rPr>
          <w:rFonts w:hint="eastAsia"/>
        </w:rPr>
        <w:t>日。</w:t>
      </w:r>
    </w:p>
    <w:p w14:paraId="263E0339" w14:textId="77777777" w:rsidR="00F70343" w:rsidRDefault="00F70343" w:rsidP="0056351B">
      <w:pPr>
        <w:pStyle w:val="AD"/>
        <w:spacing w:line="276" w:lineRule="auto"/>
      </w:pPr>
    </w:p>
    <w:p w14:paraId="340E5D6D" w14:textId="77777777" w:rsidR="00F70343" w:rsidRDefault="00F70343" w:rsidP="0056351B">
      <w:pPr>
        <w:pStyle w:val="AD"/>
        <w:spacing w:line="276" w:lineRule="auto"/>
      </w:pPr>
      <w:r>
        <w:rPr>
          <w:rFonts w:hint="eastAsia"/>
        </w:rPr>
        <w:t xml:space="preserve">　　聂美兰申请劳动仲裁，认为双方</w:t>
      </w:r>
      <w:proofErr w:type="gramStart"/>
      <w:r>
        <w:rPr>
          <w:rFonts w:hint="eastAsia"/>
        </w:rPr>
        <w:t>系劳动</w:t>
      </w:r>
      <w:proofErr w:type="gramEnd"/>
      <w:r>
        <w:rPr>
          <w:rFonts w:hint="eastAsia"/>
        </w:rPr>
        <w:t>关系并要求林氏兄弟公司支付未签订书面劳动合同二倍工资差额，林氏兄弟公司主张双方系合作关系。北京市海淀区劳动人事争议仲裁委员会</w:t>
      </w:r>
      <w:proofErr w:type="gramStart"/>
      <w:r>
        <w:rPr>
          <w:rFonts w:hint="eastAsia"/>
        </w:rPr>
        <w:t>作出</w:t>
      </w:r>
      <w:proofErr w:type="gramEnd"/>
      <w:r>
        <w:rPr>
          <w:rFonts w:hint="eastAsia"/>
        </w:rPr>
        <w:t>京海</w:t>
      </w:r>
      <w:proofErr w:type="gramStart"/>
      <w:r>
        <w:rPr>
          <w:rFonts w:hint="eastAsia"/>
        </w:rPr>
        <w:t>劳人仲字</w:t>
      </w:r>
      <w:proofErr w:type="gramEnd"/>
      <w:r>
        <w:rPr>
          <w:rFonts w:hint="eastAsia"/>
        </w:rPr>
        <w:t>（</w:t>
      </w:r>
      <w:r>
        <w:rPr>
          <w:rFonts w:hint="eastAsia"/>
        </w:rPr>
        <w:t>2017</w:t>
      </w:r>
      <w:r>
        <w:rPr>
          <w:rFonts w:hint="eastAsia"/>
        </w:rPr>
        <w:t>）第</w:t>
      </w:r>
      <w:r>
        <w:rPr>
          <w:rFonts w:hint="eastAsia"/>
        </w:rPr>
        <w:t>9691</w:t>
      </w:r>
      <w:r>
        <w:rPr>
          <w:rFonts w:hint="eastAsia"/>
        </w:rPr>
        <w:t>号裁决：驳回聂美兰的全部仲裁请求。聂美兰不服仲裁裁决，于法定期限内向北京市海淀区人民法院提起诉讼。</w:t>
      </w:r>
    </w:p>
    <w:p w14:paraId="2622EF86" w14:textId="77777777" w:rsidR="00F70343" w:rsidRDefault="00F70343" w:rsidP="0056351B">
      <w:pPr>
        <w:pStyle w:val="AD"/>
        <w:spacing w:line="276" w:lineRule="auto"/>
      </w:pPr>
    </w:p>
    <w:p w14:paraId="254BA1C0" w14:textId="77777777" w:rsidR="00F70343" w:rsidRPr="003D57BF" w:rsidRDefault="00F70343" w:rsidP="0056351B">
      <w:pPr>
        <w:pStyle w:val="AD"/>
        <w:spacing w:line="276" w:lineRule="auto"/>
        <w:rPr>
          <w:b/>
          <w:bCs/>
        </w:rPr>
      </w:pPr>
      <w:r>
        <w:rPr>
          <w:rFonts w:hint="eastAsia"/>
        </w:rPr>
        <w:t xml:space="preserve">　</w:t>
      </w:r>
      <w:r w:rsidRPr="003D57BF">
        <w:rPr>
          <w:rFonts w:hint="eastAsia"/>
          <w:b/>
          <w:bCs/>
        </w:rPr>
        <w:t xml:space="preserve">　裁判结果</w:t>
      </w:r>
    </w:p>
    <w:p w14:paraId="618913D2" w14:textId="77777777" w:rsidR="00F70343" w:rsidRDefault="00F70343" w:rsidP="0056351B">
      <w:pPr>
        <w:pStyle w:val="AD"/>
        <w:spacing w:line="276" w:lineRule="auto"/>
      </w:pPr>
    </w:p>
    <w:p w14:paraId="62CA4DA8" w14:textId="77777777" w:rsidR="00F70343" w:rsidRDefault="00F70343" w:rsidP="0056351B">
      <w:pPr>
        <w:pStyle w:val="AD"/>
        <w:spacing w:line="276" w:lineRule="auto"/>
      </w:pPr>
      <w:r>
        <w:rPr>
          <w:rFonts w:hint="eastAsia"/>
        </w:rPr>
        <w:t xml:space="preserve">　　北京市海淀区人民法院于</w:t>
      </w:r>
      <w:r>
        <w:rPr>
          <w:rFonts w:hint="eastAsia"/>
        </w:rPr>
        <w:t>2018</w:t>
      </w:r>
      <w:r>
        <w:rPr>
          <w:rFonts w:hint="eastAsia"/>
        </w:rPr>
        <w:t>年</w:t>
      </w:r>
      <w:r>
        <w:rPr>
          <w:rFonts w:hint="eastAsia"/>
        </w:rPr>
        <w:t>4</w:t>
      </w:r>
      <w:r>
        <w:rPr>
          <w:rFonts w:hint="eastAsia"/>
        </w:rPr>
        <w:t>月</w:t>
      </w:r>
      <w:r>
        <w:rPr>
          <w:rFonts w:hint="eastAsia"/>
        </w:rPr>
        <w:t>17</w:t>
      </w:r>
      <w:r>
        <w:rPr>
          <w:rFonts w:hint="eastAsia"/>
        </w:rPr>
        <w:t>日</w:t>
      </w:r>
      <w:proofErr w:type="gramStart"/>
      <w:r>
        <w:rPr>
          <w:rFonts w:hint="eastAsia"/>
        </w:rPr>
        <w:t>作出</w:t>
      </w:r>
      <w:proofErr w:type="gramEnd"/>
      <w:r>
        <w:rPr>
          <w:rFonts w:hint="eastAsia"/>
        </w:rPr>
        <w:t>（</w:t>
      </w:r>
      <w:r>
        <w:rPr>
          <w:rFonts w:hint="eastAsia"/>
        </w:rPr>
        <w:t>2017</w:t>
      </w:r>
      <w:r>
        <w:rPr>
          <w:rFonts w:hint="eastAsia"/>
        </w:rPr>
        <w:t>）京</w:t>
      </w:r>
      <w:r>
        <w:rPr>
          <w:rFonts w:hint="eastAsia"/>
        </w:rPr>
        <w:t>0108</w:t>
      </w:r>
      <w:r>
        <w:rPr>
          <w:rFonts w:hint="eastAsia"/>
        </w:rPr>
        <w:t>民初</w:t>
      </w:r>
      <w:r>
        <w:rPr>
          <w:rFonts w:hint="eastAsia"/>
        </w:rPr>
        <w:t>45496</w:t>
      </w:r>
      <w:r>
        <w:rPr>
          <w:rFonts w:hint="eastAsia"/>
        </w:rPr>
        <w:t>号民事判决：一、确认林氏兄弟公司与聂美兰于</w:t>
      </w:r>
      <w:r>
        <w:rPr>
          <w:rFonts w:hint="eastAsia"/>
        </w:rPr>
        <w:t>2016</w:t>
      </w:r>
      <w:r>
        <w:rPr>
          <w:rFonts w:hint="eastAsia"/>
        </w:rPr>
        <w:t>年</w:t>
      </w:r>
      <w:r>
        <w:rPr>
          <w:rFonts w:hint="eastAsia"/>
        </w:rPr>
        <w:t>4</w:t>
      </w:r>
      <w:r>
        <w:rPr>
          <w:rFonts w:hint="eastAsia"/>
        </w:rPr>
        <w:t>月</w:t>
      </w:r>
      <w:r>
        <w:rPr>
          <w:rFonts w:hint="eastAsia"/>
        </w:rPr>
        <w:t>8</w:t>
      </w:r>
      <w:r>
        <w:rPr>
          <w:rFonts w:hint="eastAsia"/>
        </w:rPr>
        <w:t>日至</w:t>
      </w:r>
      <w:r>
        <w:rPr>
          <w:rFonts w:hint="eastAsia"/>
        </w:rPr>
        <w:t>2017</w:t>
      </w:r>
      <w:r>
        <w:rPr>
          <w:rFonts w:hint="eastAsia"/>
        </w:rPr>
        <w:t>年</w:t>
      </w:r>
      <w:r>
        <w:rPr>
          <w:rFonts w:hint="eastAsia"/>
        </w:rPr>
        <w:t>5</w:t>
      </w:r>
      <w:r>
        <w:rPr>
          <w:rFonts w:hint="eastAsia"/>
        </w:rPr>
        <w:t>月</w:t>
      </w:r>
      <w:r>
        <w:rPr>
          <w:rFonts w:hint="eastAsia"/>
        </w:rPr>
        <w:t>8</w:t>
      </w:r>
      <w:r>
        <w:rPr>
          <w:rFonts w:hint="eastAsia"/>
        </w:rPr>
        <w:t>日期间存在劳动关系；二、林氏兄弟公司于判决生效后七日内支付聂美兰</w:t>
      </w:r>
      <w:r>
        <w:rPr>
          <w:rFonts w:hint="eastAsia"/>
        </w:rPr>
        <w:t>2017</w:t>
      </w:r>
      <w:r>
        <w:rPr>
          <w:rFonts w:hint="eastAsia"/>
        </w:rPr>
        <w:t>年</w:t>
      </w:r>
      <w:r>
        <w:rPr>
          <w:rFonts w:hint="eastAsia"/>
        </w:rPr>
        <w:t>3</w:t>
      </w:r>
      <w:r>
        <w:rPr>
          <w:rFonts w:hint="eastAsia"/>
        </w:rPr>
        <w:t>月</w:t>
      </w:r>
      <w:r>
        <w:rPr>
          <w:rFonts w:hint="eastAsia"/>
        </w:rPr>
        <w:t>1</w:t>
      </w:r>
      <w:r>
        <w:rPr>
          <w:rFonts w:hint="eastAsia"/>
        </w:rPr>
        <w:t>日至</w:t>
      </w:r>
      <w:r>
        <w:rPr>
          <w:rFonts w:hint="eastAsia"/>
        </w:rPr>
        <w:t>2017</w:t>
      </w:r>
      <w:r>
        <w:rPr>
          <w:rFonts w:hint="eastAsia"/>
        </w:rPr>
        <w:t>年</w:t>
      </w:r>
      <w:r>
        <w:rPr>
          <w:rFonts w:hint="eastAsia"/>
        </w:rPr>
        <w:t>5</w:t>
      </w:r>
      <w:r>
        <w:rPr>
          <w:rFonts w:hint="eastAsia"/>
        </w:rPr>
        <w:t>月</w:t>
      </w:r>
      <w:r>
        <w:rPr>
          <w:rFonts w:hint="eastAsia"/>
        </w:rPr>
        <w:t>8</w:t>
      </w:r>
      <w:r>
        <w:rPr>
          <w:rFonts w:hint="eastAsia"/>
        </w:rPr>
        <w:t>日期间工资</w:t>
      </w:r>
      <w:r>
        <w:rPr>
          <w:rFonts w:hint="eastAsia"/>
        </w:rPr>
        <w:t>22758.62</w:t>
      </w:r>
      <w:r>
        <w:rPr>
          <w:rFonts w:hint="eastAsia"/>
        </w:rPr>
        <w:t>元；三、林氏兄弟公司于判决生效后七日内支付聂美兰</w:t>
      </w:r>
      <w:r>
        <w:rPr>
          <w:rFonts w:hint="eastAsia"/>
        </w:rPr>
        <w:t>2016</w:t>
      </w:r>
      <w:r>
        <w:rPr>
          <w:rFonts w:hint="eastAsia"/>
        </w:rPr>
        <w:t>年</w:t>
      </w:r>
      <w:r>
        <w:rPr>
          <w:rFonts w:hint="eastAsia"/>
        </w:rPr>
        <w:t>5</w:t>
      </w:r>
      <w:r>
        <w:rPr>
          <w:rFonts w:hint="eastAsia"/>
        </w:rPr>
        <w:t>月</w:t>
      </w:r>
      <w:r>
        <w:rPr>
          <w:rFonts w:hint="eastAsia"/>
        </w:rPr>
        <w:t>8</w:t>
      </w:r>
      <w:r>
        <w:rPr>
          <w:rFonts w:hint="eastAsia"/>
        </w:rPr>
        <w:t>日至</w:t>
      </w:r>
      <w:r>
        <w:rPr>
          <w:rFonts w:hint="eastAsia"/>
        </w:rPr>
        <w:t>2017</w:t>
      </w:r>
      <w:r>
        <w:rPr>
          <w:rFonts w:hint="eastAsia"/>
        </w:rPr>
        <w:t>年</w:t>
      </w:r>
      <w:r>
        <w:rPr>
          <w:rFonts w:hint="eastAsia"/>
        </w:rPr>
        <w:t>4</w:t>
      </w:r>
      <w:r>
        <w:rPr>
          <w:rFonts w:hint="eastAsia"/>
        </w:rPr>
        <w:t>月</w:t>
      </w:r>
      <w:r>
        <w:rPr>
          <w:rFonts w:hint="eastAsia"/>
        </w:rPr>
        <w:t>7</w:t>
      </w:r>
      <w:r>
        <w:rPr>
          <w:rFonts w:hint="eastAsia"/>
        </w:rPr>
        <w:t>日期间未签订劳动合同二倍工资差额</w:t>
      </w:r>
      <w:r>
        <w:rPr>
          <w:rFonts w:hint="eastAsia"/>
        </w:rPr>
        <w:t>103144.9</w:t>
      </w:r>
      <w:r>
        <w:rPr>
          <w:rFonts w:hint="eastAsia"/>
        </w:rPr>
        <w:t>元；四、林氏兄弟公司于判决生效后七日内支付聂美兰违法解除劳动关系赔偿金</w:t>
      </w:r>
      <w:r>
        <w:rPr>
          <w:rFonts w:hint="eastAsia"/>
        </w:rPr>
        <w:t>27711.51</w:t>
      </w:r>
      <w:r>
        <w:rPr>
          <w:rFonts w:hint="eastAsia"/>
        </w:rPr>
        <w:t>元；五、驳回聂美兰的其他诉讼请求。林氏兄弟公司不服一审判决，提出上诉。北京市第一中级人民法院于</w:t>
      </w:r>
      <w:r>
        <w:rPr>
          <w:rFonts w:hint="eastAsia"/>
        </w:rPr>
        <w:t>2018</w:t>
      </w:r>
      <w:r>
        <w:rPr>
          <w:rFonts w:hint="eastAsia"/>
        </w:rPr>
        <w:t>年</w:t>
      </w:r>
      <w:r>
        <w:rPr>
          <w:rFonts w:hint="eastAsia"/>
        </w:rPr>
        <w:t>9</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2018</w:t>
      </w:r>
      <w:r>
        <w:rPr>
          <w:rFonts w:hint="eastAsia"/>
        </w:rPr>
        <w:t>）京</w:t>
      </w:r>
      <w:r>
        <w:rPr>
          <w:rFonts w:hint="eastAsia"/>
        </w:rPr>
        <w:t>01</w:t>
      </w:r>
      <w:proofErr w:type="gramStart"/>
      <w:r>
        <w:rPr>
          <w:rFonts w:hint="eastAsia"/>
        </w:rPr>
        <w:t>民终</w:t>
      </w:r>
      <w:r>
        <w:rPr>
          <w:rFonts w:hint="eastAsia"/>
        </w:rPr>
        <w:t>5911</w:t>
      </w:r>
      <w:r>
        <w:rPr>
          <w:rFonts w:hint="eastAsia"/>
        </w:rPr>
        <w:t>号</w:t>
      </w:r>
      <w:proofErr w:type="gramEnd"/>
      <w:r>
        <w:rPr>
          <w:rFonts w:hint="eastAsia"/>
        </w:rPr>
        <w:t>民事判决：一、维持北京市海淀区人民法院（</w:t>
      </w:r>
      <w:r>
        <w:rPr>
          <w:rFonts w:hint="eastAsia"/>
        </w:rPr>
        <w:t>2017</w:t>
      </w:r>
      <w:r>
        <w:rPr>
          <w:rFonts w:hint="eastAsia"/>
        </w:rPr>
        <w:t>）京</w:t>
      </w:r>
      <w:r>
        <w:rPr>
          <w:rFonts w:hint="eastAsia"/>
        </w:rPr>
        <w:t>0108</w:t>
      </w:r>
      <w:r>
        <w:rPr>
          <w:rFonts w:hint="eastAsia"/>
        </w:rPr>
        <w:t>民初</w:t>
      </w:r>
      <w:r>
        <w:rPr>
          <w:rFonts w:hint="eastAsia"/>
        </w:rPr>
        <w:t>45496</w:t>
      </w:r>
      <w:r>
        <w:rPr>
          <w:rFonts w:hint="eastAsia"/>
        </w:rPr>
        <w:t>号民事判决第一项、第二项、第四项；二、撤销北京市海淀区人民法院（</w:t>
      </w:r>
      <w:r>
        <w:rPr>
          <w:rFonts w:hint="eastAsia"/>
        </w:rPr>
        <w:t>2017</w:t>
      </w:r>
      <w:r>
        <w:rPr>
          <w:rFonts w:hint="eastAsia"/>
        </w:rPr>
        <w:t>）京</w:t>
      </w:r>
      <w:r>
        <w:rPr>
          <w:rFonts w:hint="eastAsia"/>
        </w:rPr>
        <w:t>0108</w:t>
      </w:r>
      <w:r>
        <w:rPr>
          <w:rFonts w:hint="eastAsia"/>
        </w:rPr>
        <w:t>民初</w:t>
      </w:r>
      <w:r>
        <w:rPr>
          <w:rFonts w:hint="eastAsia"/>
        </w:rPr>
        <w:t>45496</w:t>
      </w:r>
      <w:r>
        <w:rPr>
          <w:rFonts w:hint="eastAsia"/>
        </w:rPr>
        <w:t>号民事判决第三项、第五项；三、驳回聂美兰的其他诉讼请求。林氏兄弟公司不服二审判决，向北京市高级人民法院申请再审。北京市高级人民法院于</w:t>
      </w:r>
      <w:r>
        <w:rPr>
          <w:rFonts w:hint="eastAsia"/>
        </w:rPr>
        <w:t>2019</w:t>
      </w:r>
      <w:r>
        <w:rPr>
          <w:rFonts w:hint="eastAsia"/>
        </w:rPr>
        <w:t>年</w:t>
      </w:r>
      <w:r>
        <w:rPr>
          <w:rFonts w:hint="eastAsia"/>
        </w:rPr>
        <w:t>4</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2019</w:t>
      </w:r>
      <w:r>
        <w:rPr>
          <w:rFonts w:hint="eastAsia"/>
        </w:rPr>
        <w:t>）京民申</w:t>
      </w:r>
      <w:r>
        <w:rPr>
          <w:rFonts w:hint="eastAsia"/>
        </w:rPr>
        <w:t>986</w:t>
      </w:r>
      <w:r>
        <w:rPr>
          <w:rFonts w:hint="eastAsia"/>
        </w:rPr>
        <w:t>号民事裁定：驳回林氏兄弟公司的再审申请。</w:t>
      </w:r>
    </w:p>
    <w:p w14:paraId="0612153B" w14:textId="77777777" w:rsidR="00F70343" w:rsidRDefault="00F70343" w:rsidP="0056351B">
      <w:pPr>
        <w:pStyle w:val="AD"/>
        <w:spacing w:line="276" w:lineRule="auto"/>
      </w:pPr>
    </w:p>
    <w:p w14:paraId="7EC51AD2" w14:textId="77777777" w:rsidR="00F70343" w:rsidRPr="003D57BF" w:rsidRDefault="00F70343" w:rsidP="0056351B">
      <w:pPr>
        <w:pStyle w:val="AD"/>
        <w:spacing w:line="276" w:lineRule="auto"/>
        <w:rPr>
          <w:b/>
          <w:bCs/>
        </w:rPr>
      </w:pPr>
      <w:r w:rsidRPr="003D57BF">
        <w:rPr>
          <w:rFonts w:hint="eastAsia"/>
          <w:b/>
          <w:bCs/>
        </w:rPr>
        <w:t xml:space="preserve">　　裁判理由</w:t>
      </w:r>
    </w:p>
    <w:p w14:paraId="6AA2F8CD" w14:textId="77777777" w:rsidR="00F70343" w:rsidRDefault="00F70343" w:rsidP="0056351B">
      <w:pPr>
        <w:pStyle w:val="AD"/>
        <w:spacing w:line="276" w:lineRule="auto"/>
      </w:pPr>
    </w:p>
    <w:p w14:paraId="092FBCE6" w14:textId="77777777" w:rsidR="00F70343" w:rsidRDefault="00F70343" w:rsidP="0056351B">
      <w:pPr>
        <w:pStyle w:val="AD"/>
        <w:spacing w:line="276" w:lineRule="auto"/>
      </w:pPr>
      <w:r>
        <w:rPr>
          <w:rFonts w:hint="eastAsia"/>
        </w:rPr>
        <w:t xml:space="preserve">　　法院生效裁判认为：申请人林氏兄弟公司与被申请人聂美兰签订的《合作设立茶叶经营项目的协议》系自愿签订的，不违反强制性法律、法规规定，属有效合同。对于合同性质的认定，应当根据合同内容所涉及的法律关系，即合同双方所设立的权利义务来进行认定。双方签订的协议第一条明确约定聘任聂美兰为茶叶经营项目经理，“聘任”一词一般表明当事人有雇佣劳动者为其提供劳动之意；协议第三条约定了聂美兰的取酬方式，无论在双方设定的目标公司成立之前还是之后，聂美兰均可获得“基本工资”“业绩”等报酬，与合作经营中的收益分配明显不符。合作经营合同的典型特征是共同出资，共担风险，本案合同中既未约定聂美兰出资比例，也未约定共担风险，与合作经营合同不符。从本案相关证据上看，聂美兰接受林氏兄弟公司的</w:t>
      </w:r>
      <w:r>
        <w:rPr>
          <w:rFonts w:hint="eastAsia"/>
        </w:rPr>
        <w:lastRenderedPageBreak/>
        <w:t>管理，按月汇报员工的考勤、款项分配、开支、销售、工作计划、备用金的申请等情况，且所发工资与出勤天数密切相关。双方在履行合同过程中形成的关系，符合劳动合同中人格从属性和经济从属性的双重特征。故原判认定申请人与被申请人之间存在劳动关系并无不当。双方签订的合作协议还可视为书面劳动合同，虽缺少一些必备条款，但并不影响已约定的条款及效力，仍可起到固定双方劳动关系、权利义务的作用，二审法院据此依法改判是正确的。林氏兄弟公司于</w:t>
      </w:r>
      <w:r>
        <w:rPr>
          <w:rFonts w:hint="eastAsia"/>
        </w:rPr>
        <w:t>2017</w:t>
      </w:r>
      <w:r>
        <w:rPr>
          <w:rFonts w:hint="eastAsia"/>
        </w:rPr>
        <w:t>年</w:t>
      </w:r>
      <w:r>
        <w:rPr>
          <w:rFonts w:hint="eastAsia"/>
        </w:rPr>
        <w:t>5</w:t>
      </w:r>
      <w:r>
        <w:rPr>
          <w:rFonts w:hint="eastAsia"/>
        </w:rPr>
        <w:t>月</w:t>
      </w:r>
      <w:r>
        <w:rPr>
          <w:rFonts w:hint="eastAsia"/>
        </w:rPr>
        <w:t>6</w:t>
      </w:r>
      <w:r>
        <w:rPr>
          <w:rFonts w:hint="eastAsia"/>
        </w:rPr>
        <w:t>日向聂美兰出具了《终止合作协议通知》，告知聂美兰终止双方的合作，具有解除双方之间劳动关系的意思表示，根据《最高人民法院关于民事诉讼证据的若干规定》第六条，在劳动争议纠纷案件中，因用人单位</w:t>
      </w:r>
      <w:proofErr w:type="gramStart"/>
      <w:r>
        <w:rPr>
          <w:rFonts w:hint="eastAsia"/>
        </w:rPr>
        <w:t>作出</w:t>
      </w:r>
      <w:proofErr w:type="gramEnd"/>
      <w:r>
        <w:rPr>
          <w:rFonts w:hint="eastAsia"/>
        </w:rPr>
        <w:t>的开除、除名、辞退、解除劳动合同等决定而发生的劳动争议，由用人单位负举证责任，林氏兄弟公司未能提供解除劳动关系原因的相关证据，应当承担不利后果。二审法院根据本案具体情况和相关证据所作的判决，并无不当。</w:t>
      </w:r>
    </w:p>
    <w:p w14:paraId="076E70AA" w14:textId="77777777" w:rsidR="00F70343" w:rsidRDefault="00F70343" w:rsidP="0056351B">
      <w:pPr>
        <w:pStyle w:val="AD"/>
        <w:spacing w:line="276" w:lineRule="auto"/>
      </w:pPr>
    </w:p>
    <w:p w14:paraId="7D95EFC2" w14:textId="0E1EDA51" w:rsidR="00B25FE4" w:rsidRDefault="00F70343" w:rsidP="0056351B">
      <w:pPr>
        <w:pStyle w:val="AD"/>
        <w:spacing w:line="276" w:lineRule="auto"/>
      </w:pPr>
      <w:r>
        <w:rPr>
          <w:rFonts w:hint="eastAsia"/>
        </w:rPr>
        <w:t xml:space="preserve">　　（生效裁判审判人员：陈伟红、符忠良、</w:t>
      </w:r>
      <w:proofErr w:type="gramStart"/>
      <w:r>
        <w:rPr>
          <w:rFonts w:hint="eastAsia"/>
        </w:rPr>
        <w:t>彭</w:t>
      </w:r>
      <w:proofErr w:type="gramEnd"/>
      <w:r>
        <w:rPr>
          <w:rFonts w:hint="eastAsia"/>
        </w:rPr>
        <w:t>红运）</w:t>
      </w:r>
    </w:p>
    <w:p w14:paraId="50AA0EAC" w14:textId="4369DB66" w:rsidR="00B25FE4" w:rsidRDefault="00B25FE4" w:rsidP="0056351B">
      <w:pPr>
        <w:widowControl/>
        <w:overflowPunct/>
        <w:spacing w:line="276" w:lineRule="auto"/>
        <w:jc w:val="left"/>
      </w:pPr>
    </w:p>
    <w:p w14:paraId="4F12B68A" w14:textId="77777777" w:rsidR="003D57BF" w:rsidRDefault="003D57BF" w:rsidP="0056351B">
      <w:pPr>
        <w:widowControl/>
        <w:overflowPunct/>
        <w:spacing w:line="276" w:lineRule="auto"/>
        <w:jc w:val="left"/>
        <w:rPr>
          <w:rFonts w:hint="eastAsia"/>
        </w:rPr>
      </w:pPr>
    </w:p>
    <w:p w14:paraId="064565EC" w14:textId="1BF1A7D9" w:rsidR="003D57BF" w:rsidRDefault="003D57BF" w:rsidP="0056351B">
      <w:pPr>
        <w:widowControl/>
        <w:overflowPunct/>
        <w:spacing w:line="276" w:lineRule="auto"/>
        <w:jc w:val="left"/>
      </w:pPr>
      <w:r>
        <w:rPr>
          <w:rFonts w:hint="eastAsia"/>
        </w:rPr>
        <w:t>指导案例</w:t>
      </w:r>
      <w:r>
        <w:rPr>
          <w:rFonts w:hint="eastAsia"/>
        </w:rPr>
        <w:t>180</w:t>
      </w:r>
      <w:r>
        <w:rPr>
          <w:rFonts w:hint="eastAsia"/>
        </w:rPr>
        <w:t>号</w:t>
      </w:r>
    </w:p>
    <w:p w14:paraId="20C0EFE6" w14:textId="77777777" w:rsidR="003D57BF" w:rsidRDefault="003D57BF" w:rsidP="0056351B">
      <w:pPr>
        <w:widowControl/>
        <w:overflowPunct/>
        <w:spacing w:line="276" w:lineRule="auto"/>
        <w:jc w:val="left"/>
        <w:rPr>
          <w:rFonts w:hint="eastAsia"/>
        </w:rPr>
      </w:pPr>
    </w:p>
    <w:p w14:paraId="1D373456" w14:textId="32D28391" w:rsidR="00B25FE4" w:rsidRPr="003D57BF" w:rsidRDefault="00B25FE4" w:rsidP="0056351B">
      <w:pPr>
        <w:pStyle w:val="AD"/>
        <w:spacing w:line="276" w:lineRule="auto"/>
        <w:jc w:val="center"/>
        <w:rPr>
          <w:b/>
          <w:bCs/>
          <w:sz w:val="28"/>
          <w:szCs w:val="28"/>
        </w:rPr>
      </w:pPr>
      <w:proofErr w:type="gramStart"/>
      <w:r w:rsidRPr="003D57BF">
        <w:rPr>
          <w:rFonts w:hint="eastAsia"/>
          <w:b/>
          <w:bCs/>
          <w:sz w:val="28"/>
          <w:szCs w:val="28"/>
        </w:rPr>
        <w:t>孙贤锋诉淮安西区</w:t>
      </w:r>
      <w:proofErr w:type="gramEnd"/>
      <w:r w:rsidRPr="003D57BF">
        <w:rPr>
          <w:rFonts w:hint="eastAsia"/>
          <w:b/>
          <w:bCs/>
          <w:sz w:val="28"/>
          <w:szCs w:val="28"/>
        </w:rPr>
        <w:t>人力资源开发有限公司劳动合同纠纷案</w:t>
      </w:r>
    </w:p>
    <w:p w14:paraId="3DE99137" w14:textId="24C009A5" w:rsidR="00B25FE4" w:rsidRDefault="00B25FE4" w:rsidP="003D57BF">
      <w:pPr>
        <w:pStyle w:val="AD"/>
        <w:spacing w:line="276" w:lineRule="auto"/>
        <w:jc w:val="center"/>
      </w:pPr>
      <w:r>
        <w:rPr>
          <w:rFonts w:hint="eastAsia"/>
        </w:rPr>
        <w:t>（最高人民法院审判委员会讨论通过</w:t>
      </w:r>
      <w:r>
        <w:rPr>
          <w:rFonts w:hint="eastAsia"/>
        </w:rPr>
        <w:t>2022</w:t>
      </w:r>
      <w:r>
        <w:rPr>
          <w:rFonts w:hint="eastAsia"/>
        </w:rPr>
        <w:t>年</w:t>
      </w:r>
      <w:r>
        <w:rPr>
          <w:rFonts w:hint="eastAsia"/>
        </w:rPr>
        <w:t>7</w:t>
      </w:r>
      <w:r>
        <w:rPr>
          <w:rFonts w:hint="eastAsia"/>
        </w:rPr>
        <w:t>月</w:t>
      </w:r>
      <w:r>
        <w:rPr>
          <w:rFonts w:hint="eastAsia"/>
        </w:rPr>
        <w:t>4</w:t>
      </w:r>
      <w:r>
        <w:rPr>
          <w:rFonts w:hint="eastAsia"/>
        </w:rPr>
        <w:t>日发布）</w:t>
      </w:r>
    </w:p>
    <w:p w14:paraId="4474B4DC" w14:textId="77777777" w:rsidR="00B25FE4" w:rsidRDefault="00B25FE4" w:rsidP="0056351B">
      <w:pPr>
        <w:pStyle w:val="AD"/>
        <w:spacing w:line="276" w:lineRule="auto"/>
      </w:pPr>
    </w:p>
    <w:p w14:paraId="4C4B3982" w14:textId="77777777" w:rsidR="00B25FE4" w:rsidRDefault="00B25FE4" w:rsidP="0056351B">
      <w:pPr>
        <w:pStyle w:val="AD"/>
        <w:spacing w:line="276" w:lineRule="auto"/>
      </w:pPr>
      <w:r>
        <w:rPr>
          <w:rFonts w:hint="eastAsia"/>
        </w:rPr>
        <w:t xml:space="preserve">　　</w:t>
      </w:r>
      <w:r w:rsidRPr="003D57BF">
        <w:rPr>
          <w:rFonts w:hint="eastAsia"/>
          <w:b/>
          <w:bCs/>
        </w:rPr>
        <w:t>关键词</w:t>
      </w:r>
      <w:r>
        <w:rPr>
          <w:rFonts w:hint="eastAsia"/>
        </w:rPr>
        <w:t xml:space="preserve">  </w:t>
      </w:r>
      <w:r>
        <w:rPr>
          <w:rFonts w:hint="eastAsia"/>
        </w:rPr>
        <w:t>民事</w:t>
      </w:r>
      <w:r>
        <w:rPr>
          <w:rFonts w:hint="eastAsia"/>
        </w:rPr>
        <w:t>/</w:t>
      </w:r>
      <w:r>
        <w:rPr>
          <w:rFonts w:hint="eastAsia"/>
        </w:rPr>
        <w:t>劳动合同</w:t>
      </w:r>
      <w:r>
        <w:rPr>
          <w:rFonts w:hint="eastAsia"/>
        </w:rPr>
        <w:t>/</w:t>
      </w:r>
      <w:r>
        <w:rPr>
          <w:rFonts w:hint="eastAsia"/>
        </w:rPr>
        <w:t>解除劳动合同</w:t>
      </w:r>
      <w:r>
        <w:rPr>
          <w:rFonts w:hint="eastAsia"/>
        </w:rPr>
        <w:t>/</w:t>
      </w:r>
      <w:r>
        <w:rPr>
          <w:rFonts w:hint="eastAsia"/>
        </w:rPr>
        <w:t>合法性判断</w:t>
      </w:r>
    </w:p>
    <w:p w14:paraId="7CEA050B" w14:textId="77777777" w:rsidR="00B25FE4" w:rsidRDefault="00B25FE4" w:rsidP="0056351B">
      <w:pPr>
        <w:pStyle w:val="AD"/>
        <w:spacing w:line="276" w:lineRule="auto"/>
      </w:pPr>
    </w:p>
    <w:p w14:paraId="38D06883" w14:textId="77777777" w:rsidR="00B25FE4" w:rsidRPr="003D57BF" w:rsidRDefault="00B25FE4" w:rsidP="0056351B">
      <w:pPr>
        <w:pStyle w:val="AD"/>
        <w:spacing w:line="276" w:lineRule="auto"/>
        <w:rPr>
          <w:b/>
          <w:bCs/>
        </w:rPr>
      </w:pPr>
      <w:r w:rsidRPr="003D57BF">
        <w:rPr>
          <w:rFonts w:hint="eastAsia"/>
          <w:b/>
          <w:bCs/>
        </w:rPr>
        <w:t xml:space="preserve">　　裁判要点</w:t>
      </w:r>
    </w:p>
    <w:p w14:paraId="2E464AA0" w14:textId="77777777" w:rsidR="00B25FE4" w:rsidRDefault="00B25FE4" w:rsidP="0056351B">
      <w:pPr>
        <w:pStyle w:val="AD"/>
        <w:spacing w:line="276" w:lineRule="auto"/>
      </w:pPr>
    </w:p>
    <w:p w14:paraId="59A99837" w14:textId="77777777" w:rsidR="00B25FE4" w:rsidRDefault="00B25FE4" w:rsidP="0056351B">
      <w:pPr>
        <w:pStyle w:val="AD"/>
        <w:spacing w:line="276" w:lineRule="auto"/>
      </w:pPr>
      <w:r>
        <w:rPr>
          <w:rFonts w:hint="eastAsia"/>
        </w:rPr>
        <w:t xml:space="preserve">　　人民法院在判断用人单位单方解除劳动合同行为的合法性时，应当以用人单位向劳动者发出的解除通知的内容为认定依据。在案件审理过程中，用人单位超出解除劳动合同通知中载明的依据及事由，另行提出劳动者在履行劳动合同期间存在其他严重违反用人单位规章制度的情形，并据此主张符合解除劳动合同条件的，人民法院不予支持。</w:t>
      </w:r>
    </w:p>
    <w:p w14:paraId="5A4169BE" w14:textId="77777777" w:rsidR="00B25FE4" w:rsidRDefault="00B25FE4" w:rsidP="0056351B">
      <w:pPr>
        <w:pStyle w:val="AD"/>
        <w:spacing w:line="276" w:lineRule="auto"/>
      </w:pPr>
    </w:p>
    <w:p w14:paraId="1A829037" w14:textId="77777777" w:rsidR="00B25FE4" w:rsidRPr="003D57BF" w:rsidRDefault="00B25FE4" w:rsidP="0056351B">
      <w:pPr>
        <w:pStyle w:val="AD"/>
        <w:spacing w:line="276" w:lineRule="auto"/>
        <w:rPr>
          <w:b/>
          <w:bCs/>
        </w:rPr>
      </w:pPr>
      <w:r w:rsidRPr="003D57BF">
        <w:rPr>
          <w:rFonts w:hint="eastAsia"/>
          <w:b/>
          <w:bCs/>
        </w:rPr>
        <w:t xml:space="preserve">　　相关法条</w:t>
      </w:r>
    </w:p>
    <w:p w14:paraId="1DE360EE" w14:textId="77777777" w:rsidR="00B25FE4" w:rsidRDefault="00B25FE4" w:rsidP="0056351B">
      <w:pPr>
        <w:pStyle w:val="AD"/>
        <w:spacing w:line="276" w:lineRule="auto"/>
      </w:pPr>
    </w:p>
    <w:p w14:paraId="370A40DC" w14:textId="77777777" w:rsidR="00B25FE4" w:rsidRDefault="00B25FE4" w:rsidP="0056351B">
      <w:pPr>
        <w:pStyle w:val="AD"/>
        <w:spacing w:line="276" w:lineRule="auto"/>
      </w:pPr>
      <w:r>
        <w:rPr>
          <w:rFonts w:hint="eastAsia"/>
        </w:rPr>
        <w:t xml:space="preserve">　　《中华人民共和国劳动合同法》第</w:t>
      </w:r>
      <w:r>
        <w:rPr>
          <w:rFonts w:hint="eastAsia"/>
        </w:rPr>
        <w:t>39</w:t>
      </w:r>
      <w:r>
        <w:rPr>
          <w:rFonts w:hint="eastAsia"/>
        </w:rPr>
        <w:t>条</w:t>
      </w:r>
    </w:p>
    <w:p w14:paraId="1F670CD1" w14:textId="77777777" w:rsidR="00B25FE4" w:rsidRDefault="00B25FE4" w:rsidP="0056351B">
      <w:pPr>
        <w:pStyle w:val="AD"/>
        <w:spacing w:line="276" w:lineRule="auto"/>
      </w:pPr>
    </w:p>
    <w:p w14:paraId="4F63800C" w14:textId="77777777" w:rsidR="00B25FE4" w:rsidRPr="003D57BF" w:rsidRDefault="00B25FE4" w:rsidP="0056351B">
      <w:pPr>
        <w:pStyle w:val="AD"/>
        <w:spacing w:line="276" w:lineRule="auto"/>
        <w:rPr>
          <w:b/>
          <w:bCs/>
        </w:rPr>
      </w:pPr>
      <w:r w:rsidRPr="003D57BF">
        <w:rPr>
          <w:rFonts w:hint="eastAsia"/>
          <w:b/>
          <w:bCs/>
        </w:rPr>
        <w:t xml:space="preserve">　　基本案情</w:t>
      </w:r>
    </w:p>
    <w:p w14:paraId="37342932" w14:textId="77777777" w:rsidR="00B25FE4" w:rsidRDefault="00B25FE4" w:rsidP="0056351B">
      <w:pPr>
        <w:pStyle w:val="AD"/>
        <w:spacing w:line="276" w:lineRule="auto"/>
      </w:pPr>
    </w:p>
    <w:p w14:paraId="671D3F06" w14:textId="77777777" w:rsidR="00B25FE4" w:rsidRDefault="00B25FE4" w:rsidP="0056351B">
      <w:pPr>
        <w:pStyle w:val="AD"/>
        <w:spacing w:line="276" w:lineRule="auto"/>
      </w:pPr>
      <w:r>
        <w:rPr>
          <w:rFonts w:hint="eastAsia"/>
        </w:rPr>
        <w:t xml:space="preserve">　　</w:t>
      </w:r>
      <w:r>
        <w:rPr>
          <w:rFonts w:hint="eastAsia"/>
        </w:rPr>
        <w:t>2016</w:t>
      </w:r>
      <w:r>
        <w:rPr>
          <w:rFonts w:hint="eastAsia"/>
        </w:rPr>
        <w:t>年</w:t>
      </w:r>
      <w:r>
        <w:rPr>
          <w:rFonts w:hint="eastAsia"/>
        </w:rPr>
        <w:t>7</w:t>
      </w:r>
      <w:r>
        <w:rPr>
          <w:rFonts w:hint="eastAsia"/>
        </w:rPr>
        <w:t>月</w:t>
      </w:r>
      <w:r>
        <w:rPr>
          <w:rFonts w:hint="eastAsia"/>
        </w:rPr>
        <w:t>1</w:t>
      </w:r>
      <w:r>
        <w:rPr>
          <w:rFonts w:hint="eastAsia"/>
        </w:rPr>
        <w:t>日，孙贤锋（乙方）与淮安西区人力资源开发有限公司（以下简称西区公司）（甲方）签订劳动合同，约定：劳动合同期限为自</w:t>
      </w:r>
      <w:r>
        <w:rPr>
          <w:rFonts w:hint="eastAsia"/>
        </w:rPr>
        <w:t>2016</w:t>
      </w:r>
      <w:r>
        <w:rPr>
          <w:rFonts w:hint="eastAsia"/>
        </w:rPr>
        <w:t>年</w:t>
      </w:r>
      <w:r>
        <w:rPr>
          <w:rFonts w:hint="eastAsia"/>
        </w:rPr>
        <w:t>7</w:t>
      </w:r>
      <w:r>
        <w:rPr>
          <w:rFonts w:hint="eastAsia"/>
        </w:rPr>
        <w:t>月</w:t>
      </w:r>
      <w:r>
        <w:rPr>
          <w:rFonts w:hint="eastAsia"/>
        </w:rPr>
        <w:t>1</w:t>
      </w:r>
      <w:r>
        <w:rPr>
          <w:rFonts w:hint="eastAsia"/>
        </w:rPr>
        <w:t>日起至</w:t>
      </w:r>
      <w:r>
        <w:rPr>
          <w:rFonts w:hint="eastAsia"/>
        </w:rPr>
        <w:t>2019</w:t>
      </w:r>
      <w:r>
        <w:rPr>
          <w:rFonts w:hint="eastAsia"/>
        </w:rPr>
        <w:t>年</w:t>
      </w:r>
      <w:r>
        <w:rPr>
          <w:rFonts w:hint="eastAsia"/>
        </w:rPr>
        <w:t>6</w:t>
      </w:r>
      <w:r>
        <w:rPr>
          <w:rFonts w:hint="eastAsia"/>
        </w:rPr>
        <w:t>月</w:t>
      </w:r>
      <w:r>
        <w:rPr>
          <w:rFonts w:hint="eastAsia"/>
        </w:rPr>
        <w:t>30</w:t>
      </w:r>
      <w:r>
        <w:rPr>
          <w:rFonts w:hint="eastAsia"/>
        </w:rPr>
        <w:t>日止；乙方工作地点为连云港，从事</w:t>
      </w:r>
      <w:proofErr w:type="gramStart"/>
      <w:r>
        <w:rPr>
          <w:rFonts w:hint="eastAsia"/>
        </w:rPr>
        <w:t>邮件收派与</w:t>
      </w:r>
      <w:proofErr w:type="gramEnd"/>
      <w:r>
        <w:rPr>
          <w:rFonts w:hint="eastAsia"/>
        </w:rPr>
        <w:t>司机岗位工作；乙方严重违反甲方的劳动纪律、规章制度的，甲方可以立即解除本合同且不承担任何经济补偿；甲方违约解除或者终止劳动合同的，应当按照法律规定和本合同约定向乙方支付经济补偿金或赔偿金；甲方依法制定并通过公示的</w:t>
      </w:r>
      <w:r>
        <w:rPr>
          <w:rFonts w:hint="eastAsia"/>
        </w:rPr>
        <w:lastRenderedPageBreak/>
        <w:t>各项规章制度，如《员工手册》《奖励与处罚管理规定》《员工考勤管理规定》等文件作为本合同的附件，与本合同具有同等效力。之后，孙贤锋根据西区公司安排，负责江苏省灌南县堆沟港</w:t>
      </w:r>
      <w:proofErr w:type="gramStart"/>
      <w:r>
        <w:rPr>
          <w:rFonts w:hint="eastAsia"/>
        </w:rPr>
        <w:t>镇区域</w:t>
      </w:r>
      <w:proofErr w:type="gramEnd"/>
      <w:r>
        <w:rPr>
          <w:rFonts w:hint="eastAsia"/>
        </w:rPr>
        <w:t>的顺丰</w:t>
      </w:r>
      <w:proofErr w:type="gramStart"/>
      <w:r>
        <w:rPr>
          <w:rFonts w:hint="eastAsia"/>
        </w:rPr>
        <w:t>快递收派</w:t>
      </w:r>
      <w:proofErr w:type="gramEnd"/>
      <w:r>
        <w:rPr>
          <w:rFonts w:hint="eastAsia"/>
        </w:rPr>
        <w:t>邮件工作。西区公司自</w:t>
      </w:r>
      <w:r>
        <w:rPr>
          <w:rFonts w:hint="eastAsia"/>
        </w:rPr>
        <w:t>2016</w:t>
      </w:r>
      <w:r>
        <w:rPr>
          <w:rFonts w:hint="eastAsia"/>
        </w:rPr>
        <w:t>年</w:t>
      </w:r>
      <w:r>
        <w:rPr>
          <w:rFonts w:hint="eastAsia"/>
        </w:rPr>
        <w:t>8</w:t>
      </w:r>
      <w:r>
        <w:rPr>
          <w:rFonts w:hint="eastAsia"/>
        </w:rPr>
        <w:t>月</w:t>
      </w:r>
      <w:r>
        <w:rPr>
          <w:rFonts w:hint="eastAsia"/>
        </w:rPr>
        <w:t>25</w:t>
      </w:r>
      <w:r>
        <w:rPr>
          <w:rFonts w:hint="eastAsia"/>
        </w:rPr>
        <w:t>日起每月向孙贤锋银行账户结算工资，截至</w:t>
      </w:r>
      <w:r>
        <w:rPr>
          <w:rFonts w:hint="eastAsia"/>
        </w:rPr>
        <w:t>2017</w:t>
      </w:r>
      <w:r>
        <w:rPr>
          <w:rFonts w:hint="eastAsia"/>
        </w:rPr>
        <w:t>年</w:t>
      </w:r>
      <w:r>
        <w:rPr>
          <w:rFonts w:hint="eastAsia"/>
        </w:rPr>
        <w:t>9</w:t>
      </w:r>
      <w:r>
        <w:rPr>
          <w:rFonts w:hint="eastAsia"/>
        </w:rPr>
        <w:t>月</w:t>
      </w:r>
      <w:r>
        <w:rPr>
          <w:rFonts w:hint="eastAsia"/>
        </w:rPr>
        <w:t>25</w:t>
      </w:r>
      <w:r>
        <w:rPr>
          <w:rFonts w:hint="eastAsia"/>
        </w:rPr>
        <w:t>日，孙贤锋前</w:t>
      </w:r>
      <w:r>
        <w:rPr>
          <w:rFonts w:hint="eastAsia"/>
        </w:rPr>
        <w:t>12</w:t>
      </w:r>
      <w:r>
        <w:rPr>
          <w:rFonts w:hint="eastAsia"/>
        </w:rPr>
        <w:t>个月的平均工资为</w:t>
      </w:r>
      <w:r>
        <w:rPr>
          <w:rFonts w:hint="eastAsia"/>
        </w:rPr>
        <w:t>6329.82</w:t>
      </w:r>
      <w:r>
        <w:rPr>
          <w:rFonts w:hint="eastAsia"/>
        </w:rPr>
        <w:t>元。</w:t>
      </w:r>
      <w:r>
        <w:rPr>
          <w:rFonts w:hint="eastAsia"/>
        </w:rPr>
        <w:t>2017</w:t>
      </w:r>
      <w:r>
        <w:rPr>
          <w:rFonts w:hint="eastAsia"/>
        </w:rPr>
        <w:t>年</w:t>
      </w:r>
      <w:r>
        <w:rPr>
          <w:rFonts w:hint="eastAsia"/>
        </w:rPr>
        <w:t>9</w:t>
      </w:r>
      <w:r>
        <w:rPr>
          <w:rFonts w:hint="eastAsia"/>
        </w:rPr>
        <w:t>月</w:t>
      </w:r>
      <w:r>
        <w:rPr>
          <w:rFonts w:hint="eastAsia"/>
        </w:rPr>
        <w:t>12</w:t>
      </w:r>
      <w:r>
        <w:rPr>
          <w:rFonts w:hint="eastAsia"/>
        </w:rPr>
        <w:t>日、</w:t>
      </w:r>
      <w:r>
        <w:rPr>
          <w:rFonts w:hint="eastAsia"/>
        </w:rPr>
        <w:t>10</w:t>
      </w:r>
      <w:r>
        <w:rPr>
          <w:rFonts w:hint="eastAsia"/>
        </w:rPr>
        <w:t>月</w:t>
      </w:r>
      <w:r>
        <w:rPr>
          <w:rFonts w:hint="eastAsia"/>
        </w:rPr>
        <w:t>3</w:t>
      </w:r>
      <w:r>
        <w:rPr>
          <w:rFonts w:hint="eastAsia"/>
        </w:rPr>
        <w:t>日、</w:t>
      </w:r>
      <w:r>
        <w:rPr>
          <w:rFonts w:hint="eastAsia"/>
        </w:rPr>
        <w:t>10</w:t>
      </w:r>
      <w:r>
        <w:rPr>
          <w:rFonts w:hint="eastAsia"/>
        </w:rPr>
        <w:t>月</w:t>
      </w:r>
      <w:r>
        <w:rPr>
          <w:rFonts w:hint="eastAsia"/>
        </w:rPr>
        <w:t>16</w:t>
      </w:r>
      <w:r>
        <w:rPr>
          <w:rFonts w:hint="eastAsia"/>
        </w:rPr>
        <w:t>日，孙贤锋先后存在工作时间未穿工作服、代他人刷考勤卡、在单位公共平台留言辱骂公司主管等违纪行为。事后，西区公司依据《奖励与处罚管理规定》，由用人部门负责人、建议部门负责人、工会负责人、人力资源部负责人共同签署确认，对孙贤锋上述违纪行为分别给予扣</w:t>
      </w:r>
      <w:r>
        <w:rPr>
          <w:rFonts w:hint="eastAsia"/>
        </w:rPr>
        <w:t>2</w:t>
      </w:r>
      <w:r>
        <w:rPr>
          <w:rFonts w:hint="eastAsia"/>
        </w:rPr>
        <w:t>分、扣</w:t>
      </w:r>
      <w:r>
        <w:rPr>
          <w:rFonts w:hint="eastAsia"/>
        </w:rPr>
        <w:t>10</w:t>
      </w:r>
      <w:r>
        <w:rPr>
          <w:rFonts w:hint="eastAsia"/>
        </w:rPr>
        <w:t>分、扣</w:t>
      </w:r>
      <w:r>
        <w:rPr>
          <w:rFonts w:hint="eastAsia"/>
        </w:rPr>
        <w:t>10</w:t>
      </w:r>
      <w:r>
        <w:rPr>
          <w:rFonts w:hint="eastAsia"/>
        </w:rPr>
        <w:t>分处罚，但具体扣分处罚时间难以认定。</w:t>
      </w:r>
    </w:p>
    <w:p w14:paraId="6807BD8B" w14:textId="77777777" w:rsidR="00B25FE4" w:rsidRDefault="00B25FE4" w:rsidP="0056351B">
      <w:pPr>
        <w:pStyle w:val="AD"/>
        <w:spacing w:line="276" w:lineRule="auto"/>
      </w:pPr>
    </w:p>
    <w:p w14:paraId="0BFF5AB6" w14:textId="77777777" w:rsidR="00B25FE4" w:rsidRDefault="00B25FE4" w:rsidP="0056351B">
      <w:pPr>
        <w:pStyle w:val="AD"/>
        <w:spacing w:line="276" w:lineRule="auto"/>
      </w:pPr>
      <w:r>
        <w:rPr>
          <w:rFonts w:hint="eastAsia"/>
        </w:rPr>
        <w:t xml:space="preserve">　　</w:t>
      </w:r>
      <w:r>
        <w:rPr>
          <w:rFonts w:hint="eastAsia"/>
        </w:rPr>
        <w:t>2017</w:t>
      </w:r>
      <w:r>
        <w:rPr>
          <w:rFonts w:hint="eastAsia"/>
        </w:rPr>
        <w:t>年</w:t>
      </w:r>
      <w:r>
        <w:rPr>
          <w:rFonts w:hint="eastAsia"/>
        </w:rPr>
        <w:t>10</w:t>
      </w:r>
      <w:r>
        <w:rPr>
          <w:rFonts w:hint="eastAsia"/>
        </w:rPr>
        <w:t>月</w:t>
      </w:r>
      <w:r>
        <w:rPr>
          <w:rFonts w:hint="eastAsia"/>
        </w:rPr>
        <w:t>17</w:t>
      </w:r>
      <w:r>
        <w:rPr>
          <w:rFonts w:hint="eastAsia"/>
        </w:rPr>
        <w:t>日，孙贤锋被所在单位用人部门以未及时上交履职期间的营业款项为由安排停工。次日，孙贤锋至所在单位刷卡考勤，显示刷卡信息无法录入。</w:t>
      </w:r>
      <w:r>
        <w:rPr>
          <w:rFonts w:hint="eastAsia"/>
        </w:rPr>
        <w:t>10</w:t>
      </w:r>
      <w:r>
        <w:rPr>
          <w:rFonts w:hint="eastAsia"/>
        </w:rPr>
        <w:t>月</w:t>
      </w:r>
      <w:r>
        <w:rPr>
          <w:rFonts w:hint="eastAsia"/>
        </w:rPr>
        <w:t>25</w:t>
      </w:r>
      <w:r>
        <w:rPr>
          <w:rFonts w:hint="eastAsia"/>
        </w:rPr>
        <w:t>日，西区公司出具离职证明，载明孙贤锋自</w:t>
      </w:r>
      <w:r>
        <w:rPr>
          <w:rFonts w:hint="eastAsia"/>
        </w:rPr>
        <w:t>2017</w:t>
      </w:r>
      <w:r>
        <w:rPr>
          <w:rFonts w:hint="eastAsia"/>
        </w:rPr>
        <w:t>年</w:t>
      </w:r>
      <w:r>
        <w:rPr>
          <w:rFonts w:hint="eastAsia"/>
        </w:rPr>
        <w:t>10</w:t>
      </w:r>
      <w:r>
        <w:rPr>
          <w:rFonts w:hint="eastAsia"/>
        </w:rPr>
        <w:t>月</w:t>
      </w:r>
      <w:r>
        <w:rPr>
          <w:rFonts w:hint="eastAsia"/>
        </w:rPr>
        <w:t>21</w:t>
      </w:r>
      <w:r>
        <w:rPr>
          <w:rFonts w:hint="eastAsia"/>
        </w:rPr>
        <w:t>日从西区公司正式离职，已办理完毕手续，即日起与公司无任何劳动关系。</w:t>
      </w:r>
      <w:r>
        <w:rPr>
          <w:rFonts w:hint="eastAsia"/>
        </w:rPr>
        <w:t>10</w:t>
      </w:r>
      <w:r>
        <w:rPr>
          <w:rFonts w:hint="eastAsia"/>
        </w:rPr>
        <w:t>月</w:t>
      </w:r>
      <w:r>
        <w:rPr>
          <w:rFonts w:hint="eastAsia"/>
        </w:rPr>
        <w:t>30</w:t>
      </w:r>
      <w:r>
        <w:rPr>
          <w:rFonts w:hint="eastAsia"/>
        </w:rPr>
        <w:t>日，西区公司又出具解除劳动合同通知书，载明孙贤锋在未履行请假手续也未经任何领导批准情况下，自</w:t>
      </w:r>
      <w:r>
        <w:rPr>
          <w:rFonts w:hint="eastAsia"/>
        </w:rPr>
        <w:t>2017</w:t>
      </w:r>
      <w:r>
        <w:rPr>
          <w:rFonts w:hint="eastAsia"/>
        </w:rPr>
        <w:t>年</w:t>
      </w:r>
      <w:r>
        <w:rPr>
          <w:rFonts w:hint="eastAsia"/>
        </w:rPr>
        <w:t>10</w:t>
      </w:r>
      <w:r>
        <w:rPr>
          <w:rFonts w:hint="eastAsia"/>
        </w:rPr>
        <w:t>月</w:t>
      </w:r>
      <w:r>
        <w:rPr>
          <w:rFonts w:hint="eastAsia"/>
        </w:rPr>
        <w:t>20</w:t>
      </w:r>
      <w:r>
        <w:rPr>
          <w:rFonts w:hint="eastAsia"/>
        </w:rPr>
        <w:t>日起无故旷工</w:t>
      </w:r>
      <w:r>
        <w:rPr>
          <w:rFonts w:hint="eastAsia"/>
        </w:rPr>
        <w:t>3</w:t>
      </w:r>
      <w:r>
        <w:rPr>
          <w:rFonts w:hint="eastAsia"/>
        </w:rPr>
        <w:t>天以上，依据国家的相关法律法规及单位规章制度，经单位研究决定自</w:t>
      </w:r>
      <w:r>
        <w:rPr>
          <w:rFonts w:hint="eastAsia"/>
        </w:rPr>
        <w:t>2017</w:t>
      </w:r>
      <w:r>
        <w:rPr>
          <w:rFonts w:hint="eastAsia"/>
        </w:rPr>
        <w:t>年</w:t>
      </w:r>
      <w:r>
        <w:rPr>
          <w:rFonts w:hint="eastAsia"/>
        </w:rPr>
        <w:t>10</w:t>
      </w:r>
      <w:r>
        <w:rPr>
          <w:rFonts w:hint="eastAsia"/>
        </w:rPr>
        <w:t>月</w:t>
      </w:r>
      <w:r>
        <w:rPr>
          <w:rFonts w:hint="eastAsia"/>
        </w:rPr>
        <w:t>20</w:t>
      </w:r>
      <w:r>
        <w:rPr>
          <w:rFonts w:hint="eastAsia"/>
        </w:rPr>
        <w:t>日起与孙贤锋解除劳动关系，限于</w:t>
      </w:r>
      <w:r>
        <w:rPr>
          <w:rFonts w:hint="eastAsia"/>
        </w:rPr>
        <w:t>2017</w:t>
      </w:r>
      <w:r>
        <w:rPr>
          <w:rFonts w:hint="eastAsia"/>
        </w:rPr>
        <w:t>年</w:t>
      </w:r>
      <w:r>
        <w:rPr>
          <w:rFonts w:hint="eastAsia"/>
        </w:rPr>
        <w:t>11</w:t>
      </w:r>
      <w:r>
        <w:rPr>
          <w:rFonts w:hint="eastAsia"/>
        </w:rPr>
        <w:t>月</w:t>
      </w:r>
      <w:r>
        <w:rPr>
          <w:rFonts w:hint="eastAsia"/>
        </w:rPr>
        <w:t>15</w:t>
      </w:r>
      <w:r>
        <w:rPr>
          <w:rFonts w:hint="eastAsia"/>
        </w:rPr>
        <w:t>日前办理相关手续，逾期未办理，后果自负。之后，孙贤锋向江苏省灌南县劳动人事争议仲裁委员会申请仲裁，仲裁裁决后孙贤锋不服，遂诉至法院，要求西区公司支付违法解除劳动合同赔偿金共计</w:t>
      </w:r>
      <w:r>
        <w:rPr>
          <w:rFonts w:hint="eastAsia"/>
        </w:rPr>
        <w:t>68500</w:t>
      </w:r>
      <w:r>
        <w:rPr>
          <w:rFonts w:hint="eastAsia"/>
        </w:rPr>
        <w:t>元。</w:t>
      </w:r>
    </w:p>
    <w:p w14:paraId="5E47AA18" w14:textId="77777777" w:rsidR="00B25FE4" w:rsidRDefault="00B25FE4" w:rsidP="0056351B">
      <w:pPr>
        <w:pStyle w:val="AD"/>
        <w:spacing w:line="276" w:lineRule="auto"/>
      </w:pPr>
    </w:p>
    <w:p w14:paraId="7E553A79" w14:textId="77777777" w:rsidR="00B25FE4" w:rsidRDefault="00B25FE4" w:rsidP="0056351B">
      <w:pPr>
        <w:pStyle w:val="AD"/>
        <w:spacing w:line="276" w:lineRule="auto"/>
      </w:pPr>
      <w:r>
        <w:rPr>
          <w:rFonts w:hint="eastAsia"/>
        </w:rPr>
        <w:t xml:space="preserve">　　西区公司在案件审理过程中提出，孙贤锋在职期间存在未</w:t>
      </w:r>
      <w:proofErr w:type="gramStart"/>
      <w:r>
        <w:rPr>
          <w:rFonts w:hint="eastAsia"/>
        </w:rPr>
        <w:t>按规定着</w:t>
      </w:r>
      <w:proofErr w:type="gramEnd"/>
      <w:r>
        <w:rPr>
          <w:rFonts w:hint="eastAsia"/>
        </w:rPr>
        <w:t>工作服、代人打卡、谩骂主管以及未按照公司规章制度及时上交营业款项等违纪行为，严重违反用人单位规章制度；自</w:t>
      </w:r>
      <w:r>
        <w:rPr>
          <w:rFonts w:hint="eastAsia"/>
        </w:rPr>
        <w:t>2017</w:t>
      </w:r>
      <w:r>
        <w:rPr>
          <w:rFonts w:hint="eastAsia"/>
        </w:rPr>
        <w:t>年</w:t>
      </w:r>
      <w:r>
        <w:rPr>
          <w:rFonts w:hint="eastAsia"/>
        </w:rPr>
        <w:t>10</w:t>
      </w:r>
      <w:r>
        <w:rPr>
          <w:rFonts w:hint="eastAsia"/>
        </w:rPr>
        <w:t>月</w:t>
      </w:r>
      <w:r>
        <w:rPr>
          <w:rFonts w:hint="eastAsia"/>
        </w:rPr>
        <w:t>20</w:t>
      </w:r>
      <w:r>
        <w:rPr>
          <w:rFonts w:hint="eastAsia"/>
        </w:rPr>
        <w:t>日起，孙贤锋在未履行请假手续且未经批准的情况下无故旷工多日，依法自</w:t>
      </w:r>
      <w:r>
        <w:rPr>
          <w:rFonts w:hint="eastAsia"/>
        </w:rPr>
        <w:t>2017</w:t>
      </w:r>
      <w:r>
        <w:rPr>
          <w:rFonts w:hint="eastAsia"/>
        </w:rPr>
        <w:t>年</w:t>
      </w:r>
      <w:r>
        <w:rPr>
          <w:rFonts w:hint="eastAsia"/>
        </w:rPr>
        <w:t>10</w:t>
      </w:r>
      <w:r>
        <w:rPr>
          <w:rFonts w:hint="eastAsia"/>
        </w:rPr>
        <w:t>月</w:t>
      </w:r>
      <w:r>
        <w:rPr>
          <w:rFonts w:hint="eastAsia"/>
        </w:rPr>
        <w:t>20</w:t>
      </w:r>
      <w:r>
        <w:rPr>
          <w:rFonts w:hint="eastAsia"/>
        </w:rPr>
        <w:t>日起与孙贤锋解除劳动关系，符合法律规定。</w:t>
      </w:r>
    </w:p>
    <w:p w14:paraId="26B13968" w14:textId="77777777" w:rsidR="00B25FE4" w:rsidRDefault="00B25FE4" w:rsidP="0056351B">
      <w:pPr>
        <w:pStyle w:val="AD"/>
        <w:spacing w:line="276" w:lineRule="auto"/>
      </w:pPr>
    </w:p>
    <w:p w14:paraId="77F41196" w14:textId="77777777" w:rsidR="00B25FE4" w:rsidRPr="003D57BF" w:rsidRDefault="00B25FE4" w:rsidP="0056351B">
      <w:pPr>
        <w:pStyle w:val="AD"/>
        <w:spacing w:line="276" w:lineRule="auto"/>
        <w:rPr>
          <w:b/>
          <w:bCs/>
        </w:rPr>
      </w:pPr>
      <w:r w:rsidRPr="003D57BF">
        <w:rPr>
          <w:rFonts w:hint="eastAsia"/>
          <w:b/>
          <w:bCs/>
        </w:rPr>
        <w:t xml:space="preserve">　　裁判结果</w:t>
      </w:r>
    </w:p>
    <w:p w14:paraId="69539A48" w14:textId="77777777" w:rsidR="00B25FE4" w:rsidRDefault="00B25FE4" w:rsidP="0056351B">
      <w:pPr>
        <w:pStyle w:val="AD"/>
        <w:spacing w:line="276" w:lineRule="auto"/>
      </w:pPr>
    </w:p>
    <w:p w14:paraId="4752A07C" w14:textId="77777777" w:rsidR="00B25FE4" w:rsidRDefault="00B25FE4" w:rsidP="0056351B">
      <w:pPr>
        <w:pStyle w:val="AD"/>
        <w:spacing w:line="276" w:lineRule="auto"/>
      </w:pPr>
      <w:r>
        <w:rPr>
          <w:rFonts w:hint="eastAsia"/>
        </w:rPr>
        <w:t xml:space="preserve">　　江苏省灌南县人民法院于</w:t>
      </w:r>
      <w:r>
        <w:rPr>
          <w:rFonts w:hint="eastAsia"/>
        </w:rPr>
        <w:t>2018</w:t>
      </w:r>
      <w:r>
        <w:rPr>
          <w:rFonts w:hint="eastAsia"/>
        </w:rPr>
        <w:t>年</w:t>
      </w:r>
      <w:r>
        <w:rPr>
          <w:rFonts w:hint="eastAsia"/>
        </w:rPr>
        <w:t>11</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2018</w:t>
      </w:r>
      <w:r>
        <w:rPr>
          <w:rFonts w:hint="eastAsia"/>
        </w:rPr>
        <w:t>）苏</w:t>
      </w:r>
      <w:r>
        <w:rPr>
          <w:rFonts w:hint="eastAsia"/>
        </w:rPr>
        <w:t>0724</w:t>
      </w:r>
      <w:r>
        <w:rPr>
          <w:rFonts w:hint="eastAsia"/>
        </w:rPr>
        <w:t>民初</w:t>
      </w:r>
      <w:r>
        <w:rPr>
          <w:rFonts w:hint="eastAsia"/>
        </w:rPr>
        <w:t>2732</w:t>
      </w:r>
      <w:r>
        <w:rPr>
          <w:rFonts w:hint="eastAsia"/>
        </w:rPr>
        <w:t>号民事判决：一、被告西区公司于本判决发生法律效力之日起十日内支付原告孙贤锋经济赔偿金</w:t>
      </w:r>
      <w:r>
        <w:rPr>
          <w:rFonts w:hint="eastAsia"/>
        </w:rPr>
        <w:t>18989.46</w:t>
      </w:r>
      <w:r>
        <w:rPr>
          <w:rFonts w:hint="eastAsia"/>
        </w:rPr>
        <w:t>元。二、驳回原告孙贤锋的其他诉讼请求。西区公司不服，提起上诉。江苏省连云港市中级人民法院于</w:t>
      </w:r>
      <w:r>
        <w:rPr>
          <w:rFonts w:hint="eastAsia"/>
        </w:rPr>
        <w:t>2019</w:t>
      </w:r>
      <w:r>
        <w:rPr>
          <w:rFonts w:hint="eastAsia"/>
        </w:rPr>
        <w:t>年</w:t>
      </w:r>
      <w:r>
        <w:rPr>
          <w:rFonts w:hint="eastAsia"/>
        </w:rPr>
        <w:t>4</w:t>
      </w:r>
      <w:r>
        <w:rPr>
          <w:rFonts w:hint="eastAsia"/>
        </w:rPr>
        <w:t>月</w:t>
      </w:r>
      <w:r>
        <w:rPr>
          <w:rFonts w:hint="eastAsia"/>
        </w:rPr>
        <w:t>22</w:t>
      </w:r>
      <w:r>
        <w:rPr>
          <w:rFonts w:hint="eastAsia"/>
        </w:rPr>
        <w:t>日</w:t>
      </w:r>
      <w:proofErr w:type="gramStart"/>
      <w:r>
        <w:rPr>
          <w:rFonts w:hint="eastAsia"/>
        </w:rPr>
        <w:t>作出</w:t>
      </w:r>
      <w:proofErr w:type="gramEnd"/>
      <w:r>
        <w:rPr>
          <w:rFonts w:hint="eastAsia"/>
        </w:rPr>
        <w:t>（</w:t>
      </w:r>
      <w:r>
        <w:rPr>
          <w:rFonts w:hint="eastAsia"/>
        </w:rPr>
        <w:t>2019</w:t>
      </w:r>
      <w:r>
        <w:rPr>
          <w:rFonts w:hint="eastAsia"/>
        </w:rPr>
        <w:t>）苏</w:t>
      </w:r>
      <w:r>
        <w:rPr>
          <w:rFonts w:hint="eastAsia"/>
        </w:rPr>
        <w:t>07</w:t>
      </w:r>
      <w:proofErr w:type="gramStart"/>
      <w:r>
        <w:rPr>
          <w:rFonts w:hint="eastAsia"/>
        </w:rPr>
        <w:t>民终</w:t>
      </w:r>
      <w:r>
        <w:rPr>
          <w:rFonts w:hint="eastAsia"/>
        </w:rPr>
        <w:t>658</w:t>
      </w:r>
      <w:r>
        <w:rPr>
          <w:rFonts w:hint="eastAsia"/>
        </w:rPr>
        <w:t>号</w:t>
      </w:r>
      <w:proofErr w:type="gramEnd"/>
      <w:r>
        <w:rPr>
          <w:rFonts w:hint="eastAsia"/>
        </w:rPr>
        <w:t>民事判决：驳回上诉，维持原判。</w:t>
      </w:r>
    </w:p>
    <w:p w14:paraId="47E39734" w14:textId="77777777" w:rsidR="00B25FE4" w:rsidRDefault="00B25FE4" w:rsidP="0056351B">
      <w:pPr>
        <w:pStyle w:val="AD"/>
        <w:spacing w:line="276" w:lineRule="auto"/>
      </w:pPr>
    </w:p>
    <w:p w14:paraId="012C7DC9" w14:textId="77777777" w:rsidR="00B25FE4" w:rsidRPr="003D57BF" w:rsidRDefault="00B25FE4" w:rsidP="0056351B">
      <w:pPr>
        <w:pStyle w:val="AD"/>
        <w:spacing w:line="276" w:lineRule="auto"/>
        <w:rPr>
          <w:b/>
          <w:bCs/>
        </w:rPr>
      </w:pPr>
      <w:r w:rsidRPr="003D57BF">
        <w:rPr>
          <w:rFonts w:hint="eastAsia"/>
          <w:b/>
          <w:bCs/>
        </w:rPr>
        <w:t xml:space="preserve">　　裁判理由</w:t>
      </w:r>
    </w:p>
    <w:p w14:paraId="22E23DF8" w14:textId="77777777" w:rsidR="00B25FE4" w:rsidRDefault="00B25FE4" w:rsidP="0056351B">
      <w:pPr>
        <w:pStyle w:val="AD"/>
        <w:spacing w:line="276" w:lineRule="auto"/>
      </w:pPr>
    </w:p>
    <w:p w14:paraId="5C70248A" w14:textId="77777777" w:rsidR="00B25FE4" w:rsidRDefault="00B25FE4" w:rsidP="0056351B">
      <w:pPr>
        <w:pStyle w:val="AD"/>
        <w:spacing w:line="276" w:lineRule="auto"/>
      </w:pPr>
      <w:r>
        <w:rPr>
          <w:rFonts w:hint="eastAsia"/>
        </w:rPr>
        <w:t xml:space="preserve">　　法院生效裁判认为：用人单位单方解除劳动合同是根据劳动者存在违法违纪、违反劳动合同的行为，对其合法性的评价也应以</w:t>
      </w:r>
      <w:proofErr w:type="gramStart"/>
      <w:r>
        <w:rPr>
          <w:rFonts w:hint="eastAsia"/>
        </w:rPr>
        <w:t>作出</w:t>
      </w:r>
      <w:proofErr w:type="gramEnd"/>
      <w:r>
        <w:rPr>
          <w:rFonts w:hint="eastAsia"/>
        </w:rPr>
        <w:t>解除劳动合同决定时的事实、证据和相关法律规定为依据。用人单位向劳动者送达的解除劳动合同通知书，是用人单位向劳动者</w:t>
      </w:r>
      <w:proofErr w:type="gramStart"/>
      <w:r>
        <w:rPr>
          <w:rFonts w:hint="eastAsia"/>
        </w:rPr>
        <w:t>作出</w:t>
      </w:r>
      <w:proofErr w:type="gramEnd"/>
      <w:r>
        <w:rPr>
          <w:rFonts w:hint="eastAsia"/>
        </w:rPr>
        <w:t>解除劳动合同的意思表示，对用人单位具有法律约束力。解除劳动合同通知书明确载明解除劳动合同的依据及事由，人民法院审理解除劳动合同纠纷案件时应以该决定</w:t>
      </w:r>
      <w:proofErr w:type="gramStart"/>
      <w:r>
        <w:rPr>
          <w:rFonts w:hint="eastAsia"/>
        </w:rPr>
        <w:t>作出</w:t>
      </w:r>
      <w:proofErr w:type="gramEnd"/>
      <w:r>
        <w:rPr>
          <w:rFonts w:hint="eastAsia"/>
        </w:rPr>
        <w:t>时的事实、证据和法律为标准进行审查，不宜超出解除劳动合同通知书所载明的内容和范围。否则，将偏离劳资双方所争议</w:t>
      </w:r>
      <w:r>
        <w:rPr>
          <w:rFonts w:hint="eastAsia"/>
        </w:rPr>
        <w:lastRenderedPageBreak/>
        <w:t>的解除劳动合同行为的合法性审查内容，导致法院裁判与当事人诉讼请求以及争议焦点不一致；同时，也违背民事主体从事民事活动所应当秉持的诚实信用这一基本原则，造成劳资双方权益保障的失衡。</w:t>
      </w:r>
    </w:p>
    <w:p w14:paraId="5536B87B" w14:textId="77777777" w:rsidR="00B25FE4" w:rsidRDefault="00B25FE4" w:rsidP="0056351B">
      <w:pPr>
        <w:pStyle w:val="AD"/>
        <w:spacing w:line="276" w:lineRule="auto"/>
      </w:pPr>
    </w:p>
    <w:p w14:paraId="2F502FE2" w14:textId="77777777" w:rsidR="00B25FE4" w:rsidRDefault="00B25FE4" w:rsidP="0056351B">
      <w:pPr>
        <w:pStyle w:val="AD"/>
        <w:spacing w:line="276" w:lineRule="auto"/>
      </w:pPr>
      <w:r>
        <w:rPr>
          <w:rFonts w:hint="eastAsia"/>
        </w:rPr>
        <w:t xml:space="preserve">　　本案中，孙贤锋与西区公司签订的劳动合同系双方真实意思表示，合法有效。劳动合同附件《奖励与处罚管理规定》作为用人单位的管理规章制度，不违反法律、行政法规的强制性规定，合法有效，对双方当事人均具有约束力。根据《奖励与处罚管理规定》，员工连续旷工</w:t>
      </w:r>
      <w:r>
        <w:rPr>
          <w:rFonts w:hint="eastAsia"/>
        </w:rPr>
        <w:t>3</w:t>
      </w:r>
      <w:r>
        <w:rPr>
          <w:rFonts w:hint="eastAsia"/>
        </w:rPr>
        <w:t>天（含）以上的，公司有权对其处以第五类处罚责任，即解除合同、永不录用。西区公司向孙贤锋送达的解除劳动合同通知书明确载明解除劳动合同的事由为孙贤锋无故旷工达</w:t>
      </w:r>
      <w:r>
        <w:rPr>
          <w:rFonts w:hint="eastAsia"/>
        </w:rPr>
        <w:t>3</w:t>
      </w:r>
      <w:r>
        <w:rPr>
          <w:rFonts w:hint="eastAsia"/>
        </w:rPr>
        <w:t>天以上，孙贤锋诉请法院审查的内容也是西区公司以其无故旷工达</w:t>
      </w:r>
      <w:r>
        <w:rPr>
          <w:rFonts w:hint="eastAsia"/>
        </w:rPr>
        <w:t>3</w:t>
      </w:r>
      <w:r>
        <w:rPr>
          <w:rFonts w:hint="eastAsia"/>
        </w:rPr>
        <w:t>天以上而解除劳动合同行为的合法性，故法院对西区公司解除劳动合同的合法性审查也应以解除劳动合同通知书载明的内容为限，而不能超越该诉争范围。虽然西区公司在庭审中另提出孙贤锋在工作期间存在不及时上交营业款、未穿工服、代他人刷考勤卡、在单位公共平台留言辱骂公司主管等其他违纪行为，也是严重违反用人单位规章制度，公司仍有权解除劳动合同，但是根据在案证据及西区公司的陈述，西区公司在已知孙贤锋存在上述行为的情况下，没有提出解除劳动合同，而是主动提出重新安排孙贤锋从事其他工作，在向孙贤锋出具解除劳动合同通知书时也没有将上述行为作为解除劳动合同的理由。对于西区公司在诉讼期间提出的上述主张，法院不予支持。</w:t>
      </w:r>
    </w:p>
    <w:p w14:paraId="3249CBD7" w14:textId="77777777" w:rsidR="00B25FE4" w:rsidRDefault="00B25FE4" w:rsidP="0056351B">
      <w:pPr>
        <w:pStyle w:val="AD"/>
        <w:spacing w:line="276" w:lineRule="auto"/>
      </w:pPr>
    </w:p>
    <w:p w14:paraId="541DCFAB" w14:textId="77777777" w:rsidR="00B25FE4" w:rsidRDefault="00B25FE4" w:rsidP="0056351B">
      <w:pPr>
        <w:pStyle w:val="AD"/>
        <w:spacing w:line="276" w:lineRule="auto"/>
      </w:pPr>
      <w:r>
        <w:rPr>
          <w:rFonts w:hint="eastAsia"/>
        </w:rPr>
        <w:t xml:space="preserve">　　西区公司以孙贤锋无故旷工达</w:t>
      </w:r>
      <w:r>
        <w:rPr>
          <w:rFonts w:hint="eastAsia"/>
        </w:rPr>
        <w:t>3</w:t>
      </w:r>
      <w:r>
        <w:rPr>
          <w:rFonts w:hint="eastAsia"/>
        </w:rPr>
        <w:t>天以上为由解除劳动合同，应对孙贤锋无故旷工达</w:t>
      </w:r>
      <w:r>
        <w:rPr>
          <w:rFonts w:hint="eastAsia"/>
        </w:rPr>
        <w:t>3</w:t>
      </w:r>
      <w:r>
        <w:rPr>
          <w:rFonts w:hint="eastAsia"/>
        </w:rPr>
        <w:t>天以上的事实承担举证证明责任。但西区公司仅提供了本单位出具的员工考勤表为证，该考勤表未经孙贤锋签字确认，孙贤锋对此亦不予认可，认为是单位领导安排停工并提供刷卡失败视频为证。因孙贤锋在工作期间被安排停工，西区公司之后是否通知孙贤锋到公司报到、如何通知、通知时间等事实，西区公司均没有提供证据加以证明，故孙贤锋无故旷工</w:t>
      </w:r>
      <w:r>
        <w:rPr>
          <w:rFonts w:hint="eastAsia"/>
        </w:rPr>
        <w:t>3</w:t>
      </w:r>
      <w:r>
        <w:rPr>
          <w:rFonts w:hint="eastAsia"/>
        </w:rPr>
        <w:t>天以上的事实不清，西区公司应对此承担举证不能的不利后果，其以孙贤锋旷工违反公司规章制度为由解除劳动合同，缺少事实依据，属于违法解除劳动合同。</w:t>
      </w:r>
    </w:p>
    <w:p w14:paraId="16B4C7CA" w14:textId="77777777" w:rsidR="00B25FE4" w:rsidRDefault="00B25FE4" w:rsidP="0056351B">
      <w:pPr>
        <w:pStyle w:val="AD"/>
        <w:spacing w:line="276" w:lineRule="auto"/>
      </w:pPr>
    </w:p>
    <w:p w14:paraId="30613CBE" w14:textId="77777777" w:rsidR="00B25FE4" w:rsidRDefault="00B25FE4" w:rsidP="0056351B">
      <w:pPr>
        <w:pStyle w:val="AD"/>
        <w:spacing w:line="276" w:lineRule="auto"/>
      </w:pPr>
      <w:r>
        <w:rPr>
          <w:rFonts w:hint="eastAsia"/>
        </w:rPr>
        <w:t xml:space="preserve">　　（生效裁判审判人员：王小姣、李季、戴立国）</w:t>
      </w:r>
    </w:p>
    <w:p w14:paraId="5C74F66F" w14:textId="63B90635" w:rsidR="00F769DE" w:rsidRDefault="00F769DE" w:rsidP="0056351B">
      <w:pPr>
        <w:widowControl/>
        <w:overflowPunct/>
        <w:spacing w:line="276" w:lineRule="auto"/>
        <w:jc w:val="left"/>
      </w:pPr>
    </w:p>
    <w:p w14:paraId="4C30012F" w14:textId="68AA516C" w:rsidR="003D57BF" w:rsidRDefault="003D57BF" w:rsidP="0056351B">
      <w:pPr>
        <w:widowControl/>
        <w:overflowPunct/>
        <w:spacing w:line="276" w:lineRule="auto"/>
        <w:jc w:val="left"/>
      </w:pPr>
    </w:p>
    <w:p w14:paraId="690284E8" w14:textId="1AEB9EB0" w:rsidR="003D57BF" w:rsidRDefault="003D57BF" w:rsidP="0056351B">
      <w:pPr>
        <w:widowControl/>
        <w:overflowPunct/>
        <w:spacing w:line="276" w:lineRule="auto"/>
        <w:jc w:val="left"/>
      </w:pPr>
      <w:r>
        <w:rPr>
          <w:rFonts w:hint="eastAsia"/>
        </w:rPr>
        <w:t>指导案例</w:t>
      </w:r>
      <w:r>
        <w:rPr>
          <w:rFonts w:hint="eastAsia"/>
        </w:rPr>
        <w:t>181</w:t>
      </w:r>
      <w:r>
        <w:rPr>
          <w:rFonts w:hint="eastAsia"/>
        </w:rPr>
        <w:t>号</w:t>
      </w:r>
    </w:p>
    <w:p w14:paraId="5B922F24" w14:textId="77777777" w:rsidR="003D57BF" w:rsidRDefault="003D57BF" w:rsidP="0056351B">
      <w:pPr>
        <w:widowControl/>
        <w:overflowPunct/>
        <w:spacing w:line="276" w:lineRule="auto"/>
        <w:jc w:val="left"/>
        <w:rPr>
          <w:rFonts w:hint="eastAsia"/>
        </w:rPr>
      </w:pPr>
    </w:p>
    <w:p w14:paraId="02FA4395" w14:textId="03F1B7DA" w:rsidR="00F769DE" w:rsidRPr="003D57BF" w:rsidRDefault="00F769DE" w:rsidP="003D57BF">
      <w:pPr>
        <w:pStyle w:val="AD"/>
        <w:spacing w:line="276" w:lineRule="auto"/>
        <w:jc w:val="center"/>
        <w:rPr>
          <w:b/>
          <w:bCs/>
          <w:sz w:val="28"/>
          <w:szCs w:val="28"/>
        </w:rPr>
      </w:pPr>
      <w:r w:rsidRPr="003D57BF">
        <w:rPr>
          <w:rFonts w:hint="eastAsia"/>
          <w:b/>
          <w:bCs/>
          <w:sz w:val="28"/>
          <w:szCs w:val="28"/>
        </w:rPr>
        <w:t>郑某诉霍尼韦尔自动化控制（中国）有限公司劳动合同纠纷案</w:t>
      </w:r>
    </w:p>
    <w:p w14:paraId="3E2E30E4" w14:textId="70C4D3F9" w:rsidR="00F769DE" w:rsidRDefault="00F769DE" w:rsidP="003D57BF">
      <w:pPr>
        <w:pStyle w:val="AD"/>
        <w:spacing w:line="276" w:lineRule="auto"/>
        <w:jc w:val="center"/>
      </w:pPr>
      <w:r>
        <w:rPr>
          <w:rFonts w:hint="eastAsia"/>
        </w:rPr>
        <w:t>（最高人民法院审判委员会讨论通过</w:t>
      </w:r>
      <w:r>
        <w:rPr>
          <w:rFonts w:hint="eastAsia"/>
        </w:rPr>
        <w:t>2022</w:t>
      </w:r>
      <w:r>
        <w:rPr>
          <w:rFonts w:hint="eastAsia"/>
        </w:rPr>
        <w:t>年</w:t>
      </w:r>
      <w:r>
        <w:rPr>
          <w:rFonts w:hint="eastAsia"/>
        </w:rPr>
        <w:t>7</w:t>
      </w:r>
      <w:r>
        <w:rPr>
          <w:rFonts w:hint="eastAsia"/>
        </w:rPr>
        <w:t>月</w:t>
      </w:r>
      <w:r>
        <w:rPr>
          <w:rFonts w:hint="eastAsia"/>
        </w:rPr>
        <w:t>4</w:t>
      </w:r>
      <w:r>
        <w:rPr>
          <w:rFonts w:hint="eastAsia"/>
        </w:rPr>
        <w:t>日发布）</w:t>
      </w:r>
    </w:p>
    <w:p w14:paraId="0D167EB6" w14:textId="77777777" w:rsidR="00F769DE" w:rsidRDefault="00F769DE" w:rsidP="0056351B">
      <w:pPr>
        <w:pStyle w:val="AD"/>
        <w:spacing w:line="276" w:lineRule="auto"/>
      </w:pPr>
    </w:p>
    <w:p w14:paraId="3307C477" w14:textId="77777777" w:rsidR="00F769DE" w:rsidRDefault="00F769DE" w:rsidP="0056351B">
      <w:pPr>
        <w:pStyle w:val="AD"/>
        <w:spacing w:line="276" w:lineRule="auto"/>
      </w:pPr>
      <w:r>
        <w:rPr>
          <w:rFonts w:hint="eastAsia"/>
        </w:rPr>
        <w:t xml:space="preserve">　　</w:t>
      </w:r>
      <w:r w:rsidRPr="003D57BF">
        <w:rPr>
          <w:rFonts w:hint="eastAsia"/>
          <w:b/>
          <w:bCs/>
        </w:rPr>
        <w:t>关键词</w:t>
      </w:r>
      <w:r>
        <w:rPr>
          <w:rFonts w:hint="eastAsia"/>
        </w:rPr>
        <w:t xml:space="preserve">  </w:t>
      </w:r>
      <w:r>
        <w:rPr>
          <w:rFonts w:hint="eastAsia"/>
        </w:rPr>
        <w:t>民事</w:t>
      </w:r>
      <w:r>
        <w:rPr>
          <w:rFonts w:hint="eastAsia"/>
        </w:rPr>
        <w:t>/</w:t>
      </w:r>
      <w:r>
        <w:rPr>
          <w:rFonts w:hint="eastAsia"/>
        </w:rPr>
        <w:t>劳动合同</w:t>
      </w:r>
      <w:r>
        <w:rPr>
          <w:rFonts w:hint="eastAsia"/>
        </w:rPr>
        <w:t>/</w:t>
      </w:r>
      <w:r>
        <w:rPr>
          <w:rFonts w:hint="eastAsia"/>
        </w:rPr>
        <w:t>解除劳动合同</w:t>
      </w:r>
      <w:r>
        <w:rPr>
          <w:rFonts w:hint="eastAsia"/>
        </w:rPr>
        <w:t>/</w:t>
      </w:r>
      <w:r>
        <w:rPr>
          <w:rFonts w:hint="eastAsia"/>
        </w:rPr>
        <w:t>性骚扰</w:t>
      </w:r>
      <w:r>
        <w:rPr>
          <w:rFonts w:hint="eastAsia"/>
        </w:rPr>
        <w:t>/</w:t>
      </w:r>
      <w:r>
        <w:rPr>
          <w:rFonts w:hint="eastAsia"/>
        </w:rPr>
        <w:t>规章制度</w:t>
      </w:r>
    </w:p>
    <w:p w14:paraId="4C08D37C" w14:textId="77777777" w:rsidR="00F769DE" w:rsidRDefault="00F769DE" w:rsidP="0056351B">
      <w:pPr>
        <w:pStyle w:val="AD"/>
        <w:spacing w:line="276" w:lineRule="auto"/>
      </w:pPr>
    </w:p>
    <w:p w14:paraId="09A6161D" w14:textId="77777777" w:rsidR="00F769DE" w:rsidRPr="003D57BF" w:rsidRDefault="00F769DE" w:rsidP="0056351B">
      <w:pPr>
        <w:pStyle w:val="AD"/>
        <w:spacing w:line="276" w:lineRule="auto"/>
        <w:rPr>
          <w:b/>
          <w:bCs/>
        </w:rPr>
      </w:pPr>
      <w:r>
        <w:rPr>
          <w:rFonts w:hint="eastAsia"/>
        </w:rPr>
        <w:t xml:space="preserve">　　</w:t>
      </w:r>
      <w:r w:rsidRPr="003D57BF">
        <w:rPr>
          <w:rFonts w:hint="eastAsia"/>
          <w:b/>
          <w:bCs/>
        </w:rPr>
        <w:t>裁判要点</w:t>
      </w:r>
    </w:p>
    <w:p w14:paraId="43AB16C0" w14:textId="77777777" w:rsidR="00F769DE" w:rsidRDefault="00F769DE" w:rsidP="0056351B">
      <w:pPr>
        <w:pStyle w:val="AD"/>
        <w:spacing w:line="276" w:lineRule="auto"/>
      </w:pPr>
    </w:p>
    <w:p w14:paraId="159490C7" w14:textId="77777777" w:rsidR="00F769DE" w:rsidRDefault="00F769DE" w:rsidP="0056351B">
      <w:pPr>
        <w:pStyle w:val="AD"/>
        <w:spacing w:line="276" w:lineRule="auto"/>
      </w:pPr>
      <w:r>
        <w:rPr>
          <w:rFonts w:hint="eastAsia"/>
        </w:rPr>
        <w:t xml:space="preserve">　　用人单位的管理人员对被性骚扰员工的投诉，应采取合理措施进行处置。管理人员未采取</w:t>
      </w:r>
      <w:r>
        <w:rPr>
          <w:rFonts w:hint="eastAsia"/>
        </w:rPr>
        <w:lastRenderedPageBreak/>
        <w:t>合理措施或者存在纵容性骚扰行为、干扰对性骚扰行为调查等情形，用人单位以管理人员未尽岗位职责，严重违反规章制度为由解除劳动合同，管理人员主张解除劳动合同违法的，人民法院不予支持。</w:t>
      </w:r>
    </w:p>
    <w:p w14:paraId="7F82F1A3" w14:textId="77777777" w:rsidR="00F769DE" w:rsidRDefault="00F769DE" w:rsidP="0056351B">
      <w:pPr>
        <w:pStyle w:val="AD"/>
        <w:spacing w:line="276" w:lineRule="auto"/>
      </w:pPr>
    </w:p>
    <w:p w14:paraId="5D7D0821" w14:textId="77777777" w:rsidR="00F769DE" w:rsidRPr="003D57BF" w:rsidRDefault="00F769DE" w:rsidP="0056351B">
      <w:pPr>
        <w:pStyle w:val="AD"/>
        <w:spacing w:line="276" w:lineRule="auto"/>
        <w:rPr>
          <w:b/>
          <w:bCs/>
        </w:rPr>
      </w:pPr>
      <w:r w:rsidRPr="003D57BF">
        <w:rPr>
          <w:rFonts w:hint="eastAsia"/>
          <w:b/>
          <w:bCs/>
        </w:rPr>
        <w:t xml:space="preserve">　　相关法条</w:t>
      </w:r>
    </w:p>
    <w:p w14:paraId="20ADB507" w14:textId="77777777" w:rsidR="00F769DE" w:rsidRDefault="00F769DE" w:rsidP="0056351B">
      <w:pPr>
        <w:pStyle w:val="AD"/>
        <w:spacing w:line="276" w:lineRule="auto"/>
      </w:pPr>
    </w:p>
    <w:p w14:paraId="43069B9E" w14:textId="77777777" w:rsidR="00F769DE" w:rsidRDefault="00F769DE" w:rsidP="0056351B">
      <w:pPr>
        <w:pStyle w:val="AD"/>
        <w:spacing w:line="276" w:lineRule="auto"/>
      </w:pPr>
      <w:r>
        <w:rPr>
          <w:rFonts w:hint="eastAsia"/>
        </w:rPr>
        <w:t xml:space="preserve">　　《中华人民共和国劳动合同法》第</w:t>
      </w:r>
      <w:r>
        <w:rPr>
          <w:rFonts w:hint="eastAsia"/>
        </w:rPr>
        <w:t>39</w:t>
      </w:r>
      <w:r>
        <w:rPr>
          <w:rFonts w:hint="eastAsia"/>
        </w:rPr>
        <w:t>条</w:t>
      </w:r>
    </w:p>
    <w:p w14:paraId="6F8CE093" w14:textId="77777777" w:rsidR="00F769DE" w:rsidRDefault="00F769DE" w:rsidP="0056351B">
      <w:pPr>
        <w:pStyle w:val="AD"/>
        <w:spacing w:line="276" w:lineRule="auto"/>
      </w:pPr>
    </w:p>
    <w:p w14:paraId="0A9061FD" w14:textId="77777777" w:rsidR="00F769DE" w:rsidRPr="003D57BF" w:rsidRDefault="00F769DE" w:rsidP="0056351B">
      <w:pPr>
        <w:pStyle w:val="AD"/>
        <w:spacing w:line="276" w:lineRule="auto"/>
        <w:rPr>
          <w:b/>
          <w:bCs/>
        </w:rPr>
      </w:pPr>
      <w:r w:rsidRPr="003D57BF">
        <w:rPr>
          <w:rFonts w:hint="eastAsia"/>
          <w:b/>
          <w:bCs/>
        </w:rPr>
        <w:t xml:space="preserve">　　基本案情</w:t>
      </w:r>
    </w:p>
    <w:p w14:paraId="600BE0AE" w14:textId="77777777" w:rsidR="00F769DE" w:rsidRDefault="00F769DE" w:rsidP="0056351B">
      <w:pPr>
        <w:pStyle w:val="AD"/>
        <w:spacing w:line="276" w:lineRule="auto"/>
      </w:pPr>
    </w:p>
    <w:p w14:paraId="42B74EC6" w14:textId="77777777" w:rsidR="00F769DE" w:rsidRDefault="00F769DE" w:rsidP="0056351B">
      <w:pPr>
        <w:pStyle w:val="AD"/>
        <w:spacing w:line="276" w:lineRule="auto"/>
      </w:pPr>
      <w:r>
        <w:rPr>
          <w:rFonts w:hint="eastAsia"/>
        </w:rPr>
        <w:t xml:space="preserve">　　郑某于</w:t>
      </w:r>
      <w:r>
        <w:rPr>
          <w:rFonts w:hint="eastAsia"/>
        </w:rPr>
        <w:t>2012</w:t>
      </w:r>
      <w:r>
        <w:rPr>
          <w:rFonts w:hint="eastAsia"/>
        </w:rPr>
        <w:t>年</w:t>
      </w:r>
      <w:r>
        <w:rPr>
          <w:rFonts w:hint="eastAsia"/>
        </w:rPr>
        <w:t>7</w:t>
      </w:r>
      <w:r>
        <w:rPr>
          <w:rFonts w:hint="eastAsia"/>
        </w:rPr>
        <w:t>月入职霍尼韦尔自动化控制（中国）有限公司（以下简称霍尼韦尔公司），担任渠道销售经理。霍尼韦尔公司建立有工作场所性骚扰防范培训机制，郑某接受过相关培训。霍尼韦尔公司《商业行为准则》规定经理和主管“应确保下属能畅所欲言且无须担心遭到报复，所有担忧或问题都能专业并及时地得以解决”，不允许任何报复行为。</w:t>
      </w:r>
      <w:r>
        <w:rPr>
          <w:rFonts w:hint="eastAsia"/>
        </w:rPr>
        <w:t>2017</w:t>
      </w:r>
      <w:r>
        <w:rPr>
          <w:rFonts w:hint="eastAsia"/>
        </w:rPr>
        <w:t>年版《员工手册》规定：对他人实施性骚扰、违反公司《商业行为准则》、在公司内部调查中做虚假陈述的行为均属于会导致立即辞退的违纪行为。上述规章制度在实施前经过该公司工会沟通会议讨论。</w:t>
      </w:r>
    </w:p>
    <w:p w14:paraId="0D55DA6C" w14:textId="77777777" w:rsidR="00F769DE" w:rsidRDefault="00F769DE" w:rsidP="0056351B">
      <w:pPr>
        <w:pStyle w:val="AD"/>
        <w:spacing w:line="276" w:lineRule="auto"/>
      </w:pPr>
    </w:p>
    <w:p w14:paraId="31A92891" w14:textId="77777777" w:rsidR="00F769DE" w:rsidRDefault="00F769DE" w:rsidP="0056351B">
      <w:pPr>
        <w:pStyle w:val="AD"/>
        <w:spacing w:line="276" w:lineRule="auto"/>
      </w:pPr>
      <w:r>
        <w:rPr>
          <w:rFonts w:hint="eastAsia"/>
        </w:rPr>
        <w:t xml:space="preserve">　　郑某与霍尼韦尔公司签订的劳动合同约定郑某确认并同意公司现有的《员工手册》及《商业行为准则》等规章制度作为本合同的组成部分。《员工手册》修改后，郑某再次签署确认书，表示已阅读、明白并愿接受</w:t>
      </w:r>
      <w:r>
        <w:rPr>
          <w:rFonts w:hint="eastAsia"/>
        </w:rPr>
        <w:t>2017</w:t>
      </w:r>
      <w:r>
        <w:rPr>
          <w:rFonts w:hint="eastAsia"/>
        </w:rPr>
        <w:t>年版《员工手册》内容，愿恪守公司政策作为在霍尼韦尔公司工作的前提条件。</w:t>
      </w:r>
    </w:p>
    <w:p w14:paraId="41861985" w14:textId="77777777" w:rsidR="00F769DE" w:rsidRDefault="00F769DE" w:rsidP="0056351B">
      <w:pPr>
        <w:pStyle w:val="AD"/>
        <w:spacing w:line="276" w:lineRule="auto"/>
      </w:pPr>
    </w:p>
    <w:p w14:paraId="508DCACC" w14:textId="77777777" w:rsidR="00F769DE" w:rsidRDefault="00F769DE" w:rsidP="0056351B">
      <w:pPr>
        <w:pStyle w:val="AD"/>
        <w:spacing w:line="276" w:lineRule="auto"/>
      </w:pPr>
      <w:r>
        <w:rPr>
          <w:rFonts w:hint="eastAsia"/>
        </w:rPr>
        <w:t xml:space="preserve">　　</w:t>
      </w:r>
      <w:r>
        <w:rPr>
          <w:rFonts w:hint="eastAsia"/>
        </w:rPr>
        <w:t>2018</w:t>
      </w:r>
      <w:r>
        <w:rPr>
          <w:rFonts w:hint="eastAsia"/>
        </w:rPr>
        <w:t>年</w:t>
      </w:r>
      <w:r>
        <w:rPr>
          <w:rFonts w:hint="eastAsia"/>
        </w:rPr>
        <w:t>8</w:t>
      </w:r>
      <w:r>
        <w:rPr>
          <w:rFonts w:hint="eastAsia"/>
        </w:rPr>
        <w:t>月</w:t>
      </w:r>
      <w:r>
        <w:rPr>
          <w:rFonts w:hint="eastAsia"/>
        </w:rPr>
        <w:t>30</w:t>
      </w:r>
      <w:r>
        <w:rPr>
          <w:rFonts w:hint="eastAsia"/>
        </w:rPr>
        <w:t>日，郑某因认为下属女职工任某与郑某上级邓某（已婚）之间的关系有点僵，为“疏解”二人关系而找任某谈话。郑某提到昨天观察到邓某跟任某说了一句话，而任某没有回答，其还专门跑到任某处帮忙打圆场。任某提及其在刚入职时曾向郑某出示过间接上级邓某发送的</w:t>
      </w:r>
      <w:proofErr w:type="gramStart"/>
      <w:r>
        <w:rPr>
          <w:rFonts w:hint="eastAsia"/>
        </w:rPr>
        <w:t>性骚扰微信记录</w:t>
      </w:r>
      <w:proofErr w:type="gramEnd"/>
      <w:r>
        <w:rPr>
          <w:rFonts w:hint="eastAsia"/>
        </w:rPr>
        <w:t>截屏，郑某当时对此答复“我就是不想掺和这个事”“我往后不想再回答你后面的事情”“我是觉得有点怪，我也</w:t>
      </w:r>
      <w:proofErr w:type="gramStart"/>
      <w:r>
        <w:rPr>
          <w:rFonts w:hint="eastAsia"/>
        </w:rPr>
        <w:t>不</w:t>
      </w:r>
      <w:proofErr w:type="gramEnd"/>
      <w:r>
        <w:rPr>
          <w:rFonts w:hint="eastAsia"/>
        </w:rPr>
        <w:t>敢问”。谈话中，任某强调邓某是在对其进行性骚扰，邓某要求与其发展男女关系，并在其拒绝后继续不停骚扰，郑某不应责怪其不搭理邓某，也不要替邓某来对其进行敲打。郑某则表示“你如果这样干工作的话，让我很难过”“你越端着，他越觉得我要把你怎么样”“他这么直接，要是我的话，先靠近你，摸摸看，然后聊聊天”。</w:t>
      </w:r>
    </w:p>
    <w:p w14:paraId="6AA9D8E3" w14:textId="77777777" w:rsidR="00F769DE" w:rsidRDefault="00F769DE" w:rsidP="0056351B">
      <w:pPr>
        <w:pStyle w:val="AD"/>
        <w:spacing w:line="276" w:lineRule="auto"/>
      </w:pPr>
    </w:p>
    <w:p w14:paraId="10F26212" w14:textId="77777777" w:rsidR="00F769DE" w:rsidRDefault="00F769DE" w:rsidP="0056351B">
      <w:pPr>
        <w:pStyle w:val="AD"/>
        <w:spacing w:line="276" w:lineRule="auto"/>
      </w:pPr>
      <w:r>
        <w:rPr>
          <w:rFonts w:hint="eastAsia"/>
        </w:rPr>
        <w:t xml:space="preserve">　　后至</w:t>
      </w:r>
      <w:r>
        <w:rPr>
          <w:rFonts w:hint="eastAsia"/>
        </w:rPr>
        <w:t>2018</w:t>
      </w:r>
      <w:r>
        <w:rPr>
          <w:rFonts w:hint="eastAsia"/>
        </w:rPr>
        <w:t>年</w:t>
      </w:r>
      <w:r>
        <w:rPr>
          <w:rFonts w:hint="eastAsia"/>
        </w:rPr>
        <w:t>11</w:t>
      </w:r>
      <w:r>
        <w:rPr>
          <w:rFonts w:hint="eastAsia"/>
        </w:rPr>
        <w:t>月，郑某以任某不合群等为由向霍尼韦尔公司人事部提出与任某解除劳动合同，但未能说明解除任某劳动合同的合理依据。人事部为此找任某了解情况。任某告知人事部其被间接上级邓某骚扰，郑某有意无意撮合其和邓某，其因拒绝骚扰行为而受到打击报复。霍尼韦尔公司为此展开调查。</w:t>
      </w:r>
    </w:p>
    <w:p w14:paraId="3DA90BB4" w14:textId="77777777" w:rsidR="00F769DE" w:rsidRDefault="00F769DE" w:rsidP="0056351B">
      <w:pPr>
        <w:pStyle w:val="AD"/>
        <w:spacing w:line="276" w:lineRule="auto"/>
      </w:pPr>
    </w:p>
    <w:p w14:paraId="1932D6F4" w14:textId="77777777" w:rsidR="00F769DE" w:rsidRDefault="00F769DE" w:rsidP="0056351B">
      <w:pPr>
        <w:pStyle w:val="AD"/>
        <w:spacing w:line="276" w:lineRule="auto"/>
      </w:pPr>
      <w:r>
        <w:rPr>
          <w:rFonts w:hint="eastAsia"/>
        </w:rPr>
        <w:t xml:space="preserve">　　</w:t>
      </w:r>
      <w:r>
        <w:rPr>
          <w:rFonts w:hint="eastAsia"/>
        </w:rPr>
        <w:t>2019</w:t>
      </w:r>
      <w:r>
        <w:rPr>
          <w:rFonts w:hint="eastAsia"/>
        </w:rPr>
        <w:t>年</w:t>
      </w:r>
      <w:r>
        <w:rPr>
          <w:rFonts w:hint="eastAsia"/>
        </w:rPr>
        <w:t>1</w:t>
      </w:r>
      <w:r>
        <w:rPr>
          <w:rFonts w:hint="eastAsia"/>
        </w:rPr>
        <w:t>月</w:t>
      </w:r>
      <w:r>
        <w:rPr>
          <w:rFonts w:hint="eastAsia"/>
        </w:rPr>
        <w:t>15</w:t>
      </w:r>
      <w:r>
        <w:rPr>
          <w:rFonts w:hint="eastAsia"/>
        </w:rPr>
        <w:t>日，霍尼韦尔公司对郑某进行调查，并制作了调查笔录。郑某未在调查笔录上签字，但对笔录记载的其对公司询问所做答复做了诸多修改。对于调查笔录中有无女员工向郑某反映邓某跟其说过一些不合适的话、对其进行性骚扰的提问所记录的“没有”的答复，</w:t>
      </w:r>
      <w:r>
        <w:rPr>
          <w:rFonts w:hint="eastAsia"/>
        </w:rPr>
        <w:lastRenderedPageBreak/>
        <w:t>郑某未作修改。</w:t>
      </w:r>
    </w:p>
    <w:p w14:paraId="4E6D0AF5" w14:textId="77777777" w:rsidR="00F769DE" w:rsidRDefault="00F769DE" w:rsidP="0056351B">
      <w:pPr>
        <w:pStyle w:val="AD"/>
        <w:spacing w:line="276" w:lineRule="auto"/>
      </w:pPr>
    </w:p>
    <w:p w14:paraId="484A3B4F" w14:textId="77777777" w:rsidR="00F769DE" w:rsidRDefault="00F769DE" w:rsidP="0056351B">
      <w:pPr>
        <w:pStyle w:val="AD"/>
        <w:spacing w:line="276" w:lineRule="auto"/>
      </w:pPr>
      <w:r>
        <w:rPr>
          <w:rFonts w:hint="eastAsia"/>
        </w:rPr>
        <w:t xml:space="preserve">　　</w:t>
      </w:r>
      <w:r>
        <w:rPr>
          <w:rFonts w:hint="eastAsia"/>
        </w:rPr>
        <w:t>2019</w:t>
      </w:r>
      <w:r>
        <w:rPr>
          <w:rFonts w:hint="eastAsia"/>
        </w:rPr>
        <w:t>年</w:t>
      </w:r>
      <w:r>
        <w:rPr>
          <w:rFonts w:hint="eastAsia"/>
        </w:rPr>
        <w:t>1</w:t>
      </w:r>
      <w:r>
        <w:rPr>
          <w:rFonts w:hint="eastAsia"/>
        </w:rPr>
        <w:t>月</w:t>
      </w:r>
      <w:r>
        <w:rPr>
          <w:rFonts w:hint="eastAsia"/>
        </w:rPr>
        <w:t>31</w:t>
      </w:r>
      <w:r>
        <w:rPr>
          <w:rFonts w:hint="eastAsia"/>
        </w:rPr>
        <w:t>日，霍尼韦尔公司出具《单方面解除函》，以郑某未尽经理职责，在下属反映遭受间接上级骚扰后没有采取任何措施帮助下属不再继续遭受骚扰，反而对下属进行打击报复，在调查过程中就上述事实做虚假陈述为由，与郑某解除劳动合同。</w:t>
      </w:r>
    </w:p>
    <w:p w14:paraId="62D22B86" w14:textId="77777777" w:rsidR="00F769DE" w:rsidRDefault="00F769DE" w:rsidP="0056351B">
      <w:pPr>
        <w:pStyle w:val="AD"/>
        <w:spacing w:line="276" w:lineRule="auto"/>
      </w:pPr>
    </w:p>
    <w:p w14:paraId="33DCAE1D" w14:textId="77777777" w:rsidR="00F769DE" w:rsidRDefault="00F769DE" w:rsidP="0056351B">
      <w:pPr>
        <w:pStyle w:val="AD"/>
        <w:spacing w:line="276" w:lineRule="auto"/>
      </w:pPr>
      <w:r>
        <w:rPr>
          <w:rFonts w:hint="eastAsia"/>
        </w:rPr>
        <w:t xml:space="preserve">　　</w:t>
      </w:r>
      <w:r>
        <w:rPr>
          <w:rFonts w:hint="eastAsia"/>
        </w:rPr>
        <w:t>2019</w:t>
      </w:r>
      <w:r>
        <w:rPr>
          <w:rFonts w:hint="eastAsia"/>
        </w:rPr>
        <w:t>年</w:t>
      </w:r>
      <w:r>
        <w:rPr>
          <w:rFonts w:hint="eastAsia"/>
        </w:rPr>
        <w:t>7</w:t>
      </w:r>
      <w:r>
        <w:rPr>
          <w:rFonts w:hint="eastAsia"/>
        </w:rPr>
        <w:t>月</w:t>
      </w:r>
      <w:r>
        <w:rPr>
          <w:rFonts w:hint="eastAsia"/>
        </w:rPr>
        <w:t>22</w:t>
      </w:r>
      <w:r>
        <w:rPr>
          <w:rFonts w:hint="eastAsia"/>
        </w:rPr>
        <w:t>日，郑某向上海市劳动争议仲裁委员会申请仲裁，要求霍尼韦尔公司支付违法解除劳动合同赔偿金</w:t>
      </w:r>
      <w:r>
        <w:rPr>
          <w:rFonts w:hint="eastAsia"/>
        </w:rPr>
        <w:t>368130</w:t>
      </w:r>
      <w:r>
        <w:rPr>
          <w:rFonts w:hint="eastAsia"/>
        </w:rPr>
        <w:t>元。该请求未得到仲裁裁决支持。郑某不服，以相同请求诉至上海市浦东新区人民法院。</w:t>
      </w:r>
    </w:p>
    <w:p w14:paraId="341060BC" w14:textId="77777777" w:rsidR="00F769DE" w:rsidRDefault="00F769DE" w:rsidP="0056351B">
      <w:pPr>
        <w:pStyle w:val="AD"/>
        <w:spacing w:line="276" w:lineRule="auto"/>
      </w:pPr>
    </w:p>
    <w:p w14:paraId="735BC9BC" w14:textId="77777777" w:rsidR="00F769DE" w:rsidRPr="00D75F13" w:rsidRDefault="00F769DE" w:rsidP="0056351B">
      <w:pPr>
        <w:pStyle w:val="AD"/>
        <w:spacing w:line="276" w:lineRule="auto"/>
        <w:rPr>
          <w:b/>
          <w:bCs/>
        </w:rPr>
      </w:pPr>
      <w:r w:rsidRPr="00D75F13">
        <w:rPr>
          <w:rFonts w:hint="eastAsia"/>
          <w:b/>
          <w:bCs/>
        </w:rPr>
        <w:t xml:space="preserve">　　裁判结果</w:t>
      </w:r>
    </w:p>
    <w:p w14:paraId="23572F67" w14:textId="77777777" w:rsidR="00F769DE" w:rsidRDefault="00F769DE" w:rsidP="0056351B">
      <w:pPr>
        <w:pStyle w:val="AD"/>
        <w:spacing w:line="276" w:lineRule="auto"/>
      </w:pPr>
    </w:p>
    <w:p w14:paraId="62C250DE" w14:textId="77777777" w:rsidR="00F769DE" w:rsidRDefault="00F769DE" w:rsidP="0056351B">
      <w:pPr>
        <w:pStyle w:val="AD"/>
        <w:spacing w:line="276" w:lineRule="auto"/>
      </w:pPr>
      <w:r>
        <w:rPr>
          <w:rFonts w:hint="eastAsia"/>
        </w:rPr>
        <w:t xml:space="preserve">　　上海市浦东新区人民法院于</w:t>
      </w:r>
      <w:r>
        <w:rPr>
          <w:rFonts w:hint="eastAsia"/>
        </w:rPr>
        <w:t>2020</w:t>
      </w:r>
      <w:r>
        <w:rPr>
          <w:rFonts w:hint="eastAsia"/>
        </w:rPr>
        <w:t>年</w:t>
      </w:r>
      <w:r>
        <w:rPr>
          <w:rFonts w:hint="eastAsia"/>
        </w:rPr>
        <w:t>11</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2020</w:t>
      </w:r>
      <w:r>
        <w:rPr>
          <w:rFonts w:hint="eastAsia"/>
        </w:rPr>
        <w:t>）沪</w:t>
      </w:r>
      <w:r>
        <w:rPr>
          <w:rFonts w:hint="eastAsia"/>
        </w:rPr>
        <w:t>0115</w:t>
      </w:r>
      <w:r>
        <w:rPr>
          <w:rFonts w:hint="eastAsia"/>
        </w:rPr>
        <w:t>民初</w:t>
      </w:r>
      <w:r>
        <w:rPr>
          <w:rFonts w:hint="eastAsia"/>
        </w:rPr>
        <w:t>10454</w:t>
      </w:r>
      <w:r>
        <w:rPr>
          <w:rFonts w:hint="eastAsia"/>
        </w:rPr>
        <w:t>号民事判决：驳回郑某的诉讼请求。郑某不服一审判决，提起上诉。上海市第一中级人民法院于</w:t>
      </w:r>
      <w:r>
        <w:rPr>
          <w:rFonts w:hint="eastAsia"/>
        </w:rPr>
        <w:t>2021</w:t>
      </w:r>
      <w:r>
        <w:rPr>
          <w:rFonts w:hint="eastAsia"/>
        </w:rPr>
        <w:t>年</w:t>
      </w:r>
      <w:r>
        <w:rPr>
          <w:rFonts w:hint="eastAsia"/>
        </w:rPr>
        <w:t>4</w:t>
      </w:r>
      <w:r>
        <w:rPr>
          <w:rFonts w:hint="eastAsia"/>
        </w:rPr>
        <w:t>月</w:t>
      </w:r>
      <w:r>
        <w:rPr>
          <w:rFonts w:hint="eastAsia"/>
        </w:rPr>
        <w:t>22</w:t>
      </w:r>
      <w:r>
        <w:rPr>
          <w:rFonts w:hint="eastAsia"/>
        </w:rPr>
        <w:t>日</w:t>
      </w:r>
      <w:proofErr w:type="gramStart"/>
      <w:r>
        <w:rPr>
          <w:rFonts w:hint="eastAsia"/>
        </w:rPr>
        <w:t>作出</w:t>
      </w:r>
      <w:proofErr w:type="gramEnd"/>
      <w:r>
        <w:rPr>
          <w:rFonts w:hint="eastAsia"/>
        </w:rPr>
        <w:t>（</w:t>
      </w:r>
      <w:r>
        <w:rPr>
          <w:rFonts w:hint="eastAsia"/>
        </w:rPr>
        <w:t>2021</w:t>
      </w:r>
      <w:r>
        <w:rPr>
          <w:rFonts w:hint="eastAsia"/>
        </w:rPr>
        <w:t>）沪</w:t>
      </w:r>
      <w:r>
        <w:rPr>
          <w:rFonts w:hint="eastAsia"/>
        </w:rPr>
        <w:t>01</w:t>
      </w:r>
      <w:proofErr w:type="gramStart"/>
      <w:r>
        <w:rPr>
          <w:rFonts w:hint="eastAsia"/>
        </w:rPr>
        <w:t>民终</w:t>
      </w:r>
      <w:r>
        <w:rPr>
          <w:rFonts w:hint="eastAsia"/>
        </w:rPr>
        <w:t>2032</w:t>
      </w:r>
      <w:r>
        <w:rPr>
          <w:rFonts w:hint="eastAsia"/>
        </w:rPr>
        <w:t>号</w:t>
      </w:r>
      <w:proofErr w:type="gramEnd"/>
      <w:r>
        <w:rPr>
          <w:rFonts w:hint="eastAsia"/>
        </w:rPr>
        <w:t>民事判决：驳回上诉，维持原判。</w:t>
      </w:r>
    </w:p>
    <w:p w14:paraId="53A5354E" w14:textId="77777777" w:rsidR="00F769DE" w:rsidRDefault="00F769DE" w:rsidP="0056351B">
      <w:pPr>
        <w:pStyle w:val="AD"/>
        <w:spacing w:line="276" w:lineRule="auto"/>
      </w:pPr>
    </w:p>
    <w:p w14:paraId="03FAD751" w14:textId="77777777" w:rsidR="00F769DE" w:rsidRPr="00D75F13" w:rsidRDefault="00F769DE" w:rsidP="0056351B">
      <w:pPr>
        <w:pStyle w:val="AD"/>
        <w:spacing w:line="276" w:lineRule="auto"/>
        <w:rPr>
          <w:b/>
          <w:bCs/>
        </w:rPr>
      </w:pPr>
      <w:r w:rsidRPr="00D75F13">
        <w:rPr>
          <w:rFonts w:hint="eastAsia"/>
          <w:b/>
          <w:bCs/>
        </w:rPr>
        <w:t xml:space="preserve">　　裁判理由</w:t>
      </w:r>
    </w:p>
    <w:p w14:paraId="4922FA12" w14:textId="77777777" w:rsidR="00F769DE" w:rsidRDefault="00F769DE" w:rsidP="0056351B">
      <w:pPr>
        <w:pStyle w:val="AD"/>
        <w:spacing w:line="276" w:lineRule="auto"/>
      </w:pPr>
    </w:p>
    <w:p w14:paraId="5DE04E7E" w14:textId="77777777" w:rsidR="00F769DE" w:rsidRDefault="00F769DE" w:rsidP="0056351B">
      <w:pPr>
        <w:pStyle w:val="AD"/>
        <w:spacing w:line="276" w:lineRule="auto"/>
      </w:pPr>
      <w:r>
        <w:rPr>
          <w:rFonts w:hint="eastAsia"/>
        </w:rPr>
        <w:t xml:space="preserve">　　法院生效裁判认为，本案争议焦点在于：一、霍尼韦尔公司据以解除郑某劳动合同的《员工手册》和《商业行为准则》对郑某有无约束力；二、郑某是否存在足以解除劳动合同的严重违纪行为。</w:t>
      </w:r>
    </w:p>
    <w:p w14:paraId="01301C55" w14:textId="77777777" w:rsidR="00F769DE" w:rsidRDefault="00F769DE" w:rsidP="0056351B">
      <w:pPr>
        <w:pStyle w:val="AD"/>
        <w:spacing w:line="276" w:lineRule="auto"/>
      </w:pPr>
    </w:p>
    <w:p w14:paraId="2DBB9337" w14:textId="77777777" w:rsidR="00F769DE" w:rsidRDefault="00F769DE" w:rsidP="0056351B">
      <w:pPr>
        <w:pStyle w:val="AD"/>
        <w:spacing w:line="276" w:lineRule="auto"/>
      </w:pPr>
      <w:r>
        <w:rPr>
          <w:rFonts w:hint="eastAsia"/>
        </w:rPr>
        <w:t xml:space="preserve">　　关于争议焦点</w:t>
      </w:r>
      <w:proofErr w:type="gramStart"/>
      <w:r>
        <w:rPr>
          <w:rFonts w:hint="eastAsia"/>
        </w:rPr>
        <w:t>一</w:t>
      </w:r>
      <w:proofErr w:type="gramEnd"/>
      <w:r>
        <w:rPr>
          <w:rFonts w:hint="eastAsia"/>
        </w:rPr>
        <w:t>，霍尼韦尔公司据以解除郑</w:t>
      </w:r>
      <w:proofErr w:type="gramStart"/>
      <w:r>
        <w:rPr>
          <w:rFonts w:hint="eastAsia"/>
        </w:rPr>
        <w:t>某劳动</w:t>
      </w:r>
      <w:proofErr w:type="gramEnd"/>
      <w:r>
        <w:rPr>
          <w:rFonts w:hint="eastAsia"/>
        </w:rPr>
        <w:t>合同的《员工手册》和《商业行为准则》对郑某有无约束力。在案证据显示，郑某持有异议的霍尼韦尔公司</w:t>
      </w:r>
      <w:r>
        <w:rPr>
          <w:rFonts w:hint="eastAsia"/>
        </w:rPr>
        <w:t>2017</w:t>
      </w:r>
      <w:r>
        <w:rPr>
          <w:rFonts w:hint="eastAsia"/>
        </w:rPr>
        <w:t>年版《员工手册》《商业行为准则》分别于</w:t>
      </w:r>
      <w:r>
        <w:rPr>
          <w:rFonts w:hint="eastAsia"/>
        </w:rPr>
        <w:t>2017</w:t>
      </w:r>
      <w:r>
        <w:rPr>
          <w:rFonts w:hint="eastAsia"/>
        </w:rPr>
        <w:t>年</w:t>
      </w:r>
      <w:r>
        <w:rPr>
          <w:rFonts w:hint="eastAsia"/>
        </w:rPr>
        <w:t>9</w:t>
      </w:r>
      <w:r>
        <w:rPr>
          <w:rFonts w:hint="eastAsia"/>
        </w:rPr>
        <w:t>月、</w:t>
      </w:r>
      <w:r>
        <w:rPr>
          <w:rFonts w:hint="eastAsia"/>
        </w:rPr>
        <w:t>2014</w:t>
      </w:r>
      <w:r>
        <w:rPr>
          <w:rFonts w:hint="eastAsia"/>
        </w:rPr>
        <w:t>年</w:t>
      </w:r>
      <w:r>
        <w:rPr>
          <w:rFonts w:hint="eastAsia"/>
        </w:rPr>
        <w:t>12</w:t>
      </w:r>
      <w:r>
        <w:rPr>
          <w:rFonts w:hint="eastAsia"/>
        </w:rPr>
        <w:t>月经霍尼韦尔公司工会沟通会议进行讨论。郑某与霍尼韦尔公司签订的劳动合同明确约定《员工手册》《商业行为准则》属于劳动合同的组成部分，郑某已阅读并理解和接受上述制度。在《员工手册》修订后，郑某亦再次签署确认书，确认已阅读、明白并愿接受</w:t>
      </w:r>
      <w:r>
        <w:rPr>
          <w:rFonts w:hint="eastAsia"/>
        </w:rPr>
        <w:t>2017</w:t>
      </w:r>
      <w:r>
        <w:rPr>
          <w:rFonts w:hint="eastAsia"/>
        </w:rPr>
        <w:t>年版《员工手册》，愿恪守公司政策作为在霍尼韦尔公司工作的前提条件。在此情况下，霍尼韦尔公司的《员工手册》《商业行为准则》应对郑某具有约束力。</w:t>
      </w:r>
    </w:p>
    <w:p w14:paraId="100B7083" w14:textId="77777777" w:rsidR="00F769DE" w:rsidRDefault="00F769DE" w:rsidP="0056351B">
      <w:pPr>
        <w:pStyle w:val="AD"/>
        <w:spacing w:line="276" w:lineRule="auto"/>
      </w:pPr>
    </w:p>
    <w:p w14:paraId="21E8142A" w14:textId="77777777" w:rsidR="00F769DE" w:rsidRDefault="00F769DE" w:rsidP="0056351B">
      <w:pPr>
        <w:pStyle w:val="AD"/>
        <w:spacing w:line="276" w:lineRule="auto"/>
      </w:pPr>
      <w:r>
        <w:rPr>
          <w:rFonts w:hint="eastAsia"/>
        </w:rPr>
        <w:t xml:space="preserve">　　关于争议焦点二，郑某是否存在足以解除劳动合同的严重违纪行为。一则，在案证据显示霍尼韦尔公司建立有工作场所性骚扰防范培训机制，郑某亦接受过相关培训。霍尼韦尔公司《商业行为准则》要求经理、主管等管理人员在下属提出担忧或问题时能够专业并及时帮助解决，不能进行打击报复。霍尼韦尔公司</w:t>
      </w:r>
      <w:r>
        <w:rPr>
          <w:rFonts w:hint="eastAsia"/>
        </w:rPr>
        <w:t>2017</w:t>
      </w:r>
      <w:r>
        <w:rPr>
          <w:rFonts w:hint="eastAsia"/>
        </w:rPr>
        <w:t>年版《员工手册》还将违反公司《商业行为准则》的行为列为会导致立即辞退的严重违纪行为范围。</w:t>
      </w:r>
      <w:proofErr w:type="gramStart"/>
      <w:r>
        <w:rPr>
          <w:rFonts w:hint="eastAsia"/>
        </w:rPr>
        <w:t>现郑某</w:t>
      </w:r>
      <w:proofErr w:type="gramEnd"/>
      <w:r>
        <w:rPr>
          <w:rFonts w:hint="eastAsia"/>
        </w:rPr>
        <w:t>虽称</w:t>
      </w:r>
      <w:proofErr w:type="gramStart"/>
      <w:r>
        <w:rPr>
          <w:rFonts w:hint="eastAsia"/>
        </w:rPr>
        <w:t>相关女</w:t>
      </w:r>
      <w:proofErr w:type="gramEnd"/>
      <w:r>
        <w:rPr>
          <w:rFonts w:hint="eastAsia"/>
        </w:rPr>
        <w:t>职工未提供受到骚扰的切实证据，其无法判断骚扰行为的真伪、对错，但从郑某在</w:t>
      </w:r>
      <w:r>
        <w:rPr>
          <w:rFonts w:hint="eastAsia"/>
        </w:rPr>
        <w:t>2018</w:t>
      </w:r>
      <w:r>
        <w:rPr>
          <w:rFonts w:hint="eastAsia"/>
        </w:rPr>
        <w:t>年</w:t>
      </w:r>
      <w:r>
        <w:rPr>
          <w:rFonts w:hint="eastAsia"/>
        </w:rPr>
        <w:t>8</w:t>
      </w:r>
      <w:r>
        <w:rPr>
          <w:rFonts w:hint="eastAsia"/>
        </w:rPr>
        <w:t>月</w:t>
      </w:r>
      <w:r>
        <w:rPr>
          <w:rFonts w:hint="eastAsia"/>
        </w:rPr>
        <w:t>30</w:t>
      </w:r>
      <w:r>
        <w:rPr>
          <w:rFonts w:hint="eastAsia"/>
        </w:rPr>
        <w:t>日谈话录音中对</w:t>
      </w:r>
      <w:proofErr w:type="gramStart"/>
      <w:r>
        <w:rPr>
          <w:rFonts w:hint="eastAsia"/>
        </w:rPr>
        <w:t>相关女</w:t>
      </w:r>
      <w:proofErr w:type="gramEnd"/>
      <w:r>
        <w:rPr>
          <w:rFonts w:hint="eastAsia"/>
        </w:rPr>
        <w:t>职工初入职时向其出示的</w:t>
      </w:r>
      <w:proofErr w:type="gramStart"/>
      <w:r>
        <w:rPr>
          <w:rFonts w:hint="eastAsia"/>
        </w:rPr>
        <w:t>微信截</w:t>
      </w:r>
      <w:proofErr w:type="gramEnd"/>
      <w:r>
        <w:rPr>
          <w:rFonts w:hint="eastAsia"/>
        </w:rPr>
        <w:t>屏所做的“我是觉得有点怪，我也</w:t>
      </w:r>
      <w:proofErr w:type="gramStart"/>
      <w:r>
        <w:rPr>
          <w:rFonts w:hint="eastAsia"/>
        </w:rPr>
        <w:t>不</w:t>
      </w:r>
      <w:proofErr w:type="gramEnd"/>
      <w:r>
        <w:rPr>
          <w:rFonts w:hint="eastAsia"/>
        </w:rPr>
        <w:t>敢问”“我就是不想掺和这个事”的评述看，郑某本人亦不认为</w:t>
      </w:r>
      <w:proofErr w:type="gramStart"/>
      <w:r>
        <w:rPr>
          <w:rFonts w:hint="eastAsia"/>
        </w:rPr>
        <w:t>相关微信内容</w:t>
      </w:r>
      <w:proofErr w:type="gramEnd"/>
      <w:r>
        <w:rPr>
          <w:rFonts w:hint="eastAsia"/>
        </w:rPr>
        <w:t>系同事间的正常交流，</w:t>
      </w:r>
      <w:proofErr w:type="gramStart"/>
      <w:r>
        <w:rPr>
          <w:rFonts w:hint="eastAsia"/>
        </w:rPr>
        <w:t>且郑某</w:t>
      </w:r>
      <w:proofErr w:type="gramEnd"/>
      <w:r>
        <w:rPr>
          <w:rFonts w:hint="eastAsia"/>
        </w:rPr>
        <w:t>在</w:t>
      </w:r>
      <w:proofErr w:type="gramStart"/>
      <w:r>
        <w:rPr>
          <w:rFonts w:hint="eastAsia"/>
        </w:rPr>
        <w:t>相关女</w:t>
      </w:r>
      <w:proofErr w:type="gramEnd"/>
      <w:r>
        <w:rPr>
          <w:rFonts w:hint="eastAsia"/>
        </w:rPr>
        <w:t>职工反复强调间接上级一直对她进行骚扰时，未见郑</w:t>
      </w:r>
      <w:proofErr w:type="gramStart"/>
      <w:r>
        <w:rPr>
          <w:rFonts w:hint="eastAsia"/>
        </w:rPr>
        <w:t>某积极</w:t>
      </w:r>
      <w:proofErr w:type="gramEnd"/>
      <w:r>
        <w:rPr>
          <w:rFonts w:hint="eastAsia"/>
        </w:rPr>
        <w:t>应对帮助解决，反而说“他这么直接，要</w:t>
      </w:r>
      <w:r>
        <w:rPr>
          <w:rFonts w:hint="eastAsia"/>
        </w:rPr>
        <w:lastRenderedPageBreak/>
        <w:t>是我的话，先靠近你，摸摸看，然后聊聊天”。所为皆为积极促成自己的下级与上级发展不正当关系。郑某的行为显然有悖其作为霍尼韦尔公司部门主管应尽之职责，其相关答复内容亦有违公序良俗。此外，依据郑某自述，其在</w:t>
      </w:r>
      <w:r>
        <w:rPr>
          <w:rFonts w:hint="eastAsia"/>
        </w:rPr>
        <w:t>2018</w:t>
      </w:r>
      <w:r>
        <w:rPr>
          <w:rFonts w:hint="eastAsia"/>
        </w:rPr>
        <w:t>年</w:t>
      </w:r>
      <w:r>
        <w:rPr>
          <w:rFonts w:hint="eastAsia"/>
        </w:rPr>
        <w:t>8</w:t>
      </w:r>
      <w:r>
        <w:rPr>
          <w:rFonts w:hint="eastAsia"/>
        </w:rPr>
        <w:t>月</w:t>
      </w:r>
      <w:r>
        <w:rPr>
          <w:rFonts w:hint="eastAsia"/>
        </w:rPr>
        <w:t>30</w:t>
      </w:r>
      <w:r>
        <w:rPr>
          <w:rFonts w:hint="eastAsia"/>
        </w:rPr>
        <w:t>日谈话后应已明确知晓</w:t>
      </w:r>
      <w:proofErr w:type="gramStart"/>
      <w:r>
        <w:rPr>
          <w:rFonts w:hint="eastAsia"/>
        </w:rPr>
        <w:t>相关女</w:t>
      </w:r>
      <w:proofErr w:type="gramEnd"/>
      <w:r>
        <w:rPr>
          <w:rFonts w:hint="eastAsia"/>
        </w:rPr>
        <w:t>职工与间接上级关系不好的原因，但郑某不仅未采取积极措施，反而认为</w:t>
      </w:r>
      <w:proofErr w:type="gramStart"/>
      <w:r>
        <w:rPr>
          <w:rFonts w:hint="eastAsia"/>
        </w:rPr>
        <w:t>相关女</w:t>
      </w:r>
      <w:proofErr w:type="gramEnd"/>
      <w:r>
        <w:rPr>
          <w:rFonts w:hint="eastAsia"/>
        </w:rPr>
        <w:t>职工处理不当。在任某明确表示对邓某性骚扰的抗拒后，郑某于</w:t>
      </w:r>
      <w:r>
        <w:rPr>
          <w:rFonts w:hint="eastAsia"/>
        </w:rPr>
        <w:t>2018</w:t>
      </w:r>
      <w:r>
        <w:rPr>
          <w:rFonts w:hint="eastAsia"/>
        </w:rPr>
        <w:t>年</w:t>
      </w:r>
      <w:r>
        <w:rPr>
          <w:rFonts w:hint="eastAsia"/>
        </w:rPr>
        <w:t>11</w:t>
      </w:r>
      <w:r>
        <w:rPr>
          <w:rFonts w:hint="eastAsia"/>
        </w:rPr>
        <w:t>月中旬向人事经理提出任某性格不合群，希望公司能解除与任某的劳动合同，据此霍尼韦尔公司主张郑某对</w:t>
      </w:r>
      <w:proofErr w:type="gramStart"/>
      <w:r>
        <w:rPr>
          <w:rFonts w:hint="eastAsia"/>
        </w:rPr>
        <w:t>相关女</w:t>
      </w:r>
      <w:proofErr w:type="gramEnd"/>
      <w:r>
        <w:rPr>
          <w:rFonts w:hint="eastAsia"/>
        </w:rPr>
        <w:t>职工进行打击报复，亦属合理推断。二则，霍尼韦尔公司</w:t>
      </w:r>
      <w:r>
        <w:rPr>
          <w:rFonts w:hint="eastAsia"/>
        </w:rPr>
        <w:t>2017</w:t>
      </w:r>
      <w:r>
        <w:rPr>
          <w:rFonts w:hint="eastAsia"/>
        </w:rPr>
        <w:t>年版《员工手册》明确规定在公司内部调查中做虚假陈述的行为属于会导致立即辞退的严重违纪行为。霍尼韦尔公司提供的</w:t>
      </w:r>
      <w:r>
        <w:rPr>
          <w:rFonts w:hint="eastAsia"/>
        </w:rPr>
        <w:t>2019</w:t>
      </w:r>
      <w:r>
        <w:rPr>
          <w:rFonts w:hint="eastAsia"/>
        </w:rPr>
        <w:t>年</w:t>
      </w:r>
      <w:r>
        <w:rPr>
          <w:rFonts w:hint="eastAsia"/>
        </w:rPr>
        <w:t>1</w:t>
      </w:r>
      <w:r>
        <w:rPr>
          <w:rFonts w:hint="eastAsia"/>
        </w:rPr>
        <w:t>月</w:t>
      </w:r>
      <w:r>
        <w:rPr>
          <w:rFonts w:hint="eastAsia"/>
        </w:rPr>
        <w:t>15</w:t>
      </w:r>
      <w:r>
        <w:rPr>
          <w:rFonts w:hint="eastAsia"/>
        </w:rPr>
        <w:t>日调查笔录显示郑某在调查过程中存在虚假陈述情况。郑某虽称该调查笔录没有按照其所述内容记录，其不被允许修改很多内容，但此主张与郑某对该调查笔录中诸多问题的答复都进行过修改的事实相矛盾，法院对此不予采信。该调查笔录可以作为认定郑某存在虚假陈述的判断依据。</w:t>
      </w:r>
    </w:p>
    <w:p w14:paraId="5F5A64C9" w14:textId="77777777" w:rsidR="00F769DE" w:rsidRDefault="00F769DE" w:rsidP="0056351B">
      <w:pPr>
        <w:pStyle w:val="AD"/>
        <w:spacing w:line="276" w:lineRule="auto"/>
      </w:pPr>
    </w:p>
    <w:p w14:paraId="29D96D31" w14:textId="77777777" w:rsidR="00F769DE" w:rsidRDefault="00F769DE" w:rsidP="0056351B">
      <w:pPr>
        <w:pStyle w:val="AD"/>
        <w:spacing w:line="276" w:lineRule="auto"/>
      </w:pPr>
      <w:r>
        <w:rPr>
          <w:rFonts w:hint="eastAsia"/>
        </w:rPr>
        <w:t xml:space="preserve">　　综上，郑某提出的各项上诉理由难以成为其上诉主张成立的依据。霍尼韦尔公司主张郑某存在严重违纪行为，依据充分，不构成违法解除劳动合同。对郑某要求霍尼韦尔公司支付违法解除劳动合同赔偿金</w:t>
      </w:r>
      <w:r>
        <w:rPr>
          <w:rFonts w:hint="eastAsia"/>
        </w:rPr>
        <w:t>368130</w:t>
      </w:r>
      <w:r>
        <w:rPr>
          <w:rFonts w:hint="eastAsia"/>
        </w:rPr>
        <w:t>元的上诉请求，不予支持。</w:t>
      </w:r>
    </w:p>
    <w:p w14:paraId="153EBDD4" w14:textId="77777777" w:rsidR="00F769DE" w:rsidRDefault="00F769DE" w:rsidP="0056351B">
      <w:pPr>
        <w:pStyle w:val="AD"/>
        <w:spacing w:line="276" w:lineRule="auto"/>
      </w:pPr>
    </w:p>
    <w:p w14:paraId="23053D5E" w14:textId="211B0D97" w:rsidR="00F769DE" w:rsidRDefault="00F769DE" w:rsidP="0056351B">
      <w:pPr>
        <w:pStyle w:val="AD"/>
        <w:spacing w:line="276" w:lineRule="auto"/>
      </w:pPr>
      <w:r>
        <w:rPr>
          <w:rFonts w:hint="eastAsia"/>
        </w:rPr>
        <w:t xml:space="preserve">　　（生效裁判审判人员：孙少君、韩东红、徐焰）</w:t>
      </w:r>
    </w:p>
    <w:p w14:paraId="25E52E4D" w14:textId="6A438E73" w:rsidR="00D75F13" w:rsidRDefault="00D75F13" w:rsidP="0056351B">
      <w:pPr>
        <w:pStyle w:val="AD"/>
        <w:spacing w:line="276" w:lineRule="auto"/>
      </w:pPr>
    </w:p>
    <w:p w14:paraId="3CBCB788" w14:textId="2ED9A982" w:rsidR="00D75F13" w:rsidRDefault="00D75F13" w:rsidP="0056351B">
      <w:pPr>
        <w:pStyle w:val="AD"/>
        <w:spacing w:line="276" w:lineRule="auto"/>
      </w:pPr>
    </w:p>
    <w:p w14:paraId="2E583353" w14:textId="77777777" w:rsidR="00D75F13" w:rsidRDefault="00D75F13" w:rsidP="00D75F13">
      <w:pPr>
        <w:pStyle w:val="AD"/>
        <w:spacing w:line="276" w:lineRule="auto"/>
      </w:pPr>
      <w:r>
        <w:rPr>
          <w:rFonts w:hint="eastAsia"/>
        </w:rPr>
        <w:t>指导案例</w:t>
      </w:r>
      <w:r>
        <w:rPr>
          <w:rFonts w:hint="eastAsia"/>
        </w:rPr>
        <w:t>182</w:t>
      </w:r>
      <w:r>
        <w:rPr>
          <w:rFonts w:hint="eastAsia"/>
        </w:rPr>
        <w:t>号</w:t>
      </w:r>
    </w:p>
    <w:p w14:paraId="56EFED20" w14:textId="77777777" w:rsidR="00D75F13" w:rsidRPr="00D75F13" w:rsidRDefault="00D75F13" w:rsidP="0056351B">
      <w:pPr>
        <w:pStyle w:val="AD"/>
        <w:spacing w:line="276" w:lineRule="auto"/>
        <w:rPr>
          <w:rFonts w:hint="eastAsia"/>
        </w:rPr>
      </w:pPr>
    </w:p>
    <w:p w14:paraId="1A8A0622" w14:textId="6A9CEDAF" w:rsidR="008A1483" w:rsidRPr="00D75F13" w:rsidRDefault="008A1483" w:rsidP="0056351B">
      <w:pPr>
        <w:pStyle w:val="AD"/>
        <w:spacing w:line="276" w:lineRule="auto"/>
        <w:jc w:val="center"/>
        <w:rPr>
          <w:b/>
          <w:bCs/>
          <w:sz w:val="28"/>
          <w:szCs w:val="28"/>
        </w:rPr>
      </w:pPr>
      <w:r w:rsidRPr="00D75F13">
        <w:rPr>
          <w:rFonts w:hint="eastAsia"/>
          <w:b/>
          <w:bCs/>
          <w:sz w:val="28"/>
          <w:szCs w:val="28"/>
        </w:rPr>
        <w:t>彭宇翔诉南京市城市建设开发（集团）有限责任公司追索劳动报酬纠纷案</w:t>
      </w:r>
    </w:p>
    <w:p w14:paraId="4E71EA94" w14:textId="111D4D52" w:rsidR="008A1483" w:rsidRDefault="008A1483" w:rsidP="00D75F13">
      <w:pPr>
        <w:pStyle w:val="AD"/>
        <w:spacing w:line="276" w:lineRule="auto"/>
        <w:jc w:val="center"/>
      </w:pPr>
      <w:r>
        <w:rPr>
          <w:rFonts w:hint="eastAsia"/>
        </w:rPr>
        <w:t>（最高人民法院审判委员会讨论通过</w:t>
      </w:r>
      <w:r>
        <w:rPr>
          <w:rFonts w:hint="eastAsia"/>
        </w:rPr>
        <w:t>2022</w:t>
      </w:r>
      <w:r>
        <w:rPr>
          <w:rFonts w:hint="eastAsia"/>
        </w:rPr>
        <w:t>年</w:t>
      </w:r>
      <w:r>
        <w:rPr>
          <w:rFonts w:hint="eastAsia"/>
        </w:rPr>
        <w:t>7</w:t>
      </w:r>
      <w:r>
        <w:rPr>
          <w:rFonts w:hint="eastAsia"/>
        </w:rPr>
        <w:t>月</w:t>
      </w:r>
      <w:r>
        <w:rPr>
          <w:rFonts w:hint="eastAsia"/>
        </w:rPr>
        <w:t>4</w:t>
      </w:r>
      <w:r>
        <w:rPr>
          <w:rFonts w:hint="eastAsia"/>
        </w:rPr>
        <w:t>日发布）</w:t>
      </w:r>
    </w:p>
    <w:p w14:paraId="03411C57" w14:textId="77777777" w:rsidR="008A1483" w:rsidRDefault="008A1483" w:rsidP="0056351B">
      <w:pPr>
        <w:pStyle w:val="AD"/>
        <w:spacing w:line="276" w:lineRule="auto"/>
      </w:pPr>
    </w:p>
    <w:p w14:paraId="73E8F0A5" w14:textId="77777777" w:rsidR="008A1483" w:rsidRDefault="008A1483" w:rsidP="0056351B">
      <w:pPr>
        <w:pStyle w:val="AD"/>
        <w:spacing w:line="276" w:lineRule="auto"/>
      </w:pPr>
      <w:r w:rsidRPr="00D75F13">
        <w:rPr>
          <w:rFonts w:hint="eastAsia"/>
          <w:b/>
          <w:bCs/>
        </w:rPr>
        <w:t xml:space="preserve">　　关键词</w:t>
      </w:r>
      <w:r>
        <w:rPr>
          <w:rFonts w:hint="eastAsia"/>
        </w:rPr>
        <w:t xml:space="preserve">  </w:t>
      </w:r>
      <w:r>
        <w:rPr>
          <w:rFonts w:hint="eastAsia"/>
        </w:rPr>
        <w:t>民事</w:t>
      </w:r>
      <w:r>
        <w:rPr>
          <w:rFonts w:hint="eastAsia"/>
        </w:rPr>
        <w:t>/</w:t>
      </w:r>
      <w:r>
        <w:rPr>
          <w:rFonts w:hint="eastAsia"/>
        </w:rPr>
        <w:t>追索劳动报酬</w:t>
      </w:r>
      <w:r>
        <w:rPr>
          <w:rFonts w:hint="eastAsia"/>
        </w:rPr>
        <w:t>/</w:t>
      </w:r>
      <w:r>
        <w:rPr>
          <w:rFonts w:hint="eastAsia"/>
        </w:rPr>
        <w:t>奖金</w:t>
      </w:r>
      <w:r>
        <w:rPr>
          <w:rFonts w:hint="eastAsia"/>
        </w:rPr>
        <w:t>/</w:t>
      </w:r>
      <w:r>
        <w:rPr>
          <w:rFonts w:hint="eastAsia"/>
        </w:rPr>
        <w:t>审批义务</w:t>
      </w:r>
    </w:p>
    <w:p w14:paraId="4A64EF3E" w14:textId="77777777" w:rsidR="008A1483" w:rsidRDefault="008A1483" w:rsidP="0056351B">
      <w:pPr>
        <w:pStyle w:val="AD"/>
        <w:spacing w:line="276" w:lineRule="auto"/>
      </w:pPr>
    </w:p>
    <w:p w14:paraId="1D3AED53" w14:textId="77777777" w:rsidR="008A1483" w:rsidRPr="00D75F13" w:rsidRDefault="008A1483" w:rsidP="0056351B">
      <w:pPr>
        <w:pStyle w:val="AD"/>
        <w:spacing w:line="276" w:lineRule="auto"/>
        <w:rPr>
          <w:b/>
          <w:bCs/>
        </w:rPr>
      </w:pPr>
      <w:r w:rsidRPr="00D75F13">
        <w:rPr>
          <w:rFonts w:hint="eastAsia"/>
          <w:b/>
          <w:bCs/>
        </w:rPr>
        <w:t xml:space="preserve">　　裁判要点</w:t>
      </w:r>
    </w:p>
    <w:p w14:paraId="78AF4DC9" w14:textId="77777777" w:rsidR="008A1483" w:rsidRDefault="008A1483" w:rsidP="0056351B">
      <w:pPr>
        <w:pStyle w:val="AD"/>
        <w:spacing w:line="276" w:lineRule="auto"/>
      </w:pPr>
    </w:p>
    <w:p w14:paraId="7848008B" w14:textId="77777777" w:rsidR="008A1483" w:rsidRDefault="008A1483" w:rsidP="0056351B">
      <w:pPr>
        <w:pStyle w:val="AD"/>
        <w:spacing w:line="276" w:lineRule="auto"/>
      </w:pPr>
      <w:r>
        <w:rPr>
          <w:rFonts w:hint="eastAsia"/>
        </w:rPr>
        <w:t xml:space="preserve">　　用人单位规定劳动者在完成一定绩效后可以获得奖金，其无正当理由拒绝履行审批义务，符合奖励条件的劳动者主张获奖条件成就，用人单位应当按照规定发放奖金的，人民法院应</w:t>
      </w:r>
      <w:proofErr w:type="gramStart"/>
      <w:r>
        <w:rPr>
          <w:rFonts w:hint="eastAsia"/>
        </w:rPr>
        <w:t>予支</w:t>
      </w:r>
      <w:proofErr w:type="gramEnd"/>
      <w:r>
        <w:rPr>
          <w:rFonts w:hint="eastAsia"/>
        </w:rPr>
        <w:t>持。</w:t>
      </w:r>
    </w:p>
    <w:p w14:paraId="7D49BD51" w14:textId="77777777" w:rsidR="008A1483" w:rsidRDefault="008A1483" w:rsidP="0056351B">
      <w:pPr>
        <w:pStyle w:val="AD"/>
        <w:spacing w:line="276" w:lineRule="auto"/>
      </w:pPr>
    </w:p>
    <w:p w14:paraId="10F0D121" w14:textId="77777777" w:rsidR="008A1483" w:rsidRPr="00D75F13" w:rsidRDefault="008A1483" w:rsidP="0056351B">
      <w:pPr>
        <w:pStyle w:val="AD"/>
        <w:spacing w:line="276" w:lineRule="auto"/>
        <w:rPr>
          <w:b/>
          <w:bCs/>
        </w:rPr>
      </w:pPr>
      <w:r w:rsidRPr="00D75F13">
        <w:rPr>
          <w:rFonts w:hint="eastAsia"/>
          <w:b/>
          <w:bCs/>
        </w:rPr>
        <w:t xml:space="preserve">　　相关法条</w:t>
      </w:r>
    </w:p>
    <w:p w14:paraId="0193867B" w14:textId="77777777" w:rsidR="008A1483" w:rsidRDefault="008A1483" w:rsidP="0056351B">
      <w:pPr>
        <w:pStyle w:val="AD"/>
        <w:spacing w:line="276" w:lineRule="auto"/>
      </w:pPr>
    </w:p>
    <w:p w14:paraId="139AC599" w14:textId="77777777" w:rsidR="008A1483" w:rsidRDefault="008A1483" w:rsidP="0056351B">
      <w:pPr>
        <w:pStyle w:val="AD"/>
        <w:spacing w:line="276" w:lineRule="auto"/>
      </w:pPr>
      <w:r>
        <w:rPr>
          <w:rFonts w:hint="eastAsia"/>
        </w:rPr>
        <w:t xml:space="preserve">　　《中华人民共和国劳动法》第</w:t>
      </w:r>
      <w:r>
        <w:rPr>
          <w:rFonts w:hint="eastAsia"/>
        </w:rPr>
        <w:t>4</w:t>
      </w:r>
      <w:r>
        <w:rPr>
          <w:rFonts w:hint="eastAsia"/>
        </w:rPr>
        <w:t>条、《中华人民共和国劳动合同法》第</w:t>
      </w:r>
      <w:r>
        <w:rPr>
          <w:rFonts w:hint="eastAsia"/>
        </w:rPr>
        <w:t>3</w:t>
      </w:r>
      <w:r>
        <w:rPr>
          <w:rFonts w:hint="eastAsia"/>
        </w:rPr>
        <w:t>条</w:t>
      </w:r>
    </w:p>
    <w:p w14:paraId="339B38CE" w14:textId="77777777" w:rsidR="008A1483" w:rsidRDefault="008A1483" w:rsidP="0056351B">
      <w:pPr>
        <w:pStyle w:val="AD"/>
        <w:spacing w:line="276" w:lineRule="auto"/>
      </w:pPr>
    </w:p>
    <w:p w14:paraId="64DEFAFB" w14:textId="77777777" w:rsidR="008A1483" w:rsidRPr="00D75F13" w:rsidRDefault="008A1483" w:rsidP="0056351B">
      <w:pPr>
        <w:pStyle w:val="AD"/>
        <w:spacing w:line="276" w:lineRule="auto"/>
        <w:rPr>
          <w:b/>
          <w:bCs/>
        </w:rPr>
      </w:pPr>
      <w:r w:rsidRPr="00D75F13">
        <w:rPr>
          <w:rFonts w:hint="eastAsia"/>
          <w:b/>
          <w:bCs/>
        </w:rPr>
        <w:t xml:space="preserve">　　基本案情</w:t>
      </w:r>
    </w:p>
    <w:p w14:paraId="594F63F5" w14:textId="77777777" w:rsidR="008A1483" w:rsidRDefault="008A1483" w:rsidP="0056351B">
      <w:pPr>
        <w:pStyle w:val="AD"/>
        <w:spacing w:line="276" w:lineRule="auto"/>
      </w:pPr>
    </w:p>
    <w:p w14:paraId="55BA9E65" w14:textId="77777777" w:rsidR="008A1483" w:rsidRDefault="008A1483" w:rsidP="0056351B">
      <w:pPr>
        <w:pStyle w:val="AD"/>
        <w:spacing w:line="276" w:lineRule="auto"/>
      </w:pPr>
      <w:r>
        <w:rPr>
          <w:rFonts w:hint="eastAsia"/>
        </w:rPr>
        <w:t xml:space="preserve">　　南京市城市建设开发（集团）有限责任公司（以下简称城开公司）于</w:t>
      </w:r>
      <w:r>
        <w:rPr>
          <w:rFonts w:hint="eastAsia"/>
        </w:rPr>
        <w:t>2016</w:t>
      </w:r>
      <w:r>
        <w:rPr>
          <w:rFonts w:hint="eastAsia"/>
        </w:rPr>
        <w:t>年</w:t>
      </w:r>
      <w:r>
        <w:rPr>
          <w:rFonts w:hint="eastAsia"/>
        </w:rPr>
        <w:t>8</w:t>
      </w:r>
      <w:r>
        <w:rPr>
          <w:rFonts w:hint="eastAsia"/>
        </w:rPr>
        <w:t>月制定《南</w:t>
      </w:r>
      <w:r>
        <w:rPr>
          <w:rFonts w:hint="eastAsia"/>
        </w:rPr>
        <w:lastRenderedPageBreak/>
        <w:t>京城开集团关于引进投资项目的奖励暂行办法》（以下简称《奖励办法》），规定成功引进商品房项目的，城开公司将综合考虑项目规模、</w:t>
      </w:r>
      <w:proofErr w:type="gramStart"/>
      <w:r>
        <w:rPr>
          <w:rFonts w:hint="eastAsia"/>
        </w:rPr>
        <w:t>年化平均利润</w:t>
      </w:r>
      <w:proofErr w:type="gramEnd"/>
      <w:r>
        <w:rPr>
          <w:rFonts w:hint="eastAsia"/>
        </w:rPr>
        <w:t>值合并表等综合因素，以项目审定的预期利润或收益为奖励基数，按照</w:t>
      </w:r>
      <w:r>
        <w:rPr>
          <w:rFonts w:hint="eastAsia"/>
        </w:rPr>
        <w:t>0.1%-0.5%</w:t>
      </w:r>
      <w:r>
        <w:rPr>
          <w:rFonts w:hint="eastAsia"/>
        </w:rPr>
        <w:t>确定奖励总额。该奖励由投资开发部拟定各部门或其他人员的具体奖励构成后提出申请，</w:t>
      </w:r>
      <w:proofErr w:type="gramStart"/>
      <w:r>
        <w:rPr>
          <w:rFonts w:hint="eastAsia"/>
        </w:rPr>
        <w:t>经集团</w:t>
      </w:r>
      <w:proofErr w:type="gramEnd"/>
      <w:r>
        <w:rPr>
          <w:rFonts w:hint="eastAsia"/>
        </w:rPr>
        <w:t>领导审议、审批后发放。</w:t>
      </w:r>
      <w:r>
        <w:rPr>
          <w:rFonts w:hint="eastAsia"/>
        </w:rPr>
        <w:t>2017</w:t>
      </w:r>
      <w:r>
        <w:rPr>
          <w:rFonts w:hint="eastAsia"/>
        </w:rPr>
        <w:t>年</w:t>
      </w:r>
      <w:r>
        <w:rPr>
          <w:rFonts w:hint="eastAsia"/>
        </w:rPr>
        <w:t>2</w:t>
      </w:r>
      <w:r>
        <w:rPr>
          <w:rFonts w:hint="eastAsia"/>
        </w:rPr>
        <w:t>月，彭宇翔</w:t>
      </w:r>
      <w:proofErr w:type="gramStart"/>
      <w:r>
        <w:rPr>
          <w:rFonts w:hint="eastAsia"/>
        </w:rPr>
        <w:t>入职城开</w:t>
      </w:r>
      <w:proofErr w:type="gramEnd"/>
      <w:r>
        <w:rPr>
          <w:rFonts w:hint="eastAsia"/>
        </w:rPr>
        <w:t>公司担任投资开发部经理。</w:t>
      </w:r>
      <w:r>
        <w:rPr>
          <w:rFonts w:hint="eastAsia"/>
        </w:rPr>
        <w:t>2017</w:t>
      </w:r>
      <w:r>
        <w:rPr>
          <w:rFonts w:hint="eastAsia"/>
        </w:rPr>
        <w:t>年</w:t>
      </w:r>
      <w:r>
        <w:rPr>
          <w:rFonts w:hint="eastAsia"/>
        </w:rPr>
        <w:t>6</w:t>
      </w:r>
      <w:r>
        <w:rPr>
          <w:rFonts w:hint="eastAsia"/>
        </w:rPr>
        <w:t>月，投资开发部形成《会议纪要》，确定部门内部的奖励分配方案为总经理占部门奖金的</w:t>
      </w:r>
      <w:r>
        <w:rPr>
          <w:rFonts w:hint="eastAsia"/>
        </w:rPr>
        <w:t>75%</w:t>
      </w:r>
      <w:r>
        <w:rPr>
          <w:rFonts w:hint="eastAsia"/>
        </w:rPr>
        <w:t>、其余项目参与人员占部门奖金的</w:t>
      </w:r>
      <w:r>
        <w:rPr>
          <w:rFonts w:hint="eastAsia"/>
        </w:rPr>
        <w:t>25%</w:t>
      </w:r>
      <w:r>
        <w:rPr>
          <w:rFonts w:hint="eastAsia"/>
        </w:rPr>
        <w:t>。</w:t>
      </w:r>
    </w:p>
    <w:p w14:paraId="735B7436" w14:textId="77777777" w:rsidR="008A1483" w:rsidRDefault="008A1483" w:rsidP="0056351B">
      <w:pPr>
        <w:pStyle w:val="AD"/>
        <w:spacing w:line="276" w:lineRule="auto"/>
      </w:pPr>
    </w:p>
    <w:p w14:paraId="16862E8F" w14:textId="77777777" w:rsidR="008A1483" w:rsidRDefault="008A1483" w:rsidP="0056351B">
      <w:pPr>
        <w:pStyle w:val="AD"/>
        <w:spacing w:line="276" w:lineRule="auto"/>
      </w:pPr>
      <w:r>
        <w:rPr>
          <w:rFonts w:hint="eastAsia"/>
        </w:rPr>
        <w:t xml:space="preserve">　　彭宇翔履职期间，其所主导的投资开发部成功引进无锡红梅新天地、扬州</w:t>
      </w:r>
      <w:r>
        <w:rPr>
          <w:rFonts w:hint="eastAsia"/>
        </w:rPr>
        <w:t>GZ051</w:t>
      </w:r>
      <w:r>
        <w:rPr>
          <w:rFonts w:hint="eastAsia"/>
        </w:rPr>
        <w:t>地块、如皋约克小镇、徐州焦庄、高邮鸿基万和城、徐州彭城机械六项目，后针对上述</w:t>
      </w:r>
      <w:proofErr w:type="gramStart"/>
      <w:r>
        <w:rPr>
          <w:rFonts w:hint="eastAsia"/>
        </w:rPr>
        <w:t>六项目</w:t>
      </w:r>
      <w:proofErr w:type="gramEnd"/>
      <w:r>
        <w:rPr>
          <w:rFonts w:hint="eastAsia"/>
        </w:rPr>
        <w:t>投资开发部先后向城开公司提交了六份奖励申请。</w:t>
      </w:r>
    </w:p>
    <w:p w14:paraId="34B4F001" w14:textId="77777777" w:rsidR="008A1483" w:rsidRDefault="008A1483" w:rsidP="0056351B">
      <w:pPr>
        <w:pStyle w:val="AD"/>
        <w:spacing w:line="276" w:lineRule="auto"/>
      </w:pPr>
    </w:p>
    <w:p w14:paraId="1C6817DA" w14:textId="77777777" w:rsidR="008A1483" w:rsidRDefault="008A1483" w:rsidP="0056351B">
      <w:pPr>
        <w:pStyle w:val="AD"/>
        <w:spacing w:line="276" w:lineRule="auto"/>
      </w:pPr>
      <w:r>
        <w:rPr>
          <w:rFonts w:hint="eastAsia"/>
        </w:rPr>
        <w:t xml:space="preserve">　　直至</w:t>
      </w:r>
      <w:proofErr w:type="gramStart"/>
      <w:r>
        <w:rPr>
          <w:rFonts w:hint="eastAsia"/>
        </w:rPr>
        <w:t>彭宇翔自城开</w:t>
      </w:r>
      <w:proofErr w:type="gramEnd"/>
      <w:r>
        <w:rPr>
          <w:rFonts w:hint="eastAsia"/>
        </w:rPr>
        <w:t>公司离职，城开公司未发放上述奖励。彭宇翔经劳动仲裁程序后，于法定期限内诉至法院，要求城开公司支付奖励</w:t>
      </w:r>
      <w:r>
        <w:rPr>
          <w:rFonts w:hint="eastAsia"/>
        </w:rPr>
        <w:t>1689083</w:t>
      </w:r>
      <w:r>
        <w:rPr>
          <w:rFonts w:hint="eastAsia"/>
        </w:rPr>
        <w:t>元。</w:t>
      </w:r>
    </w:p>
    <w:p w14:paraId="6067D697" w14:textId="77777777" w:rsidR="008A1483" w:rsidRDefault="008A1483" w:rsidP="0056351B">
      <w:pPr>
        <w:pStyle w:val="AD"/>
        <w:spacing w:line="276" w:lineRule="auto"/>
      </w:pPr>
    </w:p>
    <w:p w14:paraId="0AA05B3D" w14:textId="77777777" w:rsidR="008A1483" w:rsidRDefault="008A1483" w:rsidP="0056351B">
      <w:pPr>
        <w:pStyle w:val="AD"/>
        <w:spacing w:line="276" w:lineRule="auto"/>
      </w:pPr>
      <w:r>
        <w:rPr>
          <w:rFonts w:hint="eastAsia"/>
        </w:rPr>
        <w:t xml:space="preserve">　　案件审理过程中，城开公司</w:t>
      </w:r>
      <w:proofErr w:type="gramStart"/>
      <w:r>
        <w:rPr>
          <w:rFonts w:hint="eastAsia"/>
        </w:rPr>
        <w:t>认可案涉六项目</w:t>
      </w:r>
      <w:proofErr w:type="gramEnd"/>
      <w:r>
        <w:rPr>
          <w:rFonts w:hint="eastAsia"/>
        </w:rPr>
        <w:t>初步符合《奖励办法》规定的受奖条件，但以无锡等三项目的奖励总额虽经审批但具体的奖金分配明细未经审批，及徐州等三项目的奖励申请未经审批为由，主张彭宇翔要求其支付奖金的请求不能成立。对于法院“如彭宇翔现阶段就上述项目继续提出奖励申请，城开公司是否启动审核程序”的询问，城开公司明确表示拒绝，并表示此后也不会再启动</w:t>
      </w:r>
      <w:proofErr w:type="gramStart"/>
      <w:r>
        <w:rPr>
          <w:rFonts w:hint="eastAsia"/>
        </w:rPr>
        <w:t>六项目</w:t>
      </w:r>
      <w:proofErr w:type="gramEnd"/>
      <w:r>
        <w:rPr>
          <w:rFonts w:hint="eastAsia"/>
        </w:rPr>
        <w:t>的审批程序。此外，城开公司还主张，彭宇翔在无锡红梅新天地项目、如皋约克小镇项目中存在严重失职行为，</w:t>
      </w:r>
      <w:proofErr w:type="gramStart"/>
      <w:r>
        <w:rPr>
          <w:rFonts w:hint="eastAsia"/>
        </w:rPr>
        <w:t>二项目</w:t>
      </w:r>
      <w:proofErr w:type="gramEnd"/>
      <w:r>
        <w:rPr>
          <w:rFonts w:hint="eastAsia"/>
        </w:rPr>
        <w:t>存在严重亏损，城开公司已就拿</w:t>
      </w:r>
      <w:proofErr w:type="gramStart"/>
      <w:r>
        <w:rPr>
          <w:rFonts w:hint="eastAsia"/>
        </w:rPr>
        <w:t>地业绩</w:t>
      </w:r>
      <w:proofErr w:type="gramEnd"/>
      <w:r>
        <w:rPr>
          <w:rFonts w:hint="eastAsia"/>
        </w:rPr>
        <w:t>突出向彭宇翔发放过奖励，但均未提交充分的证据予以证明。</w:t>
      </w:r>
    </w:p>
    <w:p w14:paraId="44D8FAB7" w14:textId="77777777" w:rsidR="008A1483" w:rsidRDefault="008A1483" w:rsidP="0056351B">
      <w:pPr>
        <w:pStyle w:val="AD"/>
        <w:spacing w:line="276" w:lineRule="auto"/>
      </w:pPr>
    </w:p>
    <w:p w14:paraId="53172A3A" w14:textId="77777777" w:rsidR="008A1483" w:rsidRPr="00D75F13" w:rsidRDefault="008A1483" w:rsidP="0056351B">
      <w:pPr>
        <w:pStyle w:val="AD"/>
        <w:spacing w:line="276" w:lineRule="auto"/>
        <w:rPr>
          <w:b/>
          <w:bCs/>
        </w:rPr>
      </w:pPr>
      <w:r w:rsidRPr="00D75F13">
        <w:rPr>
          <w:rFonts w:hint="eastAsia"/>
          <w:b/>
          <w:bCs/>
        </w:rPr>
        <w:t xml:space="preserve">　　裁判结果</w:t>
      </w:r>
    </w:p>
    <w:p w14:paraId="3ABBD48D" w14:textId="77777777" w:rsidR="008A1483" w:rsidRDefault="008A1483" w:rsidP="0056351B">
      <w:pPr>
        <w:pStyle w:val="AD"/>
        <w:spacing w:line="276" w:lineRule="auto"/>
      </w:pPr>
    </w:p>
    <w:p w14:paraId="52D60B20" w14:textId="77777777" w:rsidR="008A1483" w:rsidRDefault="008A1483" w:rsidP="0056351B">
      <w:pPr>
        <w:pStyle w:val="AD"/>
        <w:spacing w:line="276" w:lineRule="auto"/>
      </w:pPr>
      <w:r>
        <w:rPr>
          <w:rFonts w:hint="eastAsia"/>
        </w:rPr>
        <w:t xml:space="preserve">　　南京市秦淮区人民法院于</w:t>
      </w:r>
      <w:r>
        <w:rPr>
          <w:rFonts w:hint="eastAsia"/>
        </w:rPr>
        <w:t>2018</w:t>
      </w:r>
      <w:r>
        <w:rPr>
          <w:rFonts w:hint="eastAsia"/>
        </w:rPr>
        <w:t>年</w:t>
      </w:r>
      <w:r>
        <w:rPr>
          <w:rFonts w:hint="eastAsia"/>
        </w:rPr>
        <w:t>9</w:t>
      </w:r>
      <w:r>
        <w:rPr>
          <w:rFonts w:hint="eastAsia"/>
        </w:rPr>
        <w:t>月</w:t>
      </w:r>
      <w:r>
        <w:rPr>
          <w:rFonts w:hint="eastAsia"/>
        </w:rPr>
        <w:t>11</w:t>
      </w:r>
      <w:r>
        <w:rPr>
          <w:rFonts w:hint="eastAsia"/>
        </w:rPr>
        <w:t>日</w:t>
      </w:r>
      <w:proofErr w:type="gramStart"/>
      <w:r>
        <w:rPr>
          <w:rFonts w:hint="eastAsia"/>
        </w:rPr>
        <w:t>作出</w:t>
      </w:r>
      <w:proofErr w:type="gramEnd"/>
      <w:r>
        <w:rPr>
          <w:rFonts w:hint="eastAsia"/>
        </w:rPr>
        <w:t>(2018)</w:t>
      </w:r>
      <w:r>
        <w:rPr>
          <w:rFonts w:hint="eastAsia"/>
        </w:rPr>
        <w:t>苏</w:t>
      </w:r>
      <w:r>
        <w:rPr>
          <w:rFonts w:hint="eastAsia"/>
        </w:rPr>
        <w:t>0104</w:t>
      </w:r>
      <w:r>
        <w:rPr>
          <w:rFonts w:hint="eastAsia"/>
        </w:rPr>
        <w:t>民初</w:t>
      </w:r>
      <w:r>
        <w:rPr>
          <w:rFonts w:hint="eastAsia"/>
        </w:rPr>
        <w:t>6032</w:t>
      </w:r>
      <w:r>
        <w:rPr>
          <w:rFonts w:hint="eastAsia"/>
        </w:rPr>
        <w:t>号民事判决：驳回彭宇翔的诉讼请求。彭宇翔不服，提起上诉。江苏省南京市中级人民法院于</w:t>
      </w:r>
      <w:r>
        <w:rPr>
          <w:rFonts w:hint="eastAsia"/>
        </w:rPr>
        <w:t>2020</w:t>
      </w:r>
      <w:r>
        <w:rPr>
          <w:rFonts w:hint="eastAsia"/>
        </w:rPr>
        <w:t>年</w:t>
      </w:r>
      <w:r>
        <w:rPr>
          <w:rFonts w:hint="eastAsia"/>
        </w:rPr>
        <w:t>1</w:t>
      </w:r>
      <w:r>
        <w:rPr>
          <w:rFonts w:hint="eastAsia"/>
        </w:rPr>
        <w:t>月</w:t>
      </w:r>
      <w:r>
        <w:rPr>
          <w:rFonts w:hint="eastAsia"/>
        </w:rPr>
        <w:t>3</w:t>
      </w:r>
      <w:r>
        <w:rPr>
          <w:rFonts w:hint="eastAsia"/>
        </w:rPr>
        <w:t>日</w:t>
      </w:r>
      <w:proofErr w:type="gramStart"/>
      <w:r>
        <w:rPr>
          <w:rFonts w:hint="eastAsia"/>
        </w:rPr>
        <w:t>作出</w:t>
      </w:r>
      <w:proofErr w:type="gramEnd"/>
      <w:r>
        <w:rPr>
          <w:rFonts w:hint="eastAsia"/>
        </w:rPr>
        <w:t>（</w:t>
      </w:r>
      <w:r>
        <w:rPr>
          <w:rFonts w:hint="eastAsia"/>
        </w:rPr>
        <w:t>2018</w:t>
      </w:r>
      <w:r>
        <w:rPr>
          <w:rFonts w:hint="eastAsia"/>
        </w:rPr>
        <w:t>）苏</w:t>
      </w:r>
      <w:r>
        <w:rPr>
          <w:rFonts w:hint="eastAsia"/>
        </w:rPr>
        <w:t>01</w:t>
      </w:r>
      <w:proofErr w:type="gramStart"/>
      <w:r>
        <w:rPr>
          <w:rFonts w:hint="eastAsia"/>
        </w:rPr>
        <w:t>民终</w:t>
      </w:r>
      <w:r>
        <w:rPr>
          <w:rFonts w:hint="eastAsia"/>
        </w:rPr>
        <w:t>10066</w:t>
      </w:r>
      <w:r>
        <w:rPr>
          <w:rFonts w:hint="eastAsia"/>
        </w:rPr>
        <w:t>号</w:t>
      </w:r>
      <w:proofErr w:type="gramEnd"/>
      <w:r>
        <w:rPr>
          <w:rFonts w:hint="eastAsia"/>
        </w:rPr>
        <w:t>民事判决：一、撤销南京市秦淮区人民法院（</w:t>
      </w:r>
      <w:r>
        <w:rPr>
          <w:rFonts w:hint="eastAsia"/>
        </w:rPr>
        <w:t>2018</w:t>
      </w:r>
      <w:r>
        <w:rPr>
          <w:rFonts w:hint="eastAsia"/>
        </w:rPr>
        <w:t>）苏</w:t>
      </w:r>
      <w:r>
        <w:rPr>
          <w:rFonts w:hint="eastAsia"/>
        </w:rPr>
        <w:t>0104</w:t>
      </w:r>
      <w:r>
        <w:rPr>
          <w:rFonts w:hint="eastAsia"/>
        </w:rPr>
        <w:t>民初</w:t>
      </w:r>
      <w:r>
        <w:rPr>
          <w:rFonts w:hint="eastAsia"/>
        </w:rPr>
        <w:t>6032</w:t>
      </w:r>
      <w:r>
        <w:rPr>
          <w:rFonts w:hint="eastAsia"/>
        </w:rPr>
        <w:t>号民事判决；二、城开公司于本判决生效之日起十五日内支付彭宇翔奖励</w:t>
      </w:r>
      <w:r>
        <w:rPr>
          <w:rFonts w:hint="eastAsia"/>
        </w:rPr>
        <w:t>1259564.4</w:t>
      </w:r>
      <w:r>
        <w:rPr>
          <w:rFonts w:hint="eastAsia"/>
        </w:rPr>
        <w:t>元。</w:t>
      </w:r>
    </w:p>
    <w:p w14:paraId="7875A5A9" w14:textId="77777777" w:rsidR="008A1483" w:rsidRDefault="008A1483" w:rsidP="0056351B">
      <w:pPr>
        <w:pStyle w:val="AD"/>
        <w:spacing w:line="276" w:lineRule="auto"/>
      </w:pPr>
    </w:p>
    <w:p w14:paraId="546138D5" w14:textId="77777777" w:rsidR="008A1483" w:rsidRPr="00D75F13" w:rsidRDefault="008A1483" w:rsidP="0056351B">
      <w:pPr>
        <w:pStyle w:val="AD"/>
        <w:spacing w:line="276" w:lineRule="auto"/>
        <w:rPr>
          <w:b/>
          <w:bCs/>
        </w:rPr>
      </w:pPr>
      <w:r w:rsidRPr="00D75F13">
        <w:rPr>
          <w:rFonts w:hint="eastAsia"/>
          <w:b/>
          <w:bCs/>
        </w:rPr>
        <w:t xml:space="preserve">　　裁判理由</w:t>
      </w:r>
    </w:p>
    <w:p w14:paraId="30CE27B6" w14:textId="77777777" w:rsidR="008A1483" w:rsidRDefault="008A1483" w:rsidP="0056351B">
      <w:pPr>
        <w:pStyle w:val="AD"/>
        <w:spacing w:line="276" w:lineRule="auto"/>
      </w:pPr>
    </w:p>
    <w:p w14:paraId="6FD62CE8" w14:textId="77777777" w:rsidR="008A1483" w:rsidRDefault="008A1483" w:rsidP="0056351B">
      <w:pPr>
        <w:pStyle w:val="AD"/>
        <w:spacing w:line="276" w:lineRule="auto"/>
      </w:pPr>
      <w:r>
        <w:rPr>
          <w:rFonts w:hint="eastAsia"/>
        </w:rPr>
        <w:t xml:space="preserve">　　法院生效裁判认为：本案争议焦点为城开公司应否依据《奖励办法》向彭宇</w:t>
      </w:r>
      <w:proofErr w:type="gramStart"/>
      <w:r>
        <w:rPr>
          <w:rFonts w:hint="eastAsia"/>
        </w:rPr>
        <w:t>翔所在</w:t>
      </w:r>
      <w:proofErr w:type="gramEnd"/>
      <w:r>
        <w:rPr>
          <w:rFonts w:hint="eastAsia"/>
        </w:rPr>
        <w:t>的投资开发部发放无锡红梅新天地等</w:t>
      </w:r>
      <w:proofErr w:type="gramStart"/>
      <w:r>
        <w:rPr>
          <w:rFonts w:hint="eastAsia"/>
        </w:rPr>
        <w:t>六项目</w:t>
      </w:r>
      <w:proofErr w:type="gramEnd"/>
      <w:r>
        <w:rPr>
          <w:rFonts w:hint="eastAsia"/>
        </w:rPr>
        <w:t>奖励。</w:t>
      </w:r>
    </w:p>
    <w:p w14:paraId="0685BE8A" w14:textId="77777777" w:rsidR="008A1483" w:rsidRDefault="008A1483" w:rsidP="0056351B">
      <w:pPr>
        <w:pStyle w:val="AD"/>
        <w:spacing w:line="276" w:lineRule="auto"/>
      </w:pPr>
    </w:p>
    <w:p w14:paraId="53EB6A28" w14:textId="77777777" w:rsidR="008A1483" w:rsidRDefault="008A1483" w:rsidP="0056351B">
      <w:pPr>
        <w:pStyle w:val="AD"/>
        <w:spacing w:line="276" w:lineRule="auto"/>
      </w:pPr>
      <w:r>
        <w:rPr>
          <w:rFonts w:hint="eastAsia"/>
        </w:rPr>
        <w:t xml:space="preserve">　　首先，从《奖励办法》设置的奖励对象来看，投资开发部以引进项目为主要职责，且在城开公司引进各类项目中起主导作用，故其系</w:t>
      </w:r>
      <w:proofErr w:type="gramStart"/>
      <w:r>
        <w:rPr>
          <w:rFonts w:hint="eastAsia"/>
        </w:rPr>
        <w:t>该文适格的</w:t>
      </w:r>
      <w:proofErr w:type="gramEnd"/>
      <w:r>
        <w:rPr>
          <w:rFonts w:hint="eastAsia"/>
        </w:rPr>
        <w:t>被奖主体；从《奖励办法》设置的奖励条件来看，投资开发部已成功为城开公司引进符合城开公司战略发展目标的无锡红梅新天地、扬州</w:t>
      </w:r>
      <w:r>
        <w:rPr>
          <w:rFonts w:hint="eastAsia"/>
        </w:rPr>
        <w:t>GZ051</w:t>
      </w:r>
      <w:r>
        <w:rPr>
          <w:rFonts w:hint="eastAsia"/>
        </w:rPr>
        <w:t>地块、如皋约克小镇、徐州焦庄、高邮鸿基万和城、徐州彭城机械六项目，符合该</w:t>
      </w:r>
      <w:r>
        <w:rPr>
          <w:rFonts w:hint="eastAsia"/>
        </w:rPr>
        <w:lastRenderedPageBreak/>
        <w:t>文规定的受奖条件。故就案</w:t>
      </w:r>
      <w:proofErr w:type="gramStart"/>
      <w:r>
        <w:rPr>
          <w:rFonts w:hint="eastAsia"/>
        </w:rPr>
        <w:t>涉六项目</w:t>
      </w:r>
      <w:proofErr w:type="gramEnd"/>
      <w:r>
        <w:rPr>
          <w:rFonts w:hint="eastAsia"/>
        </w:rPr>
        <w:t>而言，彭宇翔所在的投资开发</w:t>
      </w:r>
      <w:proofErr w:type="gramStart"/>
      <w:r>
        <w:rPr>
          <w:rFonts w:hint="eastAsia"/>
        </w:rPr>
        <w:t>部形式</w:t>
      </w:r>
      <w:proofErr w:type="gramEnd"/>
      <w:r>
        <w:rPr>
          <w:rFonts w:hint="eastAsia"/>
        </w:rPr>
        <w:t>上已满足用人单位规定的奖励申领条件。城开公司不同意发放相应的奖励，应当说明理由并对此举证证明。但本案中城开公司无法证明无锡红梅新天地项目、如皋约克小镇项目存在亏损，也不能证明彭宇翔在</w:t>
      </w:r>
      <w:proofErr w:type="gramStart"/>
      <w:r>
        <w:rPr>
          <w:rFonts w:hint="eastAsia"/>
        </w:rPr>
        <w:t>二项目</w:t>
      </w:r>
      <w:proofErr w:type="gramEnd"/>
      <w:r>
        <w:rPr>
          <w:rFonts w:hint="eastAsia"/>
        </w:rPr>
        <w:t>中确实存在失职行为，其关于彭宇翔不应重复获奖的主张亦因欠缺相应依据而无法成立。故而，城开公司主张彭宇翔所在的投资开发部实质不符合依据《奖励办法》获得奖励的理由法院不予采纳。</w:t>
      </w:r>
    </w:p>
    <w:p w14:paraId="095458F3" w14:textId="77777777" w:rsidR="008A1483" w:rsidRDefault="008A1483" w:rsidP="0056351B">
      <w:pPr>
        <w:pStyle w:val="AD"/>
        <w:spacing w:line="276" w:lineRule="auto"/>
      </w:pPr>
    </w:p>
    <w:p w14:paraId="03E522A5" w14:textId="77777777" w:rsidR="008A1483" w:rsidRDefault="008A1483" w:rsidP="0056351B">
      <w:pPr>
        <w:pStyle w:val="AD"/>
        <w:spacing w:line="276" w:lineRule="auto"/>
      </w:pPr>
      <w:r>
        <w:rPr>
          <w:rFonts w:hint="eastAsia"/>
        </w:rPr>
        <w:t xml:space="preserve">　　其次，案</w:t>
      </w:r>
      <w:proofErr w:type="gramStart"/>
      <w:r>
        <w:rPr>
          <w:rFonts w:hint="eastAsia"/>
        </w:rPr>
        <w:t>涉六项目</w:t>
      </w:r>
      <w:proofErr w:type="gramEnd"/>
      <w:r>
        <w:rPr>
          <w:rFonts w:hint="eastAsia"/>
        </w:rPr>
        <w:t>奖励申请未经审核或审批程序尚未完成，不能成为城开公司拒绝支付彭宇翔项目奖金的理由。城开公司作为奖金的设立者，有权设定相应的考核标准、考核或审批流程。其中，考核标准系员工能否获奖的实质性评价因素，考核流程则属于城开公司为实现其考核权所设置的程序性流程。在无特殊规定的前提下，因流程本身并不涉及奖励评判标准，故而是否经过审批流程不能成为员工能否获得奖金的实质评价要素。城开公司也不应以</w:t>
      </w:r>
      <w:proofErr w:type="gramStart"/>
      <w:r>
        <w:rPr>
          <w:rFonts w:hint="eastAsia"/>
        </w:rPr>
        <w:t>六项目</w:t>
      </w:r>
      <w:proofErr w:type="gramEnd"/>
      <w:r>
        <w:rPr>
          <w:rFonts w:hint="eastAsia"/>
        </w:rPr>
        <w:t>的审批流程未启动或未完成为由，</w:t>
      </w:r>
      <w:proofErr w:type="gramStart"/>
      <w:r>
        <w:rPr>
          <w:rFonts w:hint="eastAsia"/>
        </w:rPr>
        <w:t>试图阻却彭宇翔</w:t>
      </w:r>
      <w:proofErr w:type="gramEnd"/>
      <w:r>
        <w:rPr>
          <w:rFonts w:hint="eastAsia"/>
        </w:rPr>
        <w:t>获取奖金的实体权利的实现。此外，对劳动者的奖励申请进行实体审批，不仅是用人单位的权利，也是用人单位的义务。本案中，《奖励办法》所设立的</w:t>
      </w:r>
      <w:proofErr w:type="gramStart"/>
      <w:r>
        <w:rPr>
          <w:rFonts w:hint="eastAsia"/>
        </w:rPr>
        <w:t>奖励系城开</w:t>
      </w:r>
      <w:proofErr w:type="gramEnd"/>
      <w:r>
        <w:rPr>
          <w:rFonts w:hint="eastAsia"/>
        </w:rPr>
        <w:t>公司为鼓励员工进行创造性劳动所承诺给员工的超额劳动报酬，其性质上属于《国家统计局关于工资总额组成的规定》第</w:t>
      </w:r>
      <w:r>
        <w:rPr>
          <w:rFonts w:hint="eastAsia"/>
        </w:rPr>
        <w:t>7</w:t>
      </w:r>
      <w:r>
        <w:rPr>
          <w:rFonts w:hint="eastAsia"/>
        </w:rPr>
        <w:t>条规定中的“其他奖金”，此时《奖励办法》不仅应视为城开公司基于用工自主权而对员工行使的单方激励行为，还应视为城开公司与包括彭宇翔在内的不特定员工就该项奖励的获取形成的约定。现彭宇翔通过努力达到《奖励办法》所设奖励的获取条件，其向城开公司提出申请要求兑现该超额劳动报酬，无论是基于诚实信用原则，还是基于按劳取酬原则，城开公司皆有义务启动审核程序对该奖励申请进行核查，以确定彭宇翔关于奖金的权利能否实现。如城开公司拒绝审核，应说明合理理由。本案中，城开公司关于彭宇翔存在失职行为及案</w:t>
      </w:r>
      <w:proofErr w:type="gramStart"/>
      <w:r>
        <w:rPr>
          <w:rFonts w:hint="eastAsia"/>
        </w:rPr>
        <w:t>涉项目</w:t>
      </w:r>
      <w:proofErr w:type="gramEnd"/>
      <w:r>
        <w:rPr>
          <w:rFonts w:hint="eastAsia"/>
        </w:rPr>
        <w:t>存在亏损的主张因欠缺事实依据不能成立，该公司也不能对不予审核的行为</w:t>
      </w:r>
      <w:proofErr w:type="gramStart"/>
      <w:r>
        <w:rPr>
          <w:rFonts w:hint="eastAsia"/>
        </w:rPr>
        <w:t>作出</w:t>
      </w:r>
      <w:proofErr w:type="gramEnd"/>
      <w:r>
        <w:rPr>
          <w:rFonts w:hint="eastAsia"/>
        </w:rPr>
        <w:t>合理解释，其拒绝履行审批义务的行为已损害彭宇翔的合法权益，对此应承担相应的不利后果。</w:t>
      </w:r>
    </w:p>
    <w:p w14:paraId="086EC88B" w14:textId="77777777" w:rsidR="008A1483" w:rsidRDefault="008A1483" w:rsidP="0056351B">
      <w:pPr>
        <w:pStyle w:val="AD"/>
        <w:spacing w:line="276" w:lineRule="auto"/>
      </w:pPr>
    </w:p>
    <w:p w14:paraId="1D10439B" w14:textId="77777777" w:rsidR="008A1483" w:rsidRDefault="008A1483" w:rsidP="0056351B">
      <w:pPr>
        <w:pStyle w:val="AD"/>
        <w:spacing w:line="276" w:lineRule="auto"/>
      </w:pPr>
      <w:r>
        <w:rPr>
          <w:rFonts w:hint="eastAsia"/>
        </w:rPr>
        <w:t xml:space="preserve">　　综上，法院</w:t>
      </w:r>
      <w:proofErr w:type="gramStart"/>
      <w:r>
        <w:rPr>
          <w:rFonts w:hint="eastAsia"/>
        </w:rPr>
        <w:t>认定案涉六项目</w:t>
      </w:r>
      <w:proofErr w:type="gramEnd"/>
      <w:r>
        <w:rPr>
          <w:rFonts w:hint="eastAsia"/>
        </w:rPr>
        <w:t>奖励的条件成就，城开公司应当依据《奖励办法》向彭宇</w:t>
      </w:r>
      <w:proofErr w:type="gramStart"/>
      <w:r>
        <w:rPr>
          <w:rFonts w:hint="eastAsia"/>
        </w:rPr>
        <w:t>翔所在</w:t>
      </w:r>
      <w:proofErr w:type="gramEnd"/>
      <w:r>
        <w:rPr>
          <w:rFonts w:hint="eastAsia"/>
        </w:rPr>
        <w:t>的投资开发部发放奖励。</w:t>
      </w:r>
    </w:p>
    <w:p w14:paraId="13FE5340" w14:textId="77777777" w:rsidR="008A1483" w:rsidRDefault="008A1483" w:rsidP="0056351B">
      <w:pPr>
        <w:pStyle w:val="AD"/>
        <w:spacing w:line="276" w:lineRule="auto"/>
      </w:pPr>
    </w:p>
    <w:p w14:paraId="62153346" w14:textId="05DF06DF" w:rsidR="008A1483" w:rsidRDefault="008A1483" w:rsidP="0056351B">
      <w:pPr>
        <w:pStyle w:val="AD"/>
        <w:spacing w:line="276" w:lineRule="auto"/>
      </w:pPr>
      <w:r>
        <w:rPr>
          <w:rFonts w:hint="eastAsia"/>
        </w:rPr>
        <w:t xml:space="preserve">　　（生效裁判审判人员：冯驰、吴晓静、陆红霞）</w:t>
      </w:r>
    </w:p>
    <w:p w14:paraId="58175C5F" w14:textId="30705F66" w:rsidR="008A1483" w:rsidRDefault="008A1483" w:rsidP="0056351B">
      <w:pPr>
        <w:widowControl/>
        <w:overflowPunct/>
        <w:spacing w:line="276" w:lineRule="auto"/>
        <w:jc w:val="left"/>
      </w:pPr>
    </w:p>
    <w:p w14:paraId="62089662" w14:textId="7E7E0EA1" w:rsidR="00D75F13" w:rsidRDefault="00D75F13" w:rsidP="00D75F13">
      <w:pPr>
        <w:widowControl/>
        <w:overflowPunct/>
        <w:spacing w:line="276" w:lineRule="auto"/>
      </w:pPr>
    </w:p>
    <w:p w14:paraId="723F8C1D" w14:textId="77777777" w:rsidR="00D75F13" w:rsidRDefault="00D75F13" w:rsidP="00D75F13">
      <w:pPr>
        <w:pStyle w:val="AD"/>
        <w:spacing w:line="276" w:lineRule="auto"/>
      </w:pPr>
      <w:r>
        <w:rPr>
          <w:rFonts w:hint="eastAsia"/>
        </w:rPr>
        <w:t>指导案例</w:t>
      </w:r>
      <w:r>
        <w:rPr>
          <w:rFonts w:hint="eastAsia"/>
        </w:rPr>
        <w:t>183</w:t>
      </w:r>
      <w:r>
        <w:rPr>
          <w:rFonts w:hint="eastAsia"/>
        </w:rPr>
        <w:t>号</w:t>
      </w:r>
    </w:p>
    <w:p w14:paraId="6F3A7C03" w14:textId="77777777" w:rsidR="00D75F13" w:rsidRDefault="00D75F13" w:rsidP="0056351B">
      <w:pPr>
        <w:widowControl/>
        <w:overflowPunct/>
        <w:spacing w:line="276" w:lineRule="auto"/>
        <w:jc w:val="left"/>
        <w:rPr>
          <w:rFonts w:hint="eastAsia"/>
        </w:rPr>
      </w:pPr>
    </w:p>
    <w:p w14:paraId="58763349" w14:textId="43B770A7" w:rsidR="008A1483" w:rsidRPr="00D75F13" w:rsidRDefault="008A1483" w:rsidP="0056351B">
      <w:pPr>
        <w:pStyle w:val="AD"/>
        <w:spacing w:line="276" w:lineRule="auto"/>
        <w:jc w:val="center"/>
        <w:rPr>
          <w:b/>
          <w:bCs/>
          <w:sz w:val="28"/>
          <w:szCs w:val="28"/>
        </w:rPr>
      </w:pPr>
      <w:r w:rsidRPr="00D75F13">
        <w:rPr>
          <w:rFonts w:hint="eastAsia"/>
          <w:b/>
          <w:bCs/>
          <w:sz w:val="28"/>
          <w:szCs w:val="28"/>
        </w:rPr>
        <w:t>房玥诉中美联泰大都会人寿保险有限公司劳动合同纠纷案</w:t>
      </w:r>
    </w:p>
    <w:p w14:paraId="407504FD" w14:textId="3329C798" w:rsidR="008A1483" w:rsidRDefault="008A1483" w:rsidP="00D75F13">
      <w:pPr>
        <w:pStyle w:val="AD"/>
        <w:spacing w:line="276" w:lineRule="auto"/>
        <w:jc w:val="center"/>
      </w:pPr>
      <w:r>
        <w:rPr>
          <w:rFonts w:hint="eastAsia"/>
        </w:rPr>
        <w:t>（最高人民法院审判委员会讨论通过</w:t>
      </w:r>
      <w:r>
        <w:rPr>
          <w:rFonts w:hint="eastAsia"/>
        </w:rPr>
        <w:t>2022</w:t>
      </w:r>
      <w:r>
        <w:rPr>
          <w:rFonts w:hint="eastAsia"/>
        </w:rPr>
        <w:t>年</w:t>
      </w:r>
      <w:r>
        <w:rPr>
          <w:rFonts w:hint="eastAsia"/>
        </w:rPr>
        <w:t>7</w:t>
      </w:r>
      <w:r>
        <w:rPr>
          <w:rFonts w:hint="eastAsia"/>
        </w:rPr>
        <w:t>月</w:t>
      </w:r>
      <w:r>
        <w:rPr>
          <w:rFonts w:hint="eastAsia"/>
        </w:rPr>
        <w:t>4</w:t>
      </w:r>
      <w:r>
        <w:rPr>
          <w:rFonts w:hint="eastAsia"/>
        </w:rPr>
        <w:t>日发布）</w:t>
      </w:r>
    </w:p>
    <w:p w14:paraId="644D477B" w14:textId="77777777" w:rsidR="008A1483" w:rsidRDefault="008A1483" w:rsidP="0056351B">
      <w:pPr>
        <w:pStyle w:val="AD"/>
        <w:spacing w:line="276" w:lineRule="auto"/>
      </w:pPr>
    </w:p>
    <w:p w14:paraId="03BC3744" w14:textId="77777777" w:rsidR="008A1483" w:rsidRDefault="008A1483" w:rsidP="0056351B">
      <w:pPr>
        <w:pStyle w:val="AD"/>
        <w:spacing w:line="276" w:lineRule="auto"/>
      </w:pPr>
      <w:r>
        <w:rPr>
          <w:rFonts w:hint="eastAsia"/>
        </w:rPr>
        <w:t xml:space="preserve">　　</w:t>
      </w:r>
      <w:r w:rsidRPr="00D75F13">
        <w:rPr>
          <w:rFonts w:hint="eastAsia"/>
          <w:b/>
          <w:bCs/>
        </w:rPr>
        <w:t>关键词</w:t>
      </w:r>
      <w:r>
        <w:rPr>
          <w:rFonts w:hint="eastAsia"/>
        </w:rPr>
        <w:t xml:space="preserve">  </w:t>
      </w:r>
      <w:r>
        <w:rPr>
          <w:rFonts w:hint="eastAsia"/>
        </w:rPr>
        <w:t>民事</w:t>
      </w:r>
      <w:r>
        <w:rPr>
          <w:rFonts w:hint="eastAsia"/>
        </w:rPr>
        <w:t>/</w:t>
      </w:r>
      <w:r>
        <w:rPr>
          <w:rFonts w:hint="eastAsia"/>
        </w:rPr>
        <w:t>劳动合同</w:t>
      </w:r>
      <w:r>
        <w:rPr>
          <w:rFonts w:hint="eastAsia"/>
        </w:rPr>
        <w:t>/</w:t>
      </w:r>
      <w:r>
        <w:rPr>
          <w:rFonts w:hint="eastAsia"/>
        </w:rPr>
        <w:t>离职</w:t>
      </w:r>
      <w:r>
        <w:rPr>
          <w:rFonts w:hint="eastAsia"/>
        </w:rPr>
        <w:t>/</w:t>
      </w:r>
      <w:r>
        <w:rPr>
          <w:rFonts w:hint="eastAsia"/>
        </w:rPr>
        <w:t>年终奖</w:t>
      </w:r>
    </w:p>
    <w:p w14:paraId="66A0EFA9" w14:textId="77777777" w:rsidR="008A1483" w:rsidRDefault="008A1483" w:rsidP="0056351B">
      <w:pPr>
        <w:pStyle w:val="AD"/>
        <w:spacing w:line="276" w:lineRule="auto"/>
      </w:pPr>
    </w:p>
    <w:p w14:paraId="47171CEE" w14:textId="77777777" w:rsidR="008A1483" w:rsidRPr="00D75F13" w:rsidRDefault="008A1483" w:rsidP="0056351B">
      <w:pPr>
        <w:pStyle w:val="AD"/>
        <w:spacing w:line="276" w:lineRule="auto"/>
        <w:rPr>
          <w:b/>
          <w:bCs/>
        </w:rPr>
      </w:pPr>
      <w:r w:rsidRPr="00D75F13">
        <w:rPr>
          <w:rFonts w:hint="eastAsia"/>
          <w:b/>
          <w:bCs/>
        </w:rPr>
        <w:t xml:space="preserve">　　裁判要点</w:t>
      </w:r>
    </w:p>
    <w:p w14:paraId="5CBDBDEF" w14:textId="77777777" w:rsidR="008A1483" w:rsidRDefault="008A1483" w:rsidP="0056351B">
      <w:pPr>
        <w:pStyle w:val="AD"/>
        <w:spacing w:line="276" w:lineRule="auto"/>
      </w:pPr>
    </w:p>
    <w:p w14:paraId="762C741B" w14:textId="77777777" w:rsidR="008A1483" w:rsidRDefault="008A1483" w:rsidP="0056351B">
      <w:pPr>
        <w:pStyle w:val="AD"/>
        <w:spacing w:line="276" w:lineRule="auto"/>
      </w:pPr>
      <w:r>
        <w:rPr>
          <w:rFonts w:hint="eastAsia"/>
        </w:rPr>
        <w:t xml:space="preserve">　　年终奖发放前离职的劳动者主张用人单位支付年终奖的，人民法院应当结合劳动者的离职原因、离职时间、工作表现以及对单位的贡献程度等因素进行综合</w:t>
      </w:r>
      <w:proofErr w:type="gramStart"/>
      <w:r>
        <w:rPr>
          <w:rFonts w:hint="eastAsia"/>
        </w:rPr>
        <w:t>考量</w:t>
      </w:r>
      <w:proofErr w:type="gramEnd"/>
      <w:r>
        <w:rPr>
          <w:rFonts w:hint="eastAsia"/>
        </w:rPr>
        <w:t>。用人单位的规章制度规定年终奖发放前离职的劳动者不能享有年终奖，但劳动合同的</w:t>
      </w:r>
      <w:proofErr w:type="gramStart"/>
      <w:r>
        <w:rPr>
          <w:rFonts w:hint="eastAsia"/>
        </w:rPr>
        <w:t>解除非</w:t>
      </w:r>
      <w:proofErr w:type="gramEnd"/>
      <w:r>
        <w:rPr>
          <w:rFonts w:hint="eastAsia"/>
        </w:rPr>
        <w:t>因劳动者单方过失或主动辞职所导致，且劳动者已经完成年度工作任务，用人单位不能证明劳动者的工作业绩及表现不符合年终奖发放标准，年终奖发放前离职的劳动者主张用人单位支付年终奖的，人民法院应</w:t>
      </w:r>
      <w:proofErr w:type="gramStart"/>
      <w:r>
        <w:rPr>
          <w:rFonts w:hint="eastAsia"/>
        </w:rPr>
        <w:t>予支</w:t>
      </w:r>
      <w:proofErr w:type="gramEnd"/>
      <w:r>
        <w:rPr>
          <w:rFonts w:hint="eastAsia"/>
        </w:rPr>
        <w:t>持。</w:t>
      </w:r>
    </w:p>
    <w:p w14:paraId="226F1A6F" w14:textId="77777777" w:rsidR="008A1483" w:rsidRDefault="008A1483" w:rsidP="0056351B">
      <w:pPr>
        <w:pStyle w:val="AD"/>
        <w:spacing w:line="276" w:lineRule="auto"/>
      </w:pPr>
    </w:p>
    <w:p w14:paraId="1B55DA16" w14:textId="77777777" w:rsidR="008A1483" w:rsidRPr="00D75F13" w:rsidRDefault="008A1483" w:rsidP="0056351B">
      <w:pPr>
        <w:pStyle w:val="AD"/>
        <w:spacing w:line="276" w:lineRule="auto"/>
        <w:rPr>
          <w:b/>
          <w:bCs/>
        </w:rPr>
      </w:pPr>
      <w:r w:rsidRPr="00D75F13">
        <w:rPr>
          <w:rFonts w:hint="eastAsia"/>
          <w:b/>
          <w:bCs/>
        </w:rPr>
        <w:t xml:space="preserve">　　相关法条</w:t>
      </w:r>
    </w:p>
    <w:p w14:paraId="479C3597" w14:textId="77777777" w:rsidR="008A1483" w:rsidRDefault="008A1483" w:rsidP="0056351B">
      <w:pPr>
        <w:pStyle w:val="AD"/>
        <w:spacing w:line="276" w:lineRule="auto"/>
      </w:pPr>
    </w:p>
    <w:p w14:paraId="4EC0B327" w14:textId="77777777" w:rsidR="008A1483" w:rsidRDefault="008A1483" w:rsidP="0056351B">
      <w:pPr>
        <w:pStyle w:val="AD"/>
        <w:spacing w:line="276" w:lineRule="auto"/>
      </w:pPr>
      <w:r>
        <w:rPr>
          <w:rFonts w:hint="eastAsia"/>
        </w:rPr>
        <w:t xml:space="preserve">　　《中华人民共和国劳动合同法》第</w:t>
      </w:r>
      <w:r>
        <w:rPr>
          <w:rFonts w:hint="eastAsia"/>
        </w:rPr>
        <w:t>40</w:t>
      </w:r>
      <w:r>
        <w:rPr>
          <w:rFonts w:hint="eastAsia"/>
        </w:rPr>
        <w:t>条</w:t>
      </w:r>
    </w:p>
    <w:p w14:paraId="51A5BC14" w14:textId="77777777" w:rsidR="008A1483" w:rsidRDefault="008A1483" w:rsidP="0056351B">
      <w:pPr>
        <w:pStyle w:val="AD"/>
        <w:spacing w:line="276" w:lineRule="auto"/>
      </w:pPr>
    </w:p>
    <w:p w14:paraId="5E2D2E18" w14:textId="77777777" w:rsidR="008A1483" w:rsidRPr="00D75F13" w:rsidRDefault="008A1483" w:rsidP="0056351B">
      <w:pPr>
        <w:pStyle w:val="AD"/>
        <w:spacing w:line="276" w:lineRule="auto"/>
        <w:rPr>
          <w:b/>
          <w:bCs/>
        </w:rPr>
      </w:pPr>
      <w:r w:rsidRPr="00D75F13">
        <w:rPr>
          <w:rFonts w:hint="eastAsia"/>
          <w:b/>
          <w:bCs/>
        </w:rPr>
        <w:t xml:space="preserve">　　基本案情</w:t>
      </w:r>
    </w:p>
    <w:p w14:paraId="064E3EF7" w14:textId="77777777" w:rsidR="008A1483" w:rsidRDefault="008A1483" w:rsidP="0056351B">
      <w:pPr>
        <w:pStyle w:val="AD"/>
        <w:spacing w:line="276" w:lineRule="auto"/>
      </w:pPr>
    </w:p>
    <w:p w14:paraId="02D240F5" w14:textId="77777777" w:rsidR="008A1483" w:rsidRDefault="008A1483" w:rsidP="0056351B">
      <w:pPr>
        <w:pStyle w:val="AD"/>
        <w:spacing w:line="276" w:lineRule="auto"/>
      </w:pPr>
      <w:r>
        <w:rPr>
          <w:rFonts w:hint="eastAsia"/>
        </w:rPr>
        <w:t xml:space="preserve">　　房玥于</w:t>
      </w:r>
      <w:r>
        <w:rPr>
          <w:rFonts w:hint="eastAsia"/>
        </w:rPr>
        <w:t>2011</w:t>
      </w:r>
      <w:r>
        <w:rPr>
          <w:rFonts w:hint="eastAsia"/>
        </w:rPr>
        <w:t>年</w:t>
      </w:r>
      <w:r>
        <w:rPr>
          <w:rFonts w:hint="eastAsia"/>
        </w:rPr>
        <w:t>1</w:t>
      </w:r>
      <w:r>
        <w:rPr>
          <w:rFonts w:hint="eastAsia"/>
        </w:rPr>
        <w:t>月至中美联泰大都会人寿保险有限公司（以下简称大都会公司）工作，双方之间签订的最后一份劳动合同履行日期为</w:t>
      </w:r>
      <w:r>
        <w:rPr>
          <w:rFonts w:hint="eastAsia"/>
        </w:rPr>
        <w:t>2015</w:t>
      </w:r>
      <w:r>
        <w:rPr>
          <w:rFonts w:hint="eastAsia"/>
        </w:rPr>
        <w:t>年</w:t>
      </w:r>
      <w:r>
        <w:rPr>
          <w:rFonts w:hint="eastAsia"/>
        </w:rPr>
        <w:t>7</w:t>
      </w:r>
      <w:r>
        <w:rPr>
          <w:rFonts w:hint="eastAsia"/>
        </w:rPr>
        <w:t>月</w:t>
      </w:r>
      <w:r>
        <w:rPr>
          <w:rFonts w:hint="eastAsia"/>
        </w:rPr>
        <w:t>1</w:t>
      </w:r>
      <w:r>
        <w:rPr>
          <w:rFonts w:hint="eastAsia"/>
        </w:rPr>
        <w:t>日至</w:t>
      </w:r>
      <w:r>
        <w:rPr>
          <w:rFonts w:hint="eastAsia"/>
        </w:rPr>
        <w:t>2017</w:t>
      </w:r>
      <w:r>
        <w:rPr>
          <w:rFonts w:hint="eastAsia"/>
        </w:rPr>
        <w:t>年</w:t>
      </w:r>
      <w:r>
        <w:rPr>
          <w:rFonts w:hint="eastAsia"/>
        </w:rPr>
        <w:t>6</w:t>
      </w:r>
      <w:r>
        <w:rPr>
          <w:rFonts w:hint="eastAsia"/>
        </w:rPr>
        <w:t>月</w:t>
      </w:r>
      <w:r>
        <w:rPr>
          <w:rFonts w:hint="eastAsia"/>
        </w:rPr>
        <w:t>30</w:t>
      </w:r>
      <w:r>
        <w:rPr>
          <w:rFonts w:hint="eastAsia"/>
        </w:rPr>
        <w:t>日，约定房玥担任战略部高级经理一职。</w:t>
      </w:r>
      <w:r>
        <w:rPr>
          <w:rFonts w:hint="eastAsia"/>
        </w:rPr>
        <w:t>2017</w:t>
      </w:r>
      <w:r>
        <w:rPr>
          <w:rFonts w:hint="eastAsia"/>
        </w:rPr>
        <w:t>年</w:t>
      </w:r>
      <w:r>
        <w:rPr>
          <w:rFonts w:hint="eastAsia"/>
        </w:rPr>
        <w:t>10</w:t>
      </w:r>
      <w:r>
        <w:rPr>
          <w:rFonts w:hint="eastAsia"/>
        </w:rPr>
        <w:t>月，大都会公司对其组织架构进行调整，决定撤销战略部，房玥所任职的岗位因此被取消。双方就变更劳动合同等事宜展开了近两个月的协商，未果。</w:t>
      </w:r>
      <w:r>
        <w:rPr>
          <w:rFonts w:hint="eastAsia"/>
        </w:rPr>
        <w:t>12</w:t>
      </w:r>
      <w:r>
        <w:rPr>
          <w:rFonts w:hint="eastAsia"/>
        </w:rPr>
        <w:t>月</w:t>
      </w:r>
      <w:r>
        <w:rPr>
          <w:rFonts w:hint="eastAsia"/>
        </w:rPr>
        <w:t>29</w:t>
      </w:r>
      <w:r>
        <w:rPr>
          <w:rFonts w:hint="eastAsia"/>
        </w:rPr>
        <w:t>日，大都会公司以客观情况发生重大变化、双方未能就变更劳动合同协商达成一致，向房玥发出《解除劳动合同通知书》。房玥对解除决定不服，经劳动仲裁程序后起诉要求恢复与大都会公司之间的劳动关系并诉求</w:t>
      </w:r>
      <w:r>
        <w:rPr>
          <w:rFonts w:hint="eastAsia"/>
        </w:rPr>
        <w:t>2017</w:t>
      </w:r>
      <w:r>
        <w:rPr>
          <w:rFonts w:hint="eastAsia"/>
        </w:rPr>
        <w:t>年</w:t>
      </w:r>
      <w:r>
        <w:rPr>
          <w:rFonts w:hint="eastAsia"/>
        </w:rPr>
        <w:t>8</w:t>
      </w:r>
      <w:r>
        <w:rPr>
          <w:rFonts w:hint="eastAsia"/>
        </w:rPr>
        <w:t>月</w:t>
      </w:r>
      <w:r>
        <w:rPr>
          <w:rFonts w:hint="eastAsia"/>
        </w:rPr>
        <w:t>-12</w:t>
      </w:r>
      <w:r>
        <w:rPr>
          <w:rFonts w:hint="eastAsia"/>
        </w:rPr>
        <w:t>月未签劳动合同二倍工资差额、</w:t>
      </w:r>
      <w:r>
        <w:rPr>
          <w:rFonts w:hint="eastAsia"/>
        </w:rPr>
        <w:t>2017</w:t>
      </w:r>
      <w:r>
        <w:rPr>
          <w:rFonts w:hint="eastAsia"/>
        </w:rPr>
        <w:t>年度奖金等。大都会公司《员工手册》规定：年终奖金根据公司政策，按公司业绩、员工表现计发，前提是该员工在当年度</w:t>
      </w:r>
      <w:r>
        <w:rPr>
          <w:rFonts w:hint="eastAsia"/>
        </w:rPr>
        <w:t>10</w:t>
      </w:r>
      <w:r>
        <w:rPr>
          <w:rFonts w:hint="eastAsia"/>
        </w:rPr>
        <w:t>月</w:t>
      </w:r>
      <w:r>
        <w:rPr>
          <w:rFonts w:hint="eastAsia"/>
        </w:rPr>
        <w:t>1</w:t>
      </w:r>
      <w:r>
        <w:rPr>
          <w:rFonts w:hint="eastAsia"/>
        </w:rPr>
        <w:t>日前已入职，若员工在奖金发放月或之前离职，则不能享有。据查，大都会公司每年度年终奖会在次年</w:t>
      </w:r>
      <w:r>
        <w:rPr>
          <w:rFonts w:hint="eastAsia"/>
        </w:rPr>
        <w:t>3</w:t>
      </w:r>
      <w:r>
        <w:rPr>
          <w:rFonts w:hint="eastAsia"/>
        </w:rPr>
        <w:t>月份左右发放。</w:t>
      </w:r>
    </w:p>
    <w:p w14:paraId="5712A575" w14:textId="77777777" w:rsidR="008A1483" w:rsidRDefault="008A1483" w:rsidP="0056351B">
      <w:pPr>
        <w:pStyle w:val="AD"/>
        <w:spacing w:line="276" w:lineRule="auto"/>
      </w:pPr>
    </w:p>
    <w:p w14:paraId="01626B07" w14:textId="77777777" w:rsidR="008A1483" w:rsidRPr="00D75F13" w:rsidRDefault="008A1483" w:rsidP="0056351B">
      <w:pPr>
        <w:pStyle w:val="AD"/>
        <w:spacing w:line="276" w:lineRule="auto"/>
        <w:rPr>
          <w:b/>
          <w:bCs/>
        </w:rPr>
      </w:pPr>
      <w:r w:rsidRPr="00D75F13">
        <w:rPr>
          <w:rFonts w:hint="eastAsia"/>
          <w:b/>
          <w:bCs/>
        </w:rPr>
        <w:t xml:space="preserve">　　裁判结果</w:t>
      </w:r>
    </w:p>
    <w:p w14:paraId="37B096C7" w14:textId="77777777" w:rsidR="008A1483" w:rsidRDefault="008A1483" w:rsidP="0056351B">
      <w:pPr>
        <w:pStyle w:val="AD"/>
        <w:spacing w:line="276" w:lineRule="auto"/>
      </w:pPr>
    </w:p>
    <w:p w14:paraId="0C9522B8" w14:textId="77777777" w:rsidR="008A1483" w:rsidRDefault="008A1483" w:rsidP="0056351B">
      <w:pPr>
        <w:pStyle w:val="AD"/>
        <w:spacing w:line="276" w:lineRule="auto"/>
      </w:pPr>
      <w:r>
        <w:rPr>
          <w:rFonts w:hint="eastAsia"/>
        </w:rPr>
        <w:t xml:space="preserve">　　上海市黄浦区人民法院于</w:t>
      </w:r>
      <w:r>
        <w:rPr>
          <w:rFonts w:hint="eastAsia"/>
        </w:rPr>
        <w:t>2018</w:t>
      </w:r>
      <w:r>
        <w:rPr>
          <w:rFonts w:hint="eastAsia"/>
        </w:rPr>
        <w:t>年</w:t>
      </w:r>
      <w:r>
        <w:rPr>
          <w:rFonts w:hint="eastAsia"/>
        </w:rPr>
        <w:t>10</w:t>
      </w:r>
      <w:r>
        <w:rPr>
          <w:rFonts w:hint="eastAsia"/>
        </w:rPr>
        <w:t>月</w:t>
      </w:r>
      <w:r>
        <w:rPr>
          <w:rFonts w:hint="eastAsia"/>
        </w:rPr>
        <w:t>29</w:t>
      </w:r>
      <w:r>
        <w:rPr>
          <w:rFonts w:hint="eastAsia"/>
        </w:rPr>
        <w:t>日</w:t>
      </w:r>
      <w:proofErr w:type="gramStart"/>
      <w:r>
        <w:rPr>
          <w:rFonts w:hint="eastAsia"/>
        </w:rPr>
        <w:t>作出</w:t>
      </w:r>
      <w:proofErr w:type="gramEnd"/>
      <w:r>
        <w:rPr>
          <w:rFonts w:hint="eastAsia"/>
        </w:rPr>
        <w:t>(2018)</w:t>
      </w:r>
      <w:r>
        <w:rPr>
          <w:rFonts w:hint="eastAsia"/>
        </w:rPr>
        <w:t>沪</w:t>
      </w:r>
      <w:r>
        <w:rPr>
          <w:rFonts w:hint="eastAsia"/>
        </w:rPr>
        <w:t>0101</w:t>
      </w:r>
      <w:r>
        <w:rPr>
          <w:rFonts w:hint="eastAsia"/>
        </w:rPr>
        <w:t>民初</w:t>
      </w:r>
      <w:r>
        <w:rPr>
          <w:rFonts w:hint="eastAsia"/>
        </w:rPr>
        <w:t>10726</w:t>
      </w:r>
      <w:r>
        <w:rPr>
          <w:rFonts w:hint="eastAsia"/>
        </w:rPr>
        <w:t>号民事判决：一、大都会公司于判决生效之日起七日内向原告房玥支付</w:t>
      </w:r>
      <w:r>
        <w:rPr>
          <w:rFonts w:hint="eastAsia"/>
        </w:rPr>
        <w:t>2017</w:t>
      </w:r>
      <w:r>
        <w:rPr>
          <w:rFonts w:hint="eastAsia"/>
        </w:rPr>
        <w:t>年</w:t>
      </w:r>
      <w:r>
        <w:rPr>
          <w:rFonts w:hint="eastAsia"/>
        </w:rPr>
        <w:t>8</w:t>
      </w:r>
      <w:r>
        <w:rPr>
          <w:rFonts w:hint="eastAsia"/>
        </w:rPr>
        <w:t>月——</w:t>
      </w:r>
      <w:r>
        <w:rPr>
          <w:rFonts w:hint="eastAsia"/>
        </w:rPr>
        <w:t>12</w:t>
      </w:r>
      <w:r>
        <w:rPr>
          <w:rFonts w:hint="eastAsia"/>
        </w:rPr>
        <w:t>月期间未签劳动合同双倍工资差额人民币</w:t>
      </w:r>
      <w:r>
        <w:rPr>
          <w:rFonts w:hint="eastAsia"/>
        </w:rPr>
        <w:t>192500</w:t>
      </w:r>
      <w:r>
        <w:rPr>
          <w:rFonts w:hint="eastAsia"/>
        </w:rPr>
        <w:t>元；二、房玥的其他诉讼请求均不予支持。房玥不服，上诉至上海市第二中级人民法院。上海市第二中级人民法院于</w:t>
      </w:r>
      <w:r>
        <w:rPr>
          <w:rFonts w:hint="eastAsia"/>
        </w:rPr>
        <w:t>2019</w:t>
      </w:r>
      <w:r>
        <w:rPr>
          <w:rFonts w:hint="eastAsia"/>
        </w:rPr>
        <w:t>年</w:t>
      </w:r>
      <w:r>
        <w:rPr>
          <w:rFonts w:hint="eastAsia"/>
        </w:rPr>
        <w:t>3</w:t>
      </w:r>
      <w:r>
        <w:rPr>
          <w:rFonts w:hint="eastAsia"/>
        </w:rPr>
        <w:t>月</w:t>
      </w:r>
      <w:r>
        <w:rPr>
          <w:rFonts w:hint="eastAsia"/>
        </w:rPr>
        <w:t>4</w:t>
      </w:r>
      <w:r>
        <w:rPr>
          <w:rFonts w:hint="eastAsia"/>
        </w:rPr>
        <w:t>日</w:t>
      </w:r>
      <w:proofErr w:type="gramStart"/>
      <w:r>
        <w:rPr>
          <w:rFonts w:hint="eastAsia"/>
        </w:rPr>
        <w:t>作出</w:t>
      </w:r>
      <w:proofErr w:type="gramEnd"/>
      <w:r>
        <w:rPr>
          <w:rFonts w:hint="eastAsia"/>
        </w:rPr>
        <w:t>（</w:t>
      </w:r>
      <w:r>
        <w:rPr>
          <w:rFonts w:hint="eastAsia"/>
        </w:rPr>
        <w:t>2018</w:t>
      </w:r>
      <w:r>
        <w:rPr>
          <w:rFonts w:hint="eastAsia"/>
        </w:rPr>
        <w:t>）沪</w:t>
      </w:r>
      <w:r>
        <w:rPr>
          <w:rFonts w:hint="eastAsia"/>
        </w:rPr>
        <w:t>02</w:t>
      </w:r>
      <w:proofErr w:type="gramStart"/>
      <w:r>
        <w:rPr>
          <w:rFonts w:hint="eastAsia"/>
        </w:rPr>
        <w:t>民终</w:t>
      </w:r>
      <w:r>
        <w:rPr>
          <w:rFonts w:hint="eastAsia"/>
        </w:rPr>
        <w:t>11292</w:t>
      </w:r>
      <w:r>
        <w:rPr>
          <w:rFonts w:hint="eastAsia"/>
        </w:rPr>
        <w:t>号</w:t>
      </w:r>
      <w:proofErr w:type="gramEnd"/>
      <w:r>
        <w:rPr>
          <w:rFonts w:hint="eastAsia"/>
        </w:rPr>
        <w:t>民事判决：一、维持上海市黄浦区人民法院</w:t>
      </w:r>
      <w:r>
        <w:rPr>
          <w:rFonts w:hint="eastAsia"/>
        </w:rPr>
        <w:t>(2018)</w:t>
      </w:r>
      <w:r>
        <w:rPr>
          <w:rFonts w:hint="eastAsia"/>
        </w:rPr>
        <w:t>沪</w:t>
      </w:r>
      <w:r>
        <w:rPr>
          <w:rFonts w:hint="eastAsia"/>
        </w:rPr>
        <w:t>0101</w:t>
      </w:r>
      <w:r>
        <w:rPr>
          <w:rFonts w:hint="eastAsia"/>
        </w:rPr>
        <w:t>民初</w:t>
      </w:r>
      <w:r>
        <w:rPr>
          <w:rFonts w:hint="eastAsia"/>
        </w:rPr>
        <w:t>10726</w:t>
      </w:r>
      <w:r>
        <w:rPr>
          <w:rFonts w:hint="eastAsia"/>
        </w:rPr>
        <w:t>号民事判决第一项；二、撤销上海市黄浦区人民法院</w:t>
      </w:r>
      <w:r>
        <w:rPr>
          <w:rFonts w:hint="eastAsia"/>
        </w:rPr>
        <w:t>(2018)</w:t>
      </w:r>
      <w:r>
        <w:rPr>
          <w:rFonts w:hint="eastAsia"/>
        </w:rPr>
        <w:t>沪</w:t>
      </w:r>
      <w:r>
        <w:rPr>
          <w:rFonts w:hint="eastAsia"/>
        </w:rPr>
        <w:t>0101</w:t>
      </w:r>
      <w:r>
        <w:rPr>
          <w:rFonts w:hint="eastAsia"/>
        </w:rPr>
        <w:t>民初</w:t>
      </w:r>
      <w:r>
        <w:rPr>
          <w:rFonts w:hint="eastAsia"/>
        </w:rPr>
        <w:t>10726</w:t>
      </w:r>
      <w:r>
        <w:rPr>
          <w:rFonts w:hint="eastAsia"/>
        </w:rPr>
        <w:t>号民事判决第二项；三、大都会公司于判决生效之日起七日内支付上诉人房玥</w:t>
      </w:r>
      <w:r>
        <w:rPr>
          <w:rFonts w:hint="eastAsia"/>
        </w:rPr>
        <w:t>2017</w:t>
      </w:r>
      <w:r>
        <w:rPr>
          <w:rFonts w:hint="eastAsia"/>
        </w:rPr>
        <w:t>年度年终奖税前人民币</w:t>
      </w:r>
      <w:r>
        <w:rPr>
          <w:rFonts w:hint="eastAsia"/>
        </w:rPr>
        <w:t>138600</w:t>
      </w:r>
      <w:r>
        <w:rPr>
          <w:rFonts w:hint="eastAsia"/>
        </w:rPr>
        <w:t>元；四、房玥的其他请求不予支持。</w:t>
      </w:r>
    </w:p>
    <w:p w14:paraId="5061A44A" w14:textId="77777777" w:rsidR="008A1483" w:rsidRDefault="008A1483" w:rsidP="0056351B">
      <w:pPr>
        <w:pStyle w:val="AD"/>
        <w:spacing w:line="276" w:lineRule="auto"/>
      </w:pPr>
    </w:p>
    <w:p w14:paraId="4CE8949B" w14:textId="77777777" w:rsidR="008A1483" w:rsidRPr="00D75F13" w:rsidRDefault="008A1483" w:rsidP="0056351B">
      <w:pPr>
        <w:pStyle w:val="AD"/>
        <w:spacing w:line="276" w:lineRule="auto"/>
        <w:rPr>
          <w:b/>
          <w:bCs/>
        </w:rPr>
      </w:pPr>
      <w:r w:rsidRPr="00D75F13">
        <w:rPr>
          <w:rFonts w:hint="eastAsia"/>
          <w:b/>
          <w:bCs/>
        </w:rPr>
        <w:t xml:space="preserve">　　裁判理由</w:t>
      </w:r>
    </w:p>
    <w:p w14:paraId="1199E377" w14:textId="77777777" w:rsidR="008A1483" w:rsidRDefault="008A1483" w:rsidP="0056351B">
      <w:pPr>
        <w:pStyle w:val="AD"/>
        <w:spacing w:line="276" w:lineRule="auto"/>
      </w:pPr>
    </w:p>
    <w:p w14:paraId="57B807F2" w14:textId="77777777" w:rsidR="008A1483" w:rsidRDefault="008A1483" w:rsidP="0056351B">
      <w:pPr>
        <w:pStyle w:val="AD"/>
        <w:spacing w:line="276" w:lineRule="auto"/>
      </w:pPr>
      <w:r>
        <w:rPr>
          <w:rFonts w:hint="eastAsia"/>
        </w:rPr>
        <w:t xml:space="preserve">　　法院生效裁判认为：本案的争议焦点系用人单位以客观情况发生重大变化为依据解除劳动</w:t>
      </w:r>
      <w:r>
        <w:rPr>
          <w:rFonts w:hint="eastAsia"/>
        </w:rPr>
        <w:lastRenderedPageBreak/>
        <w:t>合同，导致劳动者不符合员工手册规定的年终奖发放条件时，劳动者是否可以获得相应的年终奖。对此，一审法院认为，大都会公司的《员工手册》明确规定了奖金发放情形，房玥在大都会公司发放</w:t>
      </w:r>
      <w:r>
        <w:rPr>
          <w:rFonts w:hint="eastAsia"/>
        </w:rPr>
        <w:t>2017</w:t>
      </w:r>
      <w:r>
        <w:rPr>
          <w:rFonts w:hint="eastAsia"/>
        </w:rPr>
        <w:t>年度奖金之前已经离职，不符合奖金发放情形，故对房玥要求</w:t>
      </w:r>
      <w:r>
        <w:rPr>
          <w:rFonts w:hint="eastAsia"/>
        </w:rPr>
        <w:t>2017</w:t>
      </w:r>
      <w:r>
        <w:rPr>
          <w:rFonts w:hint="eastAsia"/>
        </w:rPr>
        <w:t>年度奖金之请求不予支持。二审法院经过审理后认为，现行法律法规并没有强制规定年终奖应如何发放，用人单位有权根据本单位的经营状况、员工的业绩表现等，自主确定奖金发放与否、发放条件及发放标准，但是用人单位制定的发放规则仍应遵循公平合理原则，对于在年终奖发放之前已经离职的劳动者可否获得年终奖，应当结合劳动者离职的原因、时间、工作表现和对单位的贡献程度等多方面因素综合</w:t>
      </w:r>
      <w:proofErr w:type="gramStart"/>
      <w:r>
        <w:rPr>
          <w:rFonts w:hint="eastAsia"/>
        </w:rPr>
        <w:t>考量</w:t>
      </w:r>
      <w:proofErr w:type="gramEnd"/>
      <w:r>
        <w:rPr>
          <w:rFonts w:hint="eastAsia"/>
        </w:rPr>
        <w:t>。本案中，大都会公司对其组织架构进行调整，双方未能就劳动合同的变更达成一致，导致劳动合同被解除。房玥在大都会公司工作至</w:t>
      </w:r>
      <w:r>
        <w:rPr>
          <w:rFonts w:hint="eastAsia"/>
        </w:rPr>
        <w:t>2017</w:t>
      </w:r>
      <w:r>
        <w:rPr>
          <w:rFonts w:hint="eastAsia"/>
        </w:rPr>
        <w:t>年</w:t>
      </w:r>
      <w:r>
        <w:rPr>
          <w:rFonts w:hint="eastAsia"/>
        </w:rPr>
        <w:t>12</w:t>
      </w:r>
      <w:r>
        <w:rPr>
          <w:rFonts w:hint="eastAsia"/>
        </w:rPr>
        <w:t>月</w:t>
      </w:r>
      <w:r>
        <w:rPr>
          <w:rFonts w:hint="eastAsia"/>
        </w:rPr>
        <w:t>29</w:t>
      </w:r>
      <w:r>
        <w:rPr>
          <w:rFonts w:hint="eastAsia"/>
        </w:rPr>
        <w:t>日，此后两日系双休日，表明房玥在</w:t>
      </w:r>
      <w:r>
        <w:rPr>
          <w:rFonts w:hint="eastAsia"/>
        </w:rPr>
        <w:t>2017</w:t>
      </w:r>
      <w:r>
        <w:rPr>
          <w:rFonts w:hint="eastAsia"/>
        </w:rPr>
        <w:t>年度已在大都会公司工作满一年；在大都会公司未举证房玥的</w:t>
      </w:r>
      <w:r>
        <w:rPr>
          <w:rFonts w:hint="eastAsia"/>
        </w:rPr>
        <w:t>2017</w:t>
      </w:r>
      <w:r>
        <w:rPr>
          <w:rFonts w:hint="eastAsia"/>
        </w:rPr>
        <w:t>年度工作业绩、表现等方面不符合规定的情况下，可以认定房玥在该年度为大都会公司付出了一整年的劳动</w:t>
      </w:r>
      <w:proofErr w:type="gramStart"/>
      <w:r>
        <w:rPr>
          <w:rFonts w:hint="eastAsia"/>
        </w:rPr>
        <w:t>且正常</w:t>
      </w:r>
      <w:proofErr w:type="gramEnd"/>
      <w:r>
        <w:rPr>
          <w:rFonts w:hint="eastAsia"/>
        </w:rPr>
        <w:t>履行了职责，为大都会公司做出了应有的贡献。基于上述理由，大都会公司关于房玥在年终奖发放月之前已离职而不能享有该笔奖金的主张缺乏合理性。故对房玥诉求大都会公司支付</w:t>
      </w:r>
      <w:r>
        <w:rPr>
          <w:rFonts w:hint="eastAsia"/>
        </w:rPr>
        <w:t>2017</w:t>
      </w:r>
      <w:r>
        <w:rPr>
          <w:rFonts w:hint="eastAsia"/>
        </w:rPr>
        <w:t>年度年终奖，应</w:t>
      </w:r>
      <w:proofErr w:type="gramStart"/>
      <w:r>
        <w:rPr>
          <w:rFonts w:hint="eastAsia"/>
        </w:rPr>
        <w:t>予支</w:t>
      </w:r>
      <w:proofErr w:type="gramEnd"/>
      <w:r>
        <w:rPr>
          <w:rFonts w:hint="eastAsia"/>
        </w:rPr>
        <w:t>持。</w:t>
      </w:r>
    </w:p>
    <w:p w14:paraId="4A15C633" w14:textId="77777777" w:rsidR="008A1483" w:rsidRDefault="008A1483" w:rsidP="0056351B">
      <w:pPr>
        <w:pStyle w:val="AD"/>
        <w:spacing w:line="276" w:lineRule="auto"/>
      </w:pPr>
    </w:p>
    <w:p w14:paraId="406172F6" w14:textId="77777777" w:rsidR="008A1483" w:rsidRDefault="008A1483" w:rsidP="0056351B">
      <w:pPr>
        <w:pStyle w:val="AD"/>
        <w:spacing w:line="276" w:lineRule="auto"/>
      </w:pPr>
      <w:r>
        <w:rPr>
          <w:rFonts w:hint="eastAsia"/>
        </w:rPr>
        <w:t xml:space="preserve">　　（生效裁判审判人员：郭征海、谢亚琳、易苏苏）</w:t>
      </w:r>
    </w:p>
    <w:p w14:paraId="348481C9" w14:textId="3DDE0A47" w:rsidR="008A1483" w:rsidRDefault="008A1483" w:rsidP="0056351B">
      <w:pPr>
        <w:widowControl/>
        <w:overflowPunct/>
        <w:spacing w:line="276" w:lineRule="auto"/>
        <w:jc w:val="left"/>
      </w:pPr>
    </w:p>
    <w:p w14:paraId="0A3D1140" w14:textId="63CB745A" w:rsidR="00D75F13" w:rsidRDefault="00D75F13" w:rsidP="0056351B">
      <w:pPr>
        <w:widowControl/>
        <w:overflowPunct/>
        <w:spacing w:line="276" w:lineRule="auto"/>
        <w:jc w:val="left"/>
      </w:pPr>
    </w:p>
    <w:p w14:paraId="0F3B9211" w14:textId="733B7C59" w:rsidR="00D75F13" w:rsidRDefault="00D75F13" w:rsidP="0056351B">
      <w:pPr>
        <w:widowControl/>
        <w:overflowPunct/>
        <w:spacing w:line="276" w:lineRule="auto"/>
        <w:jc w:val="left"/>
      </w:pPr>
      <w:r>
        <w:rPr>
          <w:rFonts w:hint="eastAsia"/>
        </w:rPr>
        <w:t>指导案例</w:t>
      </w:r>
      <w:r>
        <w:rPr>
          <w:rFonts w:hint="eastAsia"/>
        </w:rPr>
        <w:t>184</w:t>
      </w:r>
      <w:r>
        <w:rPr>
          <w:rFonts w:hint="eastAsia"/>
        </w:rPr>
        <w:t>号</w:t>
      </w:r>
    </w:p>
    <w:p w14:paraId="1093C91D" w14:textId="77777777" w:rsidR="00D75F13" w:rsidRDefault="00D75F13" w:rsidP="0056351B">
      <w:pPr>
        <w:widowControl/>
        <w:overflowPunct/>
        <w:spacing w:line="276" w:lineRule="auto"/>
        <w:jc w:val="left"/>
        <w:rPr>
          <w:rFonts w:hint="eastAsia"/>
        </w:rPr>
      </w:pPr>
    </w:p>
    <w:p w14:paraId="191000A8" w14:textId="4C1EA695" w:rsidR="00254846" w:rsidRPr="00D75F13" w:rsidRDefault="00254846" w:rsidP="0056351B">
      <w:pPr>
        <w:pStyle w:val="AD"/>
        <w:spacing w:line="276" w:lineRule="auto"/>
        <w:jc w:val="center"/>
        <w:rPr>
          <w:b/>
          <w:bCs/>
          <w:sz w:val="28"/>
          <w:szCs w:val="28"/>
        </w:rPr>
      </w:pPr>
      <w:r w:rsidRPr="00D75F13">
        <w:rPr>
          <w:rFonts w:hint="eastAsia"/>
          <w:b/>
          <w:bCs/>
          <w:sz w:val="28"/>
          <w:szCs w:val="28"/>
        </w:rPr>
        <w:t>马筱楠诉北京</w:t>
      </w:r>
      <w:proofErr w:type="gramStart"/>
      <w:r w:rsidRPr="00D75F13">
        <w:rPr>
          <w:rFonts w:hint="eastAsia"/>
          <w:b/>
          <w:bCs/>
          <w:sz w:val="28"/>
          <w:szCs w:val="28"/>
        </w:rPr>
        <w:t>搜狐新动力</w:t>
      </w:r>
      <w:proofErr w:type="gramEnd"/>
      <w:r w:rsidRPr="00D75F13">
        <w:rPr>
          <w:rFonts w:hint="eastAsia"/>
          <w:b/>
          <w:bCs/>
          <w:sz w:val="28"/>
          <w:szCs w:val="28"/>
        </w:rPr>
        <w:t>信息技术有限公司竞业限制纠纷案</w:t>
      </w:r>
    </w:p>
    <w:p w14:paraId="15DD9F74" w14:textId="0CCF8C03" w:rsidR="00254846" w:rsidRDefault="00254846" w:rsidP="00D75F13">
      <w:pPr>
        <w:pStyle w:val="AD"/>
        <w:spacing w:line="276" w:lineRule="auto"/>
        <w:jc w:val="center"/>
      </w:pPr>
      <w:r>
        <w:rPr>
          <w:rFonts w:hint="eastAsia"/>
        </w:rPr>
        <w:t>（最高人民法院审判委员会讨论通过</w:t>
      </w:r>
      <w:r>
        <w:rPr>
          <w:rFonts w:hint="eastAsia"/>
        </w:rPr>
        <w:t>2022</w:t>
      </w:r>
      <w:r>
        <w:rPr>
          <w:rFonts w:hint="eastAsia"/>
        </w:rPr>
        <w:t>年</w:t>
      </w:r>
      <w:r>
        <w:rPr>
          <w:rFonts w:hint="eastAsia"/>
        </w:rPr>
        <w:t>7</w:t>
      </w:r>
      <w:r>
        <w:rPr>
          <w:rFonts w:hint="eastAsia"/>
        </w:rPr>
        <w:t>月</w:t>
      </w:r>
      <w:r>
        <w:rPr>
          <w:rFonts w:hint="eastAsia"/>
        </w:rPr>
        <w:t>4</w:t>
      </w:r>
      <w:r>
        <w:rPr>
          <w:rFonts w:hint="eastAsia"/>
        </w:rPr>
        <w:t>日发布）</w:t>
      </w:r>
    </w:p>
    <w:p w14:paraId="723AD192" w14:textId="77777777" w:rsidR="00254846" w:rsidRDefault="00254846" w:rsidP="0056351B">
      <w:pPr>
        <w:pStyle w:val="AD"/>
        <w:spacing w:line="276" w:lineRule="auto"/>
      </w:pPr>
    </w:p>
    <w:p w14:paraId="5586C33A" w14:textId="77777777" w:rsidR="00254846" w:rsidRDefault="00254846" w:rsidP="0056351B">
      <w:pPr>
        <w:pStyle w:val="AD"/>
        <w:spacing w:line="276" w:lineRule="auto"/>
      </w:pPr>
      <w:r>
        <w:rPr>
          <w:rFonts w:hint="eastAsia"/>
        </w:rPr>
        <w:t xml:space="preserve">　</w:t>
      </w:r>
      <w:r w:rsidRPr="00D75F13">
        <w:rPr>
          <w:rFonts w:hint="eastAsia"/>
          <w:b/>
          <w:bCs/>
        </w:rPr>
        <w:t xml:space="preserve">　关键词</w:t>
      </w:r>
      <w:r>
        <w:rPr>
          <w:rFonts w:hint="eastAsia"/>
        </w:rPr>
        <w:t xml:space="preserve">  </w:t>
      </w:r>
      <w:r>
        <w:rPr>
          <w:rFonts w:hint="eastAsia"/>
        </w:rPr>
        <w:t>民事</w:t>
      </w:r>
      <w:r>
        <w:rPr>
          <w:rFonts w:hint="eastAsia"/>
        </w:rPr>
        <w:t>/</w:t>
      </w:r>
      <w:r>
        <w:rPr>
          <w:rFonts w:hint="eastAsia"/>
        </w:rPr>
        <w:t>竞业限制</w:t>
      </w:r>
      <w:r>
        <w:rPr>
          <w:rFonts w:hint="eastAsia"/>
        </w:rPr>
        <w:t>/</w:t>
      </w:r>
      <w:r>
        <w:rPr>
          <w:rFonts w:hint="eastAsia"/>
        </w:rPr>
        <w:t>期限</w:t>
      </w:r>
      <w:r>
        <w:rPr>
          <w:rFonts w:hint="eastAsia"/>
        </w:rPr>
        <w:t>/</w:t>
      </w:r>
      <w:r>
        <w:rPr>
          <w:rFonts w:hint="eastAsia"/>
        </w:rPr>
        <w:t>约定无效</w:t>
      </w:r>
    </w:p>
    <w:p w14:paraId="2DFC6535" w14:textId="77777777" w:rsidR="00254846" w:rsidRDefault="00254846" w:rsidP="0056351B">
      <w:pPr>
        <w:pStyle w:val="AD"/>
        <w:spacing w:line="276" w:lineRule="auto"/>
      </w:pPr>
    </w:p>
    <w:p w14:paraId="46C373A0" w14:textId="77777777" w:rsidR="00254846" w:rsidRPr="00D75F13" w:rsidRDefault="00254846" w:rsidP="0056351B">
      <w:pPr>
        <w:pStyle w:val="AD"/>
        <w:spacing w:line="276" w:lineRule="auto"/>
        <w:rPr>
          <w:b/>
          <w:bCs/>
        </w:rPr>
      </w:pPr>
      <w:r w:rsidRPr="00D75F13">
        <w:rPr>
          <w:rFonts w:hint="eastAsia"/>
          <w:b/>
          <w:bCs/>
        </w:rPr>
        <w:t xml:space="preserve">　　裁判要点</w:t>
      </w:r>
    </w:p>
    <w:p w14:paraId="5337A501" w14:textId="77777777" w:rsidR="00254846" w:rsidRDefault="00254846" w:rsidP="0056351B">
      <w:pPr>
        <w:pStyle w:val="AD"/>
        <w:spacing w:line="276" w:lineRule="auto"/>
      </w:pPr>
    </w:p>
    <w:p w14:paraId="18C1F613" w14:textId="77777777" w:rsidR="00254846" w:rsidRDefault="00254846" w:rsidP="0056351B">
      <w:pPr>
        <w:pStyle w:val="AD"/>
        <w:spacing w:line="276" w:lineRule="auto"/>
      </w:pPr>
      <w:r>
        <w:rPr>
          <w:rFonts w:hint="eastAsia"/>
        </w:rPr>
        <w:t xml:space="preserve">　　用人单位与劳动者在竞业限制条款中约定，因履行竞业限制条款发生争议申请仲裁和提起诉讼的期间</w:t>
      </w:r>
      <w:proofErr w:type="gramStart"/>
      <w:r>
        <w:rPr>
          <w:rFonts w:hint="eastAsia"/>
        </w:rPr>
        <w:t>不计入竞业</w:t>
      </w:r>
      <w:proofErr w:type="gramEnd"/>
      <w:r>
        <w:rPr>
          <w:rFonts w:hint="eastAsia"/>
        </w:rPr>
        <w:t>限制期限的，属于劳动合同法第二十六条第一款第二项规定的“用人单位免除自己的法定责任、排除劳动者权利”的情形，应当认定为无效。</w:t>
      </w:r>
    </w:p>
    <w:p w14:paraId="640A0128" w14:textId="77777777" w:rsidR="00254846" w:rsidRDefault="00254846" w:rsidP="0056351B">
      <w:pPr>
        <w:pStyle w:val="AD"/>
        <w:spacing w:line="276" w:lineRule="auto"/>
      </w:pPr>
    </w:p>
    <w:p w14:paraId="6EDB3598" w14:textId="77777777" w:rsidR="00254846" w:rsidRPr="00D75F13" w:rsidRDefault="00254846" w:rsidP="0056351B">
      <w:pPr>
        <w:pStyle w:val="AD"/>
        <w:spacing w:line="276" w:lineRule="auto"/>
        <w:rPr>
          <w:b/>
          <w:bCs/>
        </w:rPr>
      </w:pPr>
      <w:r w:rsidRPr="00D75F13">
        <w:rPr>
          <w:rFonts w:hint="eastAsia"/>
          <w:b/>
          <w:bCs/>
        </w:rPr>
        <w:t xml:space="preserve">　　相关法条</w:t>
      </w:r>
    </w:p>
    <w:p w14:paraId="6AA3EECB" w14:textId="77777777" w:rsidR="00254846" w:rsidRDefault="00254846" w:rsidP="0056351B">
      <w:pPr>
        <w:pStyle w:val="AD"/>
        <w:spacing w:line="276" w:lineRule="auto"/>
      </w:pPr>
    </w:p>
    <w:p w14:paraId="2E0CD536" w14:textId="77777777" w:rsidR="00254846" w:rsidRDefault="00254846" w:rsidP="0056351B">
      <w:pPr>
        <w:pStyle w:val="AD"/>
        <w:spacing w:line="276" w:lineRule="auto"/>
      </w:pPr>
      <w:r>
        <w:rPr>
          <w:rFonts w:hint="eastAsia"/>
        </w:rPr>
        <w:t xml:space="preserve">　　《中华人民共和国劳动合同法》第</w:t>
      </w:r>
      <w:r>
        <w:rPr>
          <w:rFonts w:hint="eastAsia"/>
        </w:rPr>
        <w:t>23</w:t>
      </w:r>
      <w:r>
        <w:rPr>
          <w:rFonts w:hint="eastAsia"/>
        </w:rPr>
        <w:t>条第</w:t>
      </w:r>
      <w:r>
        <w:rPr>
          <w:rFonts w:hint="eastAsia"/>
        </w:rPr>
        <w:t>2</w:t>
      </w:r>
      <w:r>
        <w:rPr>
          <w:rFonts w:hint="eastAsia"/>
        </w:rPr>
        <w:t>款、第</w:t>
      </w:r>
      <w:r>
        <w:rPr>
          <w:rFonts w:hint="eastAsia"/>
        </w:rPr>
        <w:t>24</w:t>
      </w:r>
      <w:r>
        <w:rPr>
          <w:rFonts w:hint="eastAsia"/>
        </w:rPr>
        <w:t>条、第</w:t>
      </w:r>
      <w:r>
        <w:rPr>
          <w:rFonts w:hint="eastAsia"/>
        </w:rPr>
        <w:t>26</w:t>
      </w:r>
      <w:r>
        <w:rPr>
          <w:rFonts w:hint="eastAsia"/>
        </w:rPr>
        <w:t>条第</w:t>
      </w:r>
      <w:r>
        <w:rPr>
          <w:rFonts w:hint="eastAsia"/>
        </w:rPr>
        <w:t>1</w:t>
      </w:r>
      <w:r>
        <w:rPr>
          <w:rFonts w:hint="eastAsia"/>
        </w:rPr>
        <w:t>款</w:t>
      </w:r>
    </w:p>
    <w:p w14:paraId="3D5C4EEF" w14:textId="77777777" w:rsidR="00254846" w:rsidRDefault="00254846" w:rsidP="0056351B">
      <w:pPr>
        <w:pStyle w:val="AD"/>
        <w:spacing w:line="276" w:lineRule="auto"/>
      </w:pPr>
    </w:p>
    <w:p w14:paraId="194D0A42" w14:textId="77777777" w:rsidR="00254846" w:rsidRPr="00D75F13" w:rsidRDefault="00254846" w:rsidP="0056351B">
      <w:pPr>
        <w:pStyle w:val="AD"/>
        <w:spacing w:line="276" w:lineRule="auto"/>
        <w:rPr>
          <w:b/>
          <w:bCs/>
        </w:rPr>
      </w:pPr>
      <w:r w:rsidRPr="00D75F13">
        <w:rPr>
          <w:rFonts w:hint="eastAsia"/>
          <w:b/>
          <w:bCs/>
        </w:rPr>
        <w:t xml:space="preserve">　　基本案情</w:t>
      </w:r>
    </w:p>
    <w:p w14:paraId="3B8F3AE0" w14:textId="77777777" w:rsidR="00254846" w:rsidRDefault="00254846" w:rsidP="0056351B">
      <w:pPr>
        <w:pStyle w:val="AD"/>
        <w:spacing w:line="276" w:lineRule="auto"/>
      </w:pPr>
    </w:p>
    <w:p w14:paraId="00D2865C" w14:textId="77777777" w:rsidR="00254846" w:rsidRDefault="00254846" w:rsidP="0056351B">
      <w:pPr>
        <w:pStyle w:val="AD"/>
        <w:spacing w:line="276" w:lineRule="auto"/>
      </w:pPr>
      <w:r>
        <w:rPr>
          <w:rFonts w:hint="eastAsia"/>
        </w:rPr>
        <w:t xml:space="preserve">　　马筱楠于</w:t>
      </w:r>
      <w:r>
        <w:rPr>
          <w:rFonts w:hint="eastAsia"/>
        </w:rPr>
        <w:t>2005</w:t>
      </w:r>
      <w:r>
        <w:rPr>
          <w:rFonts w:hint="eastAsia"/>
        </w:rPr>
        <w:t>年</w:t>
      </w:r>
      <w:r>
        <w:rPr>
          <w:rFonts w:hint="eastAsia"/>
        </w:rPr>
        <w:t>9</w:t>
      </w:r>
      <w:r>
        <w:rPr>
          <w:rFonts w:hint="eastAsia"/>
        </w:rPr>
        <w:t>月</w:t>
      </w:r>
      <w:r>
        <w:rPr>
          <w:rFonts w:hint="eastAsia"/>
        </w:rPr>
        <w:t>28</w:t>
      </w:r>
      <w:r>
        <w:rPr>
          <w:rFonts w:hint="eastAsia"/>
        </w:rPr>
        <w:t>日入职北京</w:t>
      </w:r>
      <w:proofErr w:type="gramStart"/>
      <w:r>
        <w:rPr>
          <w:rFonts w:hint="eastAsia"/>
        </w:rPr>
        <w:t>搜狐新动力</w:t>
      </w:r>
      <w:proofErr w:type="gramEnd"/>
      <w:r>
        <w:rPr>
          <w:rFonts w:hint="eastAsia"/>
        </w:rPr>
        <w:t>信息技术有限公司（以下简称</w:t>
      </w:r>
      <w:proofErr w:type="gramStart"/>
      <w:r>
        <w:rPr>
          <w:rFonts w:hint="eastAsia"/>
        </w:rPr>
        <w:t>搜狐新动力</w:t>
      </w:r>
      <w:proofErr w:type="gramEnd"/>
      <w:r>
        <w:rPr>
          <w:rFonts w:hint="eastAsia"/>
        </w:rPr>
        <w:t>公司），双方最后一份劳动合同期限自</w:t>
      </w:r>
      <w:r>
        <w:rPr>
          <w:rFonts w:hint="eastAsia"/>
        </w:rPr>
        <w:t>2014</w:t>
      </w:r>
      <w:r>
        <w:rPr>
          <w:rFonts w:hint="eastAsia"/>
        </w:rPr>
        <w:t>年</w:t>
      </w:r>
      <w:r>
        <w:rPr>
          <w:rFonts w:hint="eastAsia"/>
        </w:rPr>
        <w:t>2</w:t>
      </w:r>
      <w:r>
        <w:rPr>
          <w:rFonts w:hint="eastAsia"/>
        </w:rPr>
        <w:t>月</w:t>
      </w:r>
      <w:r>
        <w:rPr>
          <w:rFonts w:hint="eastAsia"/>
        </w:rPr>
        <w:t>1</w:t>
      </w:r>
      <w:r>
        <w:rPr>
          <w:rFonts w:hint="eastAsia"/>
        </w:rPr>
        <w:t>日起至</w:t>
      </w:r>
      <w:r>
        <w:rPr>
          <w:rFonts w:hint="eastAsia"/>
        </w:rPr>
        <w:t>2017</w:t>
      </w:r>
      <w:r>
        <w:rPr>
          <w:rFonts w:hint="eastAsia"/>
        </w:rPr>
        <w:t>年</w:t>
      </w:r>
      <w:r>
        <w:rPr>
          <w:rFonts w:hint="eastAsia"/>
        </w:rPr>
        <w:t>2</w:t>
      </w:r>
      <w:r>
        <w:rPr>
          <w:rFonts w:hint="eastAsia"/>
        </w:rPr>
        <w:t>月</w:t>
      </w:r>
      <w:r>
        <w:rPr>
          <w:rFonts w:hint="eastAsia"/>
        </w:rPr>
        <w:t>28</w:t>
      </w:r>
      <w:r>
        <w:rPr>
          <w:rFonts w:hint="eastAsia"/>
        </w:rPr>
        <w:t>日止，马筱楠担</w:t>
      </w:r>
      <w:r>
        <w:rPr>
          <w:rFonts w:hint="eastAsia"/>
        </w:rPr>
        <w:lastRenderedPageBreak/>
        <w:t>任高级总监。</w:t>
      </w:r>
      <w:r>
        <w:rPr>
          <w:rFonts w:hint="eastAsia"/>
        </w:rPr>
        <w:t>2014</w:t>
      </w:r>
      <w:r>
        <w:rPr>
          <w:rFonts w:hint="eastAsia"/>
        </w:rPr>
        <w:t>年</w:t>
      </w:r>
      <w:r>
        <w:rPr>
          <w:rFonts w:hint="eastAsia"/>
        </w:rPr>
        <w:t>2</w:t>
      </w:r>
      <w:r>
        <w:rPr>
          <w:rFonts w:hint="eastAsia"/>
        </w:rPr>
        <w:t>月</w:t>
      </w:r>
      <w:r>
        <w:rPr>
          <w:rFonts w:hint="eastAsia"/>
        </w:rPr>
        <w:t>1</w:t>
      </w:r>
      <w:r>
        <w:rPr>
          <w:rFonts w:hint="eastAsia"/>
        </w:rPr>
        <w:t>日，</w:t>
      </w:r>
      <w:proofErr w:type="gramStart"/>
      <w:r>
        <w:rPr>
          <w:rFonts w:hint="eastAsia"/>
        </w:rPr>
        <w:t>搜狐新动力</w:t>
      </w:r>
      <w:proofErr w:type="gramEnd"/>
      <w:r>
        <w:rPr>
          <w:rFonts w:hint="eastAsia"/>
        </w:rPr>
        <w:t>公司（甲方）与马筱楠（乙方）签订《不竞争协议》，其中第</w:t>
      </w:r>
      <w:r>
        <w:rPr>
          <w:rFonts w:hint="eastAsia"/>
        </w:rPr>
        <w:t>3.3</w:t>
      </w:r>
      <w:r>
        <w:rPr>
          <w:rFonts w:hint="eastAsia"/>
        </w:rPr>
        <w:t>款约定：“</w:t>
      </w:r>
      <w:r>
        <w:rPr>
          <w:rFonts w:hint="eastAsia"/>
        </w:rPr>
        <w:t>......</w:t>
      </w:r>
      <w:r>
        <w:rPr>
          <w:rFonts w:hint="eastAsia"/>
        </w:rPr>
        <w:t>，竞业限制期限从乙方离职之日开始计算，最长不超过</w:t>
      </w:r>
      <w:r>
        <w:rPr>
          <w:rFonts w:hint="eastAsia"/>
        </w:rPr>
        <w:t>12</w:t>
      </w:r>
      <w:r>
        <w:rPr>
          <w:rFonts w:hint="eastAsia"/>
        </w:rPr>
        <w:t>个月，具体的月数根据甲方向乙方实际支付的竞业限制补偿费计算得出。但如因履行本协议发生争议而提起仲裁或诉讼时，则上述竞业限制期限应将仲裁和诉讼的审理期限扣除；即乙方应履行竞业限制义务的期限，在扣除仲裁和诉讼审理的期限后，不应短于上述约定的竞业限制月数。”</w:t>
      </w:r>
      <w:r>
        <w:rPr>
          <w:rFonts w:hint="eastAsia"/>
        </w:rPr>
        <w:t>2017</w:t>
      </w:r>
      <w:r>
        <w:rPr>
          <w:rFonts w:hint="eastAsia"/>
        </w:rPr>
        <w:t>年</w:t>
      </w:r>
      <w:r>
        <w:rPr>
          <w:rFonts w:hint="eastAsia"/>
        </w:rPr>
        <w:t>2</w:t>
      </w:r>
      <w:r>
        <w:rPr>
          <w:rFonts w:hint="eastAsia"/>
        </w:rPr>
        <w:t>月</w:t>
      </w:r>
      <w:r>
        <w:rPr>
          <w:rFonts w:hint="eastAsia"/>
        </w:rPr>
        <w:t>28</w:t>
      </w:r>
      <w:r>
        <w:rPr>
          <w:rFonts w:hint="eastAsia"/>
        </w:rPr>
        <w:t>日劳动合同到期，双方劳动关系终止。</w:t>
      </w:r>
      <w:r>
        <w:rPr>
          <w:rFonts w:hint="eastAsia"/>
        </w:rPr>
        <w:t>2017</w:t>
      </w:r>
      <w:r>
        <w:rPr>
          <w:rFonts w:hint="eastAsia"/>
        </w:rPr>
        <w:t>年</w:t>
      </w:r>
      <w:r>
        <w:rPr>
          <w:rFonts w:hint="eastAsia"/>
        </w:rPr>
        <w:t>3</w:t>
      </w:r>
      <w:r>
        <w:rPr>
          <w:rFonts w:hint="eastAsia"/>
        </w:rPr>
        <w:t>月</w:t>
      </w:r>
      <w:r>
        <w:rPr>
          <w:rFonts w:hint="eastAsia"/>
        </w:rPr>
        <w:t>24</w:t>
      </w:r>
      <w:r>
        <w:rPr>
          <w:rFonts w:hint="eastAsia"/>
        </w:rPr>
        <w:t>日，</w:t>
      </w:r>
      <w:proofErr w:type="gramStart"/>
      <w:r>
        <w:rPr>
          <w:rFonts w:hint="eastAsia"/>
        </w:rPr>
        <w:t>搜狐新动力</w:t>
      </w:r>
      <w:proofErr w:type="gramEnd"/>
      <w:r>
        <w:rPr>
          <w:rFonts w:hint="eastAsia"/>
        </w:rPr>
        <w:t>公司向马筱</w:t>
      </w:r>
      <w:proofErr w:type="gramStart"/>
      <w:r>
        <w:rPr>
          <w:rFonts w:hint="eastAsia"/>
        </w:rPr>
        <w:t>楠</w:t>
      </w:r>
      <w:proofErr w:type="gramEnd"/>
      <w:r>
        <w:rPr>
          <w:rFonts w:hint="eastAsia"/>
        </w:rPr>
        <w:t>发出《关于要求履行竞业限制义务和领取竞业限制经济补偿费的告知函》，要求其遵守《不竞争协议》，全面并适当履行竞业限制义务。马筱楠</w:t>
      </w:r>
      <w:proofErr w:type="gramStart"/>
      <w:r>
        <w:rPr>
          <w:rFonts w:hint="eastAsia"/>
        </w:rPr>
        <w:t>自搜狐新</w:t>
      </w:r>
      <w:proofErr w:type="gramEnd"/>
      <w:r>
        <w:rPr>
          <w:rFonts w:hint="eastAsia"/>
        </w:rPr>
        <w:t>动力公司离职后，于</w:t>
      </w:r>
      <w:r>
        <w:rPr>
          <w:rFonts w:hint="eastAsia"/>
        </w:rPr>
        <w:t>2017</w:t>
      </w:r>
      <w:r>
        <w:rPr>
          <w:rFonts w:hint="eastAsia"/>
        </w:rPr>
        <w:t>年</w:t>
      </w:r>
      <w:r>
        <w:rPr>
          <w:rFonts w:hint="eastAsia"/>
        </w:rPr>
        <w:t>3</w:t>
      </w:r>
      <w:r>
        <w:rPr>
          <w:rFonts w:hint="eastAsia"/>
        </w:rPr>
        <w:t>月中旬与优</w:t>
      </w:r>
      <w:proofErr w:type="gramStart"/>
      <w:r>
        <w:rPr>
          <w:rFonts w:hint="eastAsia"/>
        </w:rPr>
        <w:t>酷公司</w:t>
      </w:r>
      <w:proofErr w:type="gramEnd"/>
      <w:r>
        <w:rPr>
          <w:rFonts w:hint="eastAsia"/>
        </w:rPr>
        <w:t>开展合作关系，后于</w:t>
      </w:r>
      <w:r>
        <w:rPr>
          <w:rFonts w:hint="eastAsia"/>
        </w:rPr>
        <w:t>2017</w:t>
      </w:r>
      <w:r>
        <w:rPr>
          <w:rFonts w:hint="eastAsia"/>
        </w:rPr>
        <w:t>年</w:t>
      </w:r>
      <w:r>
        <w:rPr>
          <w:rFonts w:hint="eastAsia"/>
        </w:rPr>
        <w:t>4</w:t>
      </w:r>
      <w:r>
        <w:rPr>
          <w:rFonts w:hint="eastAsia"/>
        </w:rPr>
        <w:t>月底离开优酷公司，违反了《不竞争协议》。</w:t>
      </w:r>
      <w:proofErr w:type="gramStart"/>
      <w:r>
        <w:rPr>
          <w:rFonts w:hint="eastAsia"/>
        </w:rPr>
        <w:t>搜狐新动力</w:t>
      </w:r>
      <w:proofErr w:type="gramEnd"/>
      <w:r>
        <w:rPr>
          <w:rFonts w:hint="eastAsia"/>
        </w:rPr>
        <w:t>公司以要求确认马筱楠违反竞业限制义务并双倍返还竞业限制补偿金、继续履行竞业限制义务、赔偿损失并支付律师费为由向北京市劳动人事争议仲裁委员会申请仲裁，仲裁委员会</w:t>
      </w:r>
      <w:proofErr w:type="gramStart"/>
      <w:r>
        <w:rPr>
          <w:rFonts w:hint="eastAsia"/>
        </w:rPr>
        <w:t>作出</w:t>
      </w:r>
      <w:proofErr w:type="gramEnd"/>
      <w:r>
        <w:rPr>
          <w:rFonts w:hint="eastAsia"/>
        </w:rPr>
        <w:t>京</w:t>
      </w:r>
      <w:proofErr w:type="gramStart"/>
      <w:r>
        <w:rPr>
          <w:rFonts w:hint="eastAsia"/>
        </w:rPr>
        <w:t>劳人仲字</w:t>
      </w:r>
      <w:proofErr w:type="gramEnd"/>
      <w:r>
        <w:rPr>
          <w:rFonts w:hint="eastAsia"/>
        </w:rPr>
        <w:t>〔</w:t>
      </w:r>
      <w:r>
        <w:rPr>
          <w:rFonts w:hint="eastAsia"/>
        </w:rPr>
        <w:t>2017</w:t>
      </w:r>
      <w:r>
        <w:rPr>
          <w:rFonts w:hint="eastAsia"/>
        </w:rPr>
        <w:t>〕第</w:t>
      </w:r>
      <w:r>
        <w:rPr>
          <w:rFonts w:hint="eastAsia"/>
        </w:rPr>
        <w:t>339</w:t>
      </w:r>
      <w:r>
        <w:rPr>
          <w:rFonts w:hint="eastAsia"/>
        </w:rPr>
        <w:t>号裁决：一、马筱楠一次性双倍返还</w:t>
      </w:r>
      <w:proofErr w:type="gramStart"/>
      <w:r>
        <w:rPr>
          <w:rFonts w:hint="eastAsia"/>
        </w:rPr>
        <w:t>搜狐新动力</w:t>
      </w:r>
      <w:proofErr w:type="gramEnd"/>
      <w:r>
        <w:rPr>
          <w:rFonts w:hint="eastAsia"/>
        </w:rPr>
        <w:t>公司</w:t>
      </w:r>
      <w:r>
        <w:rPr>
          <w:rFonts w:hint="eastAsia"/>
        </w:rPr>
        <w:t>2017</w:t>
      </w:r>
      <w:r>
        <w:rPr>
          <w:rFonts w:hint="eastAsia"/>
        </w:rPr>
        <w:t>年</w:t>
      </w:r>
      <w:r>
        <w:rPr>
          <w:rFonts w:hint="eastAsia"/>
        </w:rPr>
        <w:t>3</w:t>
      </w:r>
      <w:r>
        <w:rPr>
          <w:rFonts w:hint="eastAsia"/>
        </w:rPr>
        <w:t>月、</w:t>
      </w:r>
      <w:r>
        <w:rPr>
          <w:rFonts w:hint="eastAsia"/>
        </w:rPr>
        <w:t>4</w:t>
      </w:r>
      <w:r>
        <w:rPr>
          <w:rFonts w:hint="eastAsia"/>
        </w:rPr>
        <w:t>月竞业限制补偿金共计</w:t>
      </w:r>
      <w:r>
        <w:rPr>
          <w:rFonts w:hint="eastAsia"/>
        </w:rPr>
        <w:t>177900</w:t>
      </w:r>
      <w:r>
        <w:rPr>
          <w:rFonts w:hint="eastAsia"/>
        </w:rPr>
        <w:t>元；二、马筱楠继续履行</w:t>
      </w:r>
      <w:proofErr w:type="gramStart"/>
      <w:r>
        <w:rPr>
          <w:rFonts w:hint="eastAsia"/>
        </w:rPr>
        <w:t>对搜狐新</w:t>
      </w:r>
      <w:proofErr w:type="gramEnd"/>
      <w:r>
        <w:rPr>
          <w:rFonts w:hint="eastAsia"/>
        </w:rPr>
        <w:t>动力公司的竞业限制义务；三、驳回</w:t>
      </w:r>
      <w:proofErr w:type="gramStart"/>
      <w:r>
        <w:rPr>
          <w:rFonts w:hint="eastAsia"/>
        </w:rPr>
        <w:t>搜狐新动力</w:t>
      </w:r>
      <w:proofErr w:type="gramEnd"/>
      <w:r>
        <w:rPr>
          <w:rFonts w:hint="eastAsia"/>
        </w:rPr>
        <w:t>公司的其他仲裁请求。马筱楠不服，于法定期限内向北京市海淀区人民法院提起诉讼。</w:t>
      </w:r>
    </w:p>
    <w:p w14:paraId="277928E0" w14:textId="77777777" w:rsidR="00254846" w:rsidRDefault="00254846" w:rsidP="0056351B">
      <w:pPr>
        <w:pStyle w:val="AD"/>
        <w:spacing w:line="276" w:lineRule="auto"/>
      </w:pPr>
    </w:p>
    <w:p w14:paraId="6E21EEB8" w14:textId="77777777" w:rsidR="00254846" w:rsidRPr="00D75F13" w:rsidRDefault="00254846" w:rsidP="0056351B">
      <w:pPr>
        <w:pStyle w:val="AD"/>
        <w:spacing w:line="276" w:lineRule="auto"/>
        <w:rPr>
          <w:b/>
          <w:bCs/>
        </w:rPr>
      </w:pPr>
      <w:r w:rsidRPr="00D75F13">
        <w:rPr>
          <w:rFonts w:hint="eastAsia"/>
          <w:b/>
          <w:bCs/>
        </w:rPr>
        <w:t xml:space="preserve">　　裁判结果</w:t>
      </w:r>
    </w:p>
    <w:p w14:paraId="26CFE9EA" w14:textId="77777777" w:rsidR="00254846" w:rsidRDefault="00254846" w:rsidP="0056351B">
      <w:pPr>
        <w:pStyle w:val="AD"/>
        <w:spacing w:line="276" w:lineRule="auto"/>
      </w:pPr>
    </w:p>
    <w:p w14:paraId="114D88CF" w14:textId="77777777" w:rsidR="00254846" w:rsidRDefault="00254846" w:rsidP="0056351B">
      <w:pPr>
        <w:pStyle w:val="AD"/>
        <w:spacing w:line="276" w:lineRule="auto"/>
      </w:pPr>
      <w:r>
        <w:rPr>
          <w:rFonts w:hint="eastAsia"/>
        </w:rPr>
        <w:t xml:space="preserve">　　北京市海淀区人民法院于</w:t>
      </w:r>
      <w:r>
        <w:rPr>
          <w:rFonts w:hint="eastAsia"/>
        </w:rPr>
        <w:t>2018</w:t>
      </w:r>
      <w:r>
        <w:rPr>
          <w:rFonts w:hint="eastAsia"/>
        </w:rPr>
        <w:t>年</w:t>
      </w:r>
      <w:r>
        <w:rPr>
          <w:rFonts w:hint="eastAsia"/>
        </w:rPr>
        <w:t>3</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2017</w:t>
      </w:r>
      <w:r>
        <w:rPr>
          <w:rFonts w:hint="eastAsia"/>
        </w:rPr>
        <w:t>）京</w:t>
      </w:r>
      <w:r>
        <w:rPr>
          <w:rFonts w:hint="eastAsia"/>
        </w:rPr>
        <w:t>0108</w:t>
      </w:r>
      <w:r>
        <w:rPr>
          <w:rFonts w:hint="eastAsia"/>
        </w:rPr>
        <w:t>民初</w:t>
      </w:r>
      <w:r>
        <w:rPr>
          <w:rFonts w:hint="eastAsia"/>
        </w:rPr>
        <w:t>45728</w:t>
      </w:r>
      <w:r>
        <w:rPr>
          <w:rFonts w:hint="eastAsia"/>
        </w:rPr>
        <w:t>号民事判决：一、马筱楠于判决生效之日起七日内向</w:t>
      </w:r>
      <w:proofErr w:type="gramStart"/>
      <w:r>
        <w:rPr>
          <w:rFonts w:hint="eastAsia"/>
        </w:rPr>
        <w:t>搜狐新动力</w:t>
      </w:r>
      <w:proofErr w:type="gramEnd"/>
      <w:r>
        <w:rPr>
          <w:rFonts w:hint="eastAsia"/>
        </w:rPr>
        <w:t>公司双倍返还</w:t>
      </w:r>
      <w:r>
        <w:rPr>
          <w:rFonts w:hint="eastAsia"/>
        </w:rPr>
        <w:t>2017</w:t>
      </w:r>
      <w:r>
        <w:rPr>
          <w:rFonts w:hint="eastAsia"/>
        </w:rPr>
        <w:t>年</w:t>
      </w:r>
      <w:r>
        <w:rPr>
          <w:rFonts w:hint="eastAsia"/>
        </w:rPr>
        <w:t>3</w:t>
      </w:r>
      <w:r>
        <w:rPr>
          <w:rFonts w:hint="eastAsia"/>
        </w:rPr>
        <w:t>月、</w:t>
      </w:r>
      <w:r>
        <w:rPr>
          <w:rFonts w:hint="eastAsia"/>
        </w:rPr>
        <w:t>4</w:t>
      </w:r>
      <w:r>
        <w:rPr>
          <w:rFonts w:hint="eastAsia"/>
        </w:rPr>
        <w:t>月竞业限制补偿金共计</w:t>
      </w:r>
      <w:r>
        <w:rPr>
          <w:rFonts w:hint="eastAsia"/>
        </w:rPr>
        <w:t>177892</w:t>
      </w:r>
      <w:r>
        <w:rPr>
          <w:rFonts w:hint="eastAsia"/>
        </w:rPr>
        <w:t>元；二、确认马筱楠无需继续履行</w:t>
      </w:r>
      <w:proofErr w:type="gramStart"/>
      <w:r>
        <w:rPr>
          <w:rFonts w:hint="eastAsia"/>
        </w:rPr>
        <w:t>对搜狐新</w:t>
      </w:r>
      <w:proofErr w:type="gramEnd"/>
      <w:r>
        <w:rPr>
          <w:rFonts w:hint="eastAsia"/>
        </w:rPr>
        <w:t>动力公司的竞业限制义务。</w:t>
      </w:r>
      <w:proofErr w:type="gramStart"/>
      <w:r>
        <w:rPr>
          <w:rFonts w:hint="eastAsia"/>
        </w:rPr>
        <w:t>搜狐新动力</w:t>
      </w:r>
      <w:proofErr w:type="gramEnd"/>
      <w:r>
        <w:rPr>
          <w:rFonts w:hint="eastAsia"/>
        </w:rPr>
        <w:t>公司不服一审判决，提起上诉。北京市第一中级人民法院于</w:t>
      </w:r>
      <w:r>
        <w:rPr>
          <w:rFonts w:hint="eastAsia"/>
        </w:rPr>
        <w:t>2018</w:t>
      </w:r>
      <w:r>
        <w:rPr>
          <w:rFonts w:hint="eastAsia"/>
        </w:rPr>
        <w:t>年</w:t>
      </w:r>
      <w:r>
        <w:rPr>
          <w:rFonts w:hint="eastAsia"/>
        </w:rPr>
        <w:t>8</w:t>
      </w:r>
      <w:r>
        <w:rPr>
          <w:rFonts w:hint="eastAsia"/>
        </w:rPr>
        <w:t>月</w:t>
      </w:r>
      <w:r>
        <w:rPr>
          <w:rFonts w:hint="eastAsia"/>
        </w:rPr>
        <w:t>22</w:t>
      </w:r>
      <w:r>
        <w:rPr>
          <w:rFonts w:hint="eastAsia"/>
        </w:rPr>
        <w:t>日</w:t>
      </w:r>
      <w:proofErr w:type="gramStart"/>
      <w:r>
        <w:rPr>
          <w:rFonts w:hint="eastAsia"/>
        </w:rPr>
        <w:t>作出</w:t>
      </w:r>
      <w:proofErr w:type="gramEnd"/>
      <w:r>
        <w:rPr>
          <w:rFonts w:hint="eastAsia"/>
        </w:rPr>
        <w:t>（</w:t>
      </w:r>
      <w:r>
        <w:rPr>
          <w:rFonts w:hint="eastAsia"/>
        </w:rPr>
        <w:t>2018</w:t>
      </w:r>
      <w:r>
        <w:rPr>
          <w:rFonts w:hint="eastAsia"/>
        </w:rPr>
        <w:t>）京</w:t>
      </w:r>
      <w:r>
        <w:rPr>
          <w:rFonts w:hint="eastAsia"/>
        </w:rPr>
        <w:t>01</w:t>
      </w:r>
      <w:proofErr w:type="gramStart"/>
      <w:r>
        <w:rPr>
          <w:rFonts w:hint="eastAsia"/>
        </w:rPr>
        <w:t>民终</w:t>
      </w:r>
      <w:r>
        <w:rPr>
          <w:rFonts w:hint="eastAsia"/>
        </w:rPr>
        <w:t>5826</w:t>
      </w:r>
      <w:r>
        <w:rPr>
          <w:rFonts w:hint="eastAsia"/>
        </w:rPr>
        <w:t>号</w:t>
      </w:r>
      <w:proofErr w:type="gramEnd"/>
      <w:r>
        <w:rPr>
          <w:rFonts w:hint="eastAsia"/>
        </w:rPr>
        <w:t>民事判决：驳回上诉，维持原判。</w:t>
      </w:r>
    </w:p>
    <w:p w14:paraId="668615A9" w14:textId="77777777" w:rsidR="00254846" w:rsidRDefault="00254846" w:rsidP="0056351B">
      <w:pPr>
        <w:pStyle w:val="AD"/>
        <w:spacing w:line="276" w:lineRule="auto"/>
      </w:pPr>
    </w:p>
    <w:p w14:paraId="40F9D188" w14:textId="77777777" w:rsidR="00254846" w:rsidRPr="00D75F13" w:rsidRDefault="00254846" w:rsidP="0056351B">
      <w:pPr>
        <w:pStyle w:val="AD"/>
        <w:spacing w:line="276" w:lineRule="auto"/>
        <w:rPr>
          <w:b/>
          <w:bCs/>
        </w:rPr>
      </w:pPr>
      <w:r w:rsidRPr="00D75F13">
        <w:rPr>
          <w:rFonts w:hint="eastAsia"/>
          <w:b/>
          <w:bCs/>
        </w:rPr>
        <w:t xml:space="preserve">　　裁判理由</w:t>
      </w:r>
    </w:p>
    <w:p w14:paraId="4AE81FC7" w14:textId="77777777" w:rsidR="00254846" w:rsidRDefault="00254846" w:rsidP="0056351B">
      <w:pPr>
        <w:pStyle w:val="AD"/>
        <w:spacing w:line="276" w:lineRule="auto"/>
      </w:pPr>
    </w:p>
    <w:p w14:paraId="4617F92C" w14:textId="77777777" w:rsidR="00254846" w:rsidRDefault="00254846" w:rsidP="0056351B">
      <w:pPr>
        <w:pStyle w:val="AD"/>
        <w:spacing w:line="276" w:lineRule="auto"/>
      </w:pPr>
      <w:r>
        <w:rPr>
          <w:rFonts w:hint="eastAsia"/>
        </w:rPr>
        <w:t xml:space="preserve">　　法院生效裁判认为：本案争议焦点为《不竞争协议》第</w:t>
      </w:r>
      <w:r>
        <w:rPr>
          <w:rFonts w:hint="eastAsia"/>
        </w:rPr>
        <w:t>3.3</w:t>
      </w:r>
      <w:r>
        <w:rPr>
          <w:rFonts w:hint="eastAsia"/>
        </w:rPr>
        <w:t>款约定的竞业限制期限的法律适用问题。</w:t>
      </w:r>
      <w:proofErr w:type="gramStart"/>
      <w:r>
        <w:rPr>
          <w:rFonts w:hint="eastAsia"/>
        </w:rPr>
        <w:t>搜狐新动力</w:t>
      </w:r>
      <w:proofErr w:type="gramEnd"/>
      <w:r>
        <w:rPr>
          <w:rFonts w:hint="eastAsia"/>
        </w:rPr>
        <w:t>公司上诉主张该协议第</w:t>
      </w:r>
      <w:r>
        <w:rPr>
          <w:rFonts w:hint="eastAsia"/>
        </w:rPr>
        <w:t>3.3</w:t>
      </w:r>
      <w:r>
        <w:rPr>
          <w:rFonts w:hint="eastAsia"/>
        </w:rPr>
        <w:t>款约定有效，马筱楠的竞业限制期限为本案仲裁和诉讼的实际审理期限加上</w:t>
      </w:r>
      <w:r>
        <w:rPr>
          <w:rFonts w:hint="eastAsia"/>
        </w:rPr>
        <w:t>12</w:t>
      </w:r>
      <w:r>
        <w:rPr>
          <w:rFonts w:hint="eastAsia"/>
        </w:rPr>
        <w:t>个月，以实际发生时间为准且不超过二年，但本院对其该项主张不予采信。</w:t>
      </w:r>
    </w:p>
    <w:p w14:paraId="20BEEBB2" w14:textId="77777777" w:rsidR="00254846" w:rsidRDefault="00254846" w:rsidP="0056351B">
      <w:pPr>
        <w:pStyle w:val="AD"/>
        <w:spacing w:line="276" w:lineRule="auto"/>
      </w:pPr>
    </w:p>
    <w:p w14:paraId="5764D5EB" w14:textId="77777777" w:rsidR="00254846" w:rsidRDefault="00254846" w:rsidP="0056351B">
      <w:pPr>
        <w:pStyle w:val="AD"/>
        <w:spacing w:line="276" w:lineRule="auto"/>
      </w:pPr>
      <w:r>
        <w:rPr>
          <w:rFonts w:hint="eastAsia"/>
        </w:rPr>
        <w:t xml:space="preserve">　　一、竞业限制协议的审查</w:t>
      </w:r>
    </w:p>
    <w:p w14:paraId="526F726F" w14:textId="77777777" w:rsidR="00254846" w:rsidRDefault="00254846" w:rsidP="0056351B">
      <w:pPr>
        <w:pStyle w:val="AD"/>
        <w:spacing w:line="276" w:lineRule="auto"/>
      </w:pPr>
    </w:p>
    <w:p w14:paraId="1885F2E7" w14:textId="77777777" w:rsidR="00254846" w:rsidRDefault="00254846" w:rsidP="0056351B">
      <w:pPr>
        <w:pStyle w:val="AD"/>
        <w:spacing w:line="276" w:lineRule="auto"/>
      </w:pPr>
      <w:r>
        <w:rPr>
          <w:rFonts w:hint="eastAsia"/>
        </w:rPr>
        <w:t xml:space="preserve">　　法律虽然允许用人单位可以与劳动者约定竞业限制义务，但同时对双方约定竞业限制义务的内容</w:t>
      </w:r>
      <w:proofErr w:type="gramStart"/>
      <w:r>
        <w:rPr>
          <w:rFonts w:hint="eastAsia"/>
        </w:rPr>
        <w:t>作出</w:t>
      </w:r>
      <w:proofErr w:type="gramEnd"/>
      <w:r>
        <w:rPr>
          <w:rFonts w:hint="eastAsia"/>
        </w:rPr>
        <w:t>了强制性规定，即以效力性规范的方式对竞业限制义务所适用的人员范围、竞业领域、限制期限均</w:t>
      </w:r>
      <w:proofErr w:type="gramStart"/>
      <w:r>
        <w:rPr>
          <w:rFonts w:hint="eastAsia"/>
        </w:rPr>
        <w:t>作出</w:t>
      </w:r>
      <w:proofErr w:type="gramEnd"/>
      <w:r>
        <w:rPr>
          <w:rFonts w:hint="eastAsia"/>
        </w:rPr>
        <w:t>明确限制，且要求竞业限制约定不得违反法律、法规的规定，以期在保护用人单位商业秘密、维护公平竞争市场秩序的同时，</w:t>
      </w:r>
      <w:proofErr w:type="gramStart"/>
      <w:r>
        <w:rPr>
          <w:rFonts w:hint="eastAsia"/>
        </w:rPr>
        <w:t>亦防止</w:t>
      </w:r>
      <w:proofErr w:type="gramEnd"/>
      <w:r>
        <w:rPr>
          <w:rFonts w:hint="eastAsia"/>
        </w:rPr>
        <w:t>用人单位不当运用竞业限制制度对劳动者的择业自由权造成过度损害。</w:t>
      </w:r>
    </w:p>
    <w:p w14:paraId="65C454F1" w14:textId="77777777" w:rsidR="00254846" w:rsidRDefault="00254846" w:rsidP="0056351B">
      <w:pPr>
        <w:pStyle w:val="AD"/>
        <w:spacing w:line="276" w:lineRule="auto"/>
      </w:pPr>
    </w:p>
    <w:p w14:paraId="37FB9744" w14:textId="77777777" w:rsidR="00254846" w:rsidRDefault="00254846" w:rsidP="0056351B">
      <w:pPr>
        <w:pStyle w:val="AD"/>
        <w:spacing w:line="276" w:lineRule="auto"/>
      </w:pPr>
      <w:r>
        <w:rPr>
          <w:rFonts w:hint="eastAsia"/>
        </w:rPr>
        <w:lastRenderedPageBreak/>
        <w:t xml:space="preserve">　　二、“扣除仲裁和诉讼审理期限”约定的效力</w:t>
      </w:r>
    </w:p>
    <w:p w14:paraId="49E6CCE4" w14:textId="77777777" w:rsidR="00254846" w:rsidRDefault="00254846" w:rsidP="0056351B">
      <w:pPr>
        <w:pStyle w:val="AD"/>
        <w:spacing w:line="276" w:lineRule="auto"/>
      </w:pPr>
    </w:p>
    <w:p w14:paraId="364F21B8" w14:textId="77777777" w:rsidR="00254846" w:rsidRDefault="00254846" w:rsidP="0056351B">
      <w:pPr>
        <w:pStyle w:val="AD"/>
        <w:spacing w:line="276" w:lineRule="auto"/>
      </w:pPr>
      <w:r>
        <w:rPr>
          <w:rFonts w:hint="eastAsia"/>
        </w:rPr>
        <w:t xml:space="preserve">　　本案中，</w:t>
      </w:r>
      <w:proofErr w:type="gramStart"/>
      <w:r>
        <w:rPr>
          <w:rFonts w:hint="eastAsia"/>
        </w:rPr>
        <w:t>搜狐新动力</w:t>
      </w:r>
      <w:proofErr w:type="gramEnd"/>
      <w:r>
        <w:rPr>
          <w:rFonts w:hint="eastAsia"/>
        </w:rPr>
        <w:t>公司在《不竞争协议》第</w:t>
      </w:r>
      <w:r>
        <w:rPr>
          <w:rFonts w:hint="eastAsia"/>
        </w:rPr>
        <w:t>3.3</w:t>
      </w:r>
      <w:r>
        <w:rPr>
          <w:rFonts w:hint="eastAsia"/>
        </w:rPr>
        <w:t>款约定马筱楠的竞业限制期限应扣除仲裁和诉讼的审理期限，该约定实际上要求马筱楠履行竞业限制义务的期限为：仲裁和诉讼程序的审理期限</w:t>
      </w:r>
      <w:r>
        <w:rPr>
          <w:rFonts w:hint="eastAsia"/>
        </w:rPr>
        <w:t>+</w:t>
      </w:r>
      <w:r>
        <w:rPr>
          <w:rFonts w:hint="eastAsia"/>
        </w:rPr>
        <w:t>实际支付竞业限制补偿金的月数（最长不超过</w:t>
      </w:r>
      <w:r>
        <w:rPr>
          <w:rFonts w:hint="eastAsia"/>
        </w:rPr>
        <w:t>12</w:t>
      </w:r>
      <w:r>
        <w:rPr>
          <w:rFonts w:hint="eastAsia"/>
        </w:rPr>
        <w:t>个月）。从劳动者择业自由权角度来看，虽然法律对于仲裁及诉讼程序的审理期限均有法定限制，但就具体案件而言该期限并非具体确定的期间，将该期间作为竞业限制期限的约定内容，不符合竞业限制条款应具体明确的立法目的。加之劳动争议案件的特殊性，相当数量的案件需要经过“一裁两审”程序，上述约定使得劳动者一旦与用人单位发生争议，则其竞业限制期限将被延长至不可预期且相当长的一段期间，乃至达到二年。这实质上造成了劳动者的择业自由权在一定期间内处于待定状态。另一方面，从劳动者司法救济</w:t>
      </w:r>
      <w:proofErr w:type="gramStart"/>
      <w:r>
        <w:rPr>
          <w:rFonts w:hint="eastAsia"/>
        </w:rPr>
        <w:t>权角度</w:t>
      </w:r>
      <w:proofErr w:type="gramEnd"/>
      <w:r>
        <w:rPr>
          <w:rFonts w:hint="eastAsia"/>
        </w:rPr>
        <w:t>来看，对于劳动者一方，如果其因履行《不竞争协议》</w:t>
      </w:r>
      <w:proofErr w:type="gramStart"/>
      <w:r>
        <w:rPr>
          <w:rFonts w:hint="eastAsia"/>
        </w:rPr>
        <w:t>与搜狐新</w:t>
      </w:r>
      <w:proofErr w:type="gramEnd"/>
      <w:r>
        <w:rPr>
          <w:rFonts w:hint="eastAsia"/>
        </w:rPr>
        <w:t>动力公司发生争议并提起仲裁和诉讼，依照该协议第</w:t>
      </w:r>
      <w:r>
        <w:rPr>
          <w:rFonts w:hint="eastAsia"/>
        </w:rPr>
        <w:t>3.3</w:t>
      </w:r>
      <w:r>
        <w:rPr>
          <w:rFonts w:hint="eastAsia"/>
        </w:rPr>
        <w:t>款约定，仲裁及诉讼审理期间劳动者仍需履行竞业限制义务，即出现其竞业限制期限被延长的结果。如此便使劳动者陷入“寻求司法救济则其竞业限制期限被延长”“不寻求司法救济则其权益受损害”的两难境地，在一定程度上限制了劳动者的司法救济权利；而对于用人单位一方，该协议第</w:t>
      </w:r>
      <w:r>
        <w:rPr>
          <w:rFonts w:hint="eastAsia"/>
        </w:rPr>
        <w:t>3.3</w:t>
      </w:r>
      <w:r>
        <w:rPr>
          <w:rFonts w:hint="eastAsia"/>
        </w:rPr>
        <w:t>款使得</w:t>
      </w:r>
      <w:proofErr w:type="gramStart"/>
      <w:r>
        <w:rPr>
          <w:rFonts w:hint="eastAsia"/>
        </w:rPr>
        <w:t>搜狐新动力</w:t>
      </w:r>
      <w:proofErr w:type="gramEnd"/>
      <w:r>
        <w:rPr>
          <w:rFonts w:hint="eastAsia"/>
        </w:rPr>
        <w:t>公司无需与劳动者进行协商，即可通过提起仲裁和诉讼的方式单方地、变相地延长劳动者的竞业限制期限，一定程度上免除了其法定责任。综上，法院认为，《不竞争协议》第</w:t>
      </w:r>
      <w:r>
        <w:rPr>
          <w:rFonts w:hint="eastAsia"/>
        </w:rPr>
        <w:t>3.3</w:t>
      </w:r>
      <w:r>
        <w:rPr>
          <w:rFonts w:hint="eastAsia"/>
        </w:rPr>
        <w:t>款中关于竞业限制期限应将仲裁和诉讼的审理期限扣除的约定，即“但如因履行本协议发生争议而提起仲裁或诉讼时……乙方应履行竞业限制义务的期限，在扣除仲裁和诉讼审理的期限后，不应短于上述约定的竞业限制月数”的部分，属于劳动合同法第二十六条第一款第二项规定的“用人单位免除自己的法定责任、排除劳动者权利”的情形，应属无效。而根据该法第二十七条规定，劳动合同部分无效，不影响其他部分效力的，其他部分仍然有效。</w:t>
      </w:r>
    </w:p>
    <w:p w14:paraId="14CD4FFC" w14:textId="77777777" w:rsidR="00254846" w:rsidRDefault="00254846" w:rsidP="0056351B">
      <w:pPr>
        <w:pStyle w:val="AD"/>
        <w:spacing w:line="276" w:lineRule="auto"/>
      </w:pPr>
    </w:p>
    <w:p w14:paraId="23823C9B" w14:textId="77777777" w:rsidR="00254846" w:rsidRDefault="00254846" w:rsidP="0056351B">
      <w:pPr>
        <w:pStyle w:val="AD"/>
        <w:spacing w:line="276" w:lineRule="auto"/>
      </w:pPr>
      <w:r>
        <w:rPr>
          <w:rFonts w:hint="eastAsia"/>
        </w:rPr>
        <w:t xml:space="preserve">　　三、本案竞业限制期限的确定</w:t>
      </w:r>
    </w:p>
    <w:p w14:paraId="565BD9C7" w14:textId="77777777" w:rsidR="00254846" w:rsidRDefault="00254846" w:rsidP="0056351B">
      <w:pPr>
        <w:pStyle w:val="AD"/>
        <w:spacing w:line="276" w:lineRule="auto"/>
      </w:pPr>
    </w:p>
    <w:p w14:paraId="1CBE8E79" w14:textId="77777777" w:rsidR="00254846" w:rsidRDefault="00254846" w:rsidP="0056351B">
      <w:pPr>
        <w:pStyle w:val="AD"/>
        <w:spacing w:line="276" w:lineRule="auto"/>
      </w:pPr>
      <w:r>
        <w:rPr>
          <w:rFonts w:hint="eastAsia"/>
        </w:rPr>
        <w:t xml:space="preserve">　　据此，依据《不竞争协议》第</w:t>
      </w:r>
      <w:r>
        <w:rPr>
          <w:rFonts w:hint="eastAsia"/>
        </w:rPr>
        <w:t>3.3</w:t>
      </w:r>
      <w:r>
        <w:rPr>
          <w:rFonts w:hint="eastAsia"/>
        </w:rPr>
        <w:t>款仍有效部分的约定，马筱楠的竞业限制期限应依据</w:t>
      </w:r>
      <w:proofErr w:type="gramStart"/>
      <w:r>
        <w:rPr>
          <w:rFonts w:hint="eastAsia"/>
        </w:rPr>
        <w:t>搜狐新动力</w:t>
      </w:r>
      <w:proofErr w:type="gramEnd"/>
      <w:r>
        <w:rPr>
          <w:rFonts w:hint="eastAsia"/>
        </w:rPr>
        <w:t>公司向其支付竞业限制补偿金的月数确定且最长不超过</w:t>
      </w:r>
      <w:r>
        <w:rPr>
          <w:rFonts w:hint="eastAsia"/>
        </w:rPr>
        <w:t>12</w:t>
      </w:r>
      <w:r>
        <w:rPr>
          <w:rFonts w:hint="eastAsia"/>
        </w:rPr>
        <w:t>个月。鉴于</w:t>
      </w:r>
      <w:proofErr w:type="gramStart"/>
      <w:r>
        <w:rPr>
          <w:rFonts w:hint="eastAsia"/>
        </w:rPr>
        <w:t>搜狐新动力</w:t>
      </w:r>
      <w:proofErr w:type="gramEnd"/>
      <w:r>
        <w:rPr>
          <w:rFonts w:hint="eastAsia"/>
        </w:rPr>
        <w:t>公司已向马筱</w:t>
      </w:r>
      <w:proofErr w:type="gramStart"/>
      <w:r>
        <w:rPr>
          <w:rFonts w:hint="eastAsia"/>
        </w:rPr>
        <w:t>楠</w:t>
      </w:r>
      <w:proofErr w:type="gramEnd"/>
      <w:r>
        <w:rPr>
          <w:rFonts w:hint="eastAsia"/>
        </w:rPr>
        <w:t>支付</w:t>
      </w:r>
      <w:r>
        <w:rPr>
          <w:rFonts w:hint="eastAsia"/>
        </w:rPr>
        <w:t>2017</w:t>
      </w:r>
      <w:r>
        <w:rPr>
          <w:rFonts w:hint="eastAsia"/>
        </w:rPr>
        <w:t>年</w:t>
      </w:r>
      <w:r>
        <w:rPr>
          <w:rFonts w:hint="eastAsia"/>
        </w:rPr>
        <w:t>3</w:t>
      </w:r>
      <w:r>
        <w:rPr>
          <w:rFonts w:hint="eastAsia"/>
        </w:rPr>
        <w:t>月至</w:t>
      </w:r>
      <w:r>
        <w:rPr>
          <w:rFonts w:hint="eastAsia"/>
        </w:rPr>
        <w:t>2018</w:t>
      </w:r>
      <w:r>
        <w:rPr>
          <w:rFonts w:hint="eastAsia"/>
        </w:rPr>
        <w:t>年</w:t>
      </w:r>
      <w:r>
        <w:rPr>
          <w:rFonts w:hint="eastAsia"/>
        </w:rPr>
        <w:t>2</w:t>
      </w:r>
      <w:r>
        <w:rPr>
          <w:rFonts w:hint="eastAsia"/>
        </w:rPr>
        <w:t>月期间共计</w:t>
      </w:r>
      <w:r>
        <w:rPr>
          <w:rFonts w:hint="eastAsia"/>
        </w:rPr>
        <w:t>12</w:t>
      </w:r>
      <w:r>
        <w:rPr>
          <w:rFonts w:hint="eastAsia"/>
        </w:rPr>
        <w:t>个月的竞业限制补偿金，马筱楠的竞业限制期限已经届满，其无需继续履行</w:t>
      </w:r>
      <w:proofErr w:type="gramStart"/>
      <w:r>
        <w:rPr>
          <w:rFonts w:hint="eastAsia"/>
        </w:rPr>
        <w:t>对搜狐新</w:t>
      </w:r>
      <w:proofErr w:type="gramEnd"/>
      <w:r>
        <w:rPr>
          <w:rFonts w:hint="eastAsia"/>
        </w:rPr>
        <w:t>动力公司的竞业限制义务。</w:t>
      </w:r>
    </w:p>
    <w:p w14:paraId="556C7001" w14:textId="77777777" w:rsidR="00254846" w:rsidRDefault="00254846" w:rsidP="0056351B">
      <w:pPr>
        <w:pStyle w:val="AD"/>
        <w:spacing w:line="276" w:lineRule="auto"/>
      </w:pPr>
    </w:p>
    <w:p w14:paraId="3C11AB1C" w14:textId="77777777" w:rsidR="00254846" w:rsidRDefault="00254846" w:rsidP="0056351B">
      <w:pPr>
        <w:pStyle w:val="AD"/>
        <w:spacing w:line="276" w:lineRule="auto"/>
      </w:pPr>
      <w:r>
        <w:rPr>
          <w:rFonts w:hint="eastAsia"/>
        </w:rPr>
        <w:t xml:space="preserve">　　（生效裁判审判人员：赵悦、王丽蕊、何锐）</w:t>
      </w:r>
    </w:p>
    <w:p w14:paraId="24A75B39" w14:textId="21BB70E2" w:rsidR="00254846" w:rsidRDefault="00254846" w:rsidP="0056351B">
      <w:pPr>
        <w:widowControl/>
        <w:overflowPunct/>
        <w:spacing w:line="276" w:lineRule="auto"/>
        <w:jc w:val="left"/>
      </w:pPr>
    </w:p>
    <w:p w14:paraId="2EE64793" w14:textId="53549217" w:rsidR="00D75F13" w:rsidRDefault="00D75F13" w:rsidP="0056351B">
      <w:pPr>
        <w:widowControl/>
        <w:overflowPunct/>
        <w:spacing w:line="276" w:lineRule="auto"/>
        <w:jc w:val="left"/>
      </w:pPr>
    </w:p>
    <w:p w14:paraId="6E756554" w14:textId="6637861C" w:rsidR="00D75F13" w:rsidRDefault="00D75F13" w:rsidP="0056351B">
      <w:pPr>
        <w:widowControl/>
        <w:overflowPunct/>
        <w:spacing w:line="276" w:lineRule="auto"/>
        <w:jc w:val="left"/>
      </w:pPr>
      <w:r>
        <w:rPr>
          <w:rFonts w:hint="eastAsia"/>
        </w:rPr>
        <w:t>指导案例</w:t>
      </w:r>
      <w:r>
        <w:rPr>
          <w:rFonts w:hint="eastAsia"/>
        </w:rPr>
        <w:t>185</w:t>
      </w:r>
      <w:r>
        <w:rPr>
          <w:rFonts w:hint="eastAsia"/>
        </w:rPr>
        <w:t>号</w:t>
      </w:r>
    </w:p>
    <w:p w14:paraId="7D75B20B" w14:textId="77777777" w:rsidR="00D75F13" w:rsidRDefault="00D75F13" w:rsidP="0056351B">
      <w:pPr>
        <w:widowControl/>
        <w:overflowPunct/>
        <w:spacing w:line="276" w:lineRule="auto"/>
        <w:jc w:val="left"/>
        <w:rPr>
          <w:rFonts w:hint="eastAsia"/>
        </w:rPr>
      </w:pPr>
    </w:p>
    <w:p w14:paraId="7580B620" w14:textId="5C69D728" w:rsidR="00965800" w:rsidRPr="00D75F13" w:rsidRDefault="00965800" w:rsidP="0056351B">
      <w:pPr>
        <w:pStyle w:val="AD"/>
        <w:spacing w:line="276" w:lineRule="auto"/>
        <w:jc w:val="center"/>
        <w:rPr>
          <w:b/>
          <w:bCs/>
          <w:sz w:val="28"/>
          <w:szCs w:val="28"/>
        </w:rPr>
      </w:pPr>
      <w:r w:rsidRPr="00D75F13">
        <w:rPr>
          <w:rFonts w:hint="eastAsia"/>
          <w:b/>
          <w:bCs/>
          <w:sz w:val="28"/>
          <w:szCs w:val="28"/>
        </w:rPr>
        <w:t>闫佳琳诉浙江喜来登度假村有限公司平等就业权纠纷案</w:t>
      </w:r>
    </w:p>
    <w:p w14:paraId="253483AA" w14:textId="2078F903" w:rsidR="00965800" w:rsidRDefault="00965800" w:rsidP="00D75F13">
      <w:pPr>
        <w:pStyle w:val="AD"/>
        <w:spacing w:line="276" w:lineRule="auto"/>
        <w:jc w:val="center"/>
      </w:pPr>
      <w:r>
        <w:rPr>
          <w:rFonts w:hint="eastAsia"/>
        </w:rPr>
        <w:t>（最高人民法院审判委员会讨论通过</w:t>
      </w:r>
      <w:r>
        <w:rPr>
          <w:rFonts w:hint="eastAsia"/>
        </w:rPr>
        <w:t>2022</w:t>
      </w:r>
      <w:r>
        <w:rPr>
          <w:rFonts w:hint="eastAsia"/>
        </w:rPr>
        <w:t>年</w:t>
      </w:r>
      <w:r>
        <w:rPr>
          <w:rFonts w:hint="eastAsia"/>
        </w:rPr>
        <w:t>7</w:t>
      </w:r>
      <w:r>
        <w:rPr>
          <w:rFonts w:hint="eastAsia"/>
        </w:rPr>
        <w:t>月</w:t>
      </w:r>
      <w:r>
        <w:rPr>
          <w:rFonts w:hint="eastAsia"/>
        </w:rPr>
        <w:t>4</w:t>
      </w:r>
      <w:r>
        <w:rPr>
          <w:rFonts w:hint="eastAsia"/>
        </w:rPr>
        <w:t>日发布）</w:t>
      </w:r>
    </w:p>
    <w:p w14:paraId="6AABE354" w14:textId="77777777" w:rsidR="00965800" w:rsidRDefault="00965800" w:rsidP="0056351B">
      <w:pPr>
        <w:pStyle w:val="AD"/>
        <w:spacing w:line="276" w:lineRule="auto"/>
      </w:pPr>
    </w:p>
    <w:p w14:paraId="5F3CEDCC" w14:textId="77777777" w:rsidR="00965800" w:rsidRDefault="00965800" w:rsidP="0056351B">
      <w:pPr>
        <w:pStyle w:val="AD"/>
        <w:spacing w:line="276" w:lineRule="auto"/>
      </w:pPr>
      <w:r>
        <w:rPr>
          <w:rFonts w:hint="eastAsia"/>
        </w:rPr>
        <w:t xml:space="preserve">　　</w:t>
      </w:r>
      <w:r w:rsidRPr="00D75F13">
        <w:rPr>
          <w:rFonts w:hint="eastAsia"/>
          <w:b/>
          <w:bCs/>
        </w:rPr>
        <w:t>关键词</w:t>
      </w:r>
      <w:r>
        <w:rPr>
          <w:rFonts w:hint="eastAsia"/>
        </w:rPr>
        <w:t xml:space="preserve">  </w:t>
      </w:r>
      <w:r>
        <w:rPr>
          <w:rFonts w:hint="eastAsia"/>
        </w:rPr>
        <w:t>民事</w:t>
      </w:r>
      <w:r>
        <w:rPr>
          <w:rFonts w:hint="eastAsia"/>
        </w:rPr>
        <w:t>/</w:t>
      </w:r>
      <w:r>
        <w:rPr>
          <w:rFonts w:hint="eastAsia"/>
        </w:rPr>
        <w:t>平等就业权</w:t>
      </w:r>
      <w:r>
        <w:rPr>
          <w:rFonts w:hint="eastAsia"/>
        </w:rPr>
        <w:t>/</w:t>
      </w:r>
      <w:r>
        <w:rPr>
          <w:rFonts w:hint="eastAsia"/>
        </w:rPr>
        <w:t>就业歧视</w:t>
      </w:r>
      <w:r>
        <w:rPr>
          <w:rFonts w:hint="eastAsia"/>
        </w:rPr>
        <w:t>/</w:t>
      </w:r>
      <w:r>
        <w:rPr>
          <w:rFonts w:hint="eastAsia"/>
        </w:rPr>
        <w:t>地域歧视</w:t>
      </w:r>
    </w:p>
    <w:p w14:paraId="3F7B949C" w14:textId="77777777" w:rsidR="00965800" w:rsidRDefault="00965800" w:rsidP="0056351B">
      <w:pPr>
        <w:pStyle w:val="AD"/>
        <w:spacing w:line="276" w:lineRule="auto"/>
      </w:pPr>
    </w:p>
    <w:p w14:paraId="0300F4ED" w14:textId="77777777" w:rsidR="00965800" w:rsidRPr="00D75F13" w:rsidRDefault="00965800" w:rsidP="0056351B">
      <w:pPr>
        <w:pStyle w:val="AD"/>
        <w:spacing w:line="276" w:lineRule="auto"/>
        <w:rPr>
          <w:b/>
          <w:bCs/>
        </w:rPr>
      </w:pPr>
      <w:r w:rsidRPr="00D75F13">
        <w:rPr>
          <w:rFonts w:hint="eastAsia"/>
          <w:b/>
          <w:bCs/>
        </w:rPr>
        <w:t xml:space="preserve">　　裁判要点</w:t>
      </w:r>
    </w:p>
    <w:p w14:paraId="56C0C9D0" w14:textId="77777777" w:rsidR="00965800" w:rsidRDefault="00965800" w:rsidP="0056351B">
      <w:pPr>
        <w:pStyle w:val="AD"/>
        <w:spacing w:line="276" w:lineRule="auto"/>
      </w:pPr>
    </w:p>
    <w:p w14:paraId="3D0B26BA" w14:textId="77777777" w:rsidR="00965800" w:rsidRDefault="00965800" w:rsidP="0056351B">
      <w:pPr>
        <w:pStyle w:val="AD"/>
        <w:spacing w:line="276" w:lineRule="auto"/>
      </w:pPr>
      <w:r>
        <w:rPr>
          <w:rFonts w:hint="eastAsia"/>
        </w:rPr>
        <w:t xml:space="preserve">　　用人单位在招用人员时，基于地域、性别等与“工作内在要求”无必然联系的因素，对劳动者进行无正当理由的差别对待的，构成就业歧视，劳动者以平等就业权受到侵害，请求用人单位承担相应法律责任的，人民法院应</w:t>
      </w:r>
      <w:proofErr w:type="gramStart"/>
      <w:r>
        <w:rPr>
          <w:rFonts w:hint="eastAsia"/>
        </w:rPr>
        <w:t>予支</w:t>
      </w:r>
      <w:proofErr w:type="gramEnd"/>
      <w:r>
        <w:rPr>
          <w:rFonts w:hint="eastAsia"/>
        </w:rPr>
        <w:t>持。</w:t>
      </w:r>
    </w:p>
    <w:p w14:paraId="6FD98934" w14:textId="77777777" w:rsidR="00965800" w:rsidRDefault="00965800" w:rsidP="0056351B">
      <w:pPr>
        <w:pStyle w:val="AD"/>
        <w:spacing w:line="276" w:lineRule="auto"/>
      </w:pPr>
    </w:p>
    <w:p w14:paraId="077195B7" w14:textId="77777777" w:rsidR="00965800" w:rsidRPr="00D75F13" w:rsidRDefault="00965800" w:rsidP="0056351B">
      <w:pPr>
        <w:pStyle w:val="AD"/>
        <w:spacing w:line="276" w:lineRule="auto"/>
        <w:rPr>
          <w:b/>
          <w:bCs/>
        </w:rPr>
      </w:pPr>
      <w:r w:rsidRPr="00D75F13">
        <w:rPr>
          <w:rFonts w:hint="eastAsia"/>
          <w:b/>
          <w:bCs/>
        </w:rPr>
        <w:t xml:space="preserve">　　相关法条</w:t>
      </w:r>
    </w:p>
    <w:p w14:paraId="2B8950D8" w14:textId="77777777" w:rsidR="00965800" w:rsidRDefault="00965800" w:rsidP="0056351B">
      <w:pPr>
        <w:pStyle w:val="AD"/>
        <w:spacing w:line="276" w:lineRule="auto"/>
      </w:pPr>
    </w:p>
    <w:p w14:paraId="4DEF2D42" w14:textId="77777777" w:rsidR="00965800" w:rsidRDefault="00965800" w:rsidP="0056351B">
      <w:pPr>
        <w:pStyle w:val="AD"/>
        <w:spacing w:line="276" w:lineRule="auto"/>
      </w:pPr>
      <w:r>
        <w:rPr>
          <w:rFonts w:hint="eastAsia"/>
        </w:rPr>
        <w:t xml:space="preserve">　　《中华人民共和国就业促进法》第</w:t>
      </w:r>
      <w:r>
        <w:rPr>
          <w:rFonts w:hint="eastAsia"/>
        </w:rPr>
        <w:t>3</w:t>
      </w:r>
      <w:r>
        <w:rPr>
          <w:rFonts w:hint="eastAsia"/>
        </w:rPr>
        <w:t>条、第</w:t>
      </w:r>
      <w:r>
        <w:rPr>
          <w:rFonts w:hint="eastAsia"/>
        </w:rPr>
        <w:t>26</w:t>
      </w:r>
      <w:r>
        <w:rPr>
          <w:rFonts w:hint="eastAsia"/>
        </w:rPr>
        <w:t>条</w:t>
      </w:r>
    </w:p>
    <w:p w14:paraId="6BA81F0E" w14:textId="77777777" w:rsidR="00965800" w:rsidRDefault="00965800" w:rsidP="0056351B">
      <w:pPr>
        <w:pStyle w:val="AD"/>
        <w:spacing w:line="276" w:lineRule="auto"/>
      </w:pPr>
    </w:p>
    <w:p w14:paraId="2BBC5360" w14:textId="77777777" w:rsidR="00965800" w:rsidRPr="00D75F13" w:rsidRDefault="00965800" w:rsidP="0056351B">
      <w:pPr>
        <w:pStyle w:val="AD"/>
        <w:spacing w:line="276" w:lineRule="auto"/>
        <w:rPr>
          <w:b/>
          <w:bCs/>
        </w:rPr>
      </w:pPr>
      <w:r w:rsidRPr="00D75F13">
        <w:rPr>
          <w:rFonts w:hint="eastAsia"/>
          <w:b/>
          <w:bCs/>
        </w:rPr>
        <w:t xml:space="preserve">　　基本案情</w:t>
      </w:r>
    </w:p>
    <w:p w14:paraId="72D743F1" w14:textId="77777777" w:rsidR="00965800" w:rsidRDefault="00965800" w:rsidP="0056351B">
      <w:pPr>
        <w:pStyle w:val="AD"/>
        <w:spacing w:line="276" w:lineRule="auto"/>
      </w:pPr>
    </w:p>
    <w:p w14:paraId="47566BFD" w14:textId="77777777" w:rsidR="00965800" w:rsidRDefault="00965800" w:rsidP="0056351B">
      <w:pPr>
        <w:pStyle w:val="AD"/>
        <w:spacing w:line="276" w:lineRule="auto"/>
      </w:pPr>
      <w:r>
        <w:rPr>
          <w:rFonts w:hint="eastAsia"/>
        </w:rPr>
        <w:t xml:space="preserve">　　</w:t>
      </w:r>
      <w:r>
        <w:rPr>
          <w:rFonts w:hint="eastAsia"/>
        </w:rPr>
        <w:t>2019</w:t>
      </w:r>
      <w:r>
        <w:rPr>
          <w:rFonts w:hint="eastAsia"/>
        </w:rPr>
        <w:t>年</w:t>
      </w:r>
      <w:r>
        <w:rPr>
          <w:rFonts w:hint="eastAsia"/>
        </w:rPr>
        <w:t>7</w:t>
      </w:r>
      <w:r>
        <w:rPr>
          <w:rFonts w:hint="eastAsia"/>
        </w:rPr>
        <w:t>月，浙江喜来登度假村有限公司（以下简称喜来登公司）</w:t>
      </w:r>
      <w:proofErr w:type="gramStart"/>
      <w:r>
        <w:rPr>
          <w:rFonts w:hint="eastAsia"/>
        </w:rPr>
        <w:t>通过智联招聘</w:t>
      </w:r>
      <w:proofErr w:type="gramEnd"/>
      <w:r>
        <w:rPr>
          <w:rFonts w:hint="eastAsia"/>
        </w:rPr>
        <w:t>平台向社会发布了一批公司人员招聘信息，其中包含有“法务专员”“董事长助理”两个岗位。</w:t>
      </w:r>
      <w:r>
        <w:rPr>
          <w:rFonts w:hint="eastAsia"/>
        </w:rPr>
        <w:t>2019</w:t>
      </w:r>
      <w:r>
        <w:rPr>
          <w:rFonts w:hint="eastAsia"/>
        </w:rPr>
        <w:t>年</w:t>
      </w:r>
      <w:r>
        <w:rPr>
          <w:rFonts w:hint="eastAsia"/>
        </w:rPr>
        <w:t>7</w:t>
      </w:r>
      <w:r>
        <w:rPr>
          <w:rFonts w:hint="eastAsia"/>
        </w:rPr>
        <w:t>月</w:t>
      </w:r>
      <w:r>
        <w:rPr>
          <w:rFonts w:hint="eastAsia"/>
        </w:rPr>
        <w:t>3</w:t>
      </w:r>
      <w:r>
        <w:rPr>
          <w:rFonts w:hint="eastAsia"/>
        </w:rPr>
        <w:t>日，闫佳琳</w:t>
      </w:r>
      <w:proofErr w:type="gramStart"/>
      <w:r>
        <w:rPr>
          <w:rFonts w:hint="eastAsia"/>
        </w:rPr>
        <w:t>通过智联招聘</w:t>
      </w:r>
      <w:proofErr w:type="gramEnd"/>
      <w:r>
        <w:rPr>
          <w:rFonts w:hint="eastAsia"/>
        </w:rPr>
        <w:t>手机</w:t>
      </w:r>
      <w:r>
        <w:rPr>
          <w:rFonts w:hint="eastAsia"/>
        </w:rPr>
        <w:t>App</w:t>
      </w:r>
      <w:r>
        <w:rPr>
          <w:rFonts w:hint="eastAsia"/>
        </w:rPr>
        <w:t>软件针对喜来登公司发布的前述两个岗位分别投递了求职简历。闫佳琳投递的求职简历中，包含有姓名、性别、出生年月、户口所在地、现居住城市等个人基本信息，其中户口所在地填写为“河南南阳”，现居住城市填写为“浙江杭州西湖区”。据杭州市杭州互联网公证处出具的公证书记载，公证人员使用闫佳琳的账户、密码</w:t>
      </w:r>
      <w:proofErr w:type="gramStart"/>
      <w:r>
        <w:rPr>
          <w:rFonts w:hint="eastAsia"/>
        </w:rPr>
        <w:t>登陆智联招聘</w:t>
      </w:r>
      <w:proofErr w:type="gramEnd"/>
      <w:r>
        <w:rPr>
          <w:rFonts w:hint="eastAsia"/>
        </w:rPr>
        <w:t>App</w:t>
      </w:r>
      <w:r>
        <w:rPr>
          <w:rFonts w:hint="eastAsia"/>
        </w:rPr>
        <w:t>客户端，显示闫佳琳投递的前述“董事长助理”岗位在</w:t>
      </w:r>
      <w:r>
        <w:rPr>
          <w:rFonts w:hint="eastAsia"/>
        </w:rPr>
        <w:t>2019</w:t>
      </w:r>
      <w:r>
        <w:rPr>
          <w:rFonts w:hint="eastAsia"/>
        </w:rPr>
        <w:t>年</w:t>
      </w:r>
      <w:r>
        <w:rPr>
          <w:rFonts w:hint="eastAsia"/>
        </w:rPr>
        <w:t>7</w:t>
      </w:r>
      <w:r>
        <w:rPr>
          <w:rFonts w:hint="eastAsia"/>
        </w:rPr>
        <w:t>月</w:t>
      </w:r>
      <w:r>
        <w:rPr>
          <w:rFonts w:hint="eastAsia"/>
        </w:rPr>
        <w:t>4</w:t>
      </w:r>
      <w:r>
        <w:rPr>
          <w:rFonts w:hint="eastAsia"/>
        </w:rPr>
        <w:t>日</w:t>
      </w:r>
      <w:r>
        <w:rPr>
          <w:rFonts w:hint="eastAsia"/>
        </w:rPr>
        <w:t>14</w:t>
      </w:r>
      <w:r>
        <w:rPr>
          <w:rFonts w:hint="eastAsia"/>
        </w:rPr>
        <w:t>点</w:t>
      </w:r>
      <w:r>
        <w:rPr>
          <w:rFonts w:hint="eastAsia"/>
        </w:rPr>
        <w:t>28</w:t>
      </w:r>
      <w:r>
        <w:rPr>
          <w:rFonts w:hint="eastAsia"/>
        </w:rPr>
        <w:t>分被查看，</w:t>
      </w:r>
      <w:r>
        <w:rPr>
          <w:rFonts w:hint="eastAsia"/>
        </w:rPr>
        <w:t>28</w:t>
      </w:r>
      <w:r>
        <w:rPr>
          <w:rFonts w:hint="eastAsia"/>
        </w:rPr>
        <w:t>分时给出岗位不合适的结论，“不合适原因：河南人”；“法务专员”岗位在同日</w:t>
      </w:r>
      <w:r>
        <w:rPr>
          <w:rFonts w:hint="eastAsia"/>
        </w:rPr>
        <w:t>14</w:t>
      </w:r>
      <w:r>
        <w:rPr>
          <w:rFonts w:hint="eastAsia"/>
        </w:rPr>
        <w:t>点</w:t>
      </w:r>
      <w:r>
        <w:rPr>
          <w:rFonts w:hint="eastAsia"/>
        </w:rPr>
        <w:t>28</w:t>
      </w:r>
      <w:r>
        <w:rPr>
          <w:rFonts w:hint="eastAsia"/>
        </w:rPr>
        <w:t>分被查看，</w:t>
      </w:r>
      <w:r>
        <w:rPr>
          <w:rFonts w:hint="eastAsia"/>
        </w:rPr>
        <w:t>29</w:t>
      </w:r>
      <w:r>
        <w:rPr>
          <w:rFonts w:hint="eastAsia"/>
        </w:rPr>
        <w:t>分时给出岗位不合适的结论，“不合适原因：河南人”。闫佳琳因案涉公证事宜，支出公证费用</w:t>
      </w:r>
      <w:r>
        <w:rPr>
          <w:rFonts w:hint="eastAsia"/>
        </w:rPr>
        <w:t>1000</w:t>
      </w:r>
      <w:r>
        <w:rPr>
          <w:rFonts w:hint="eastAsia"/>
        </w:rPr>
        <w:t>元。闫佳琳向杭州互联网法院提起诉讼，请求判令喜来登公司赔礼道歉、支付精神抚慰金以及承担诉讼相关费用。</w:t>
      </w:r>
    </w:p>
    <w:p w14:paraId="59799111" w14:textId="77777777" w:rsidR="00965800" w:rsidRDefault="00965800" w:rsidP="0056351B">
      <w:pPr>
        <w:pStyle w:val="AD"/>
        <w:spacing w:line="276" w:lineRule="auto"/>
      </w:pPr>
    </w:p>
    <w:p w14:paraId="27BF0FF2" w14:textId="77777777" w:rsidR="00965800" w:rsidRPr="00D75F13" w:rsidRDefault="00965800" w:rsidP="0056351B">
      <w:pPr>
        <w:pStyle w:val="AD"/>
        <w:spacing w:line="276" w:lineRule="auto"/>
        <w:rPr>
          <w:b/>
          <w:bCs/>
        </w:rPr>
      </w:pPr>
      <w:r w:rsidRPr="00D75F13">
        <w:rPr>
          <w:rFonts w:hint="eastAsia"/>
          <w:b/>
          <w:bCs/>
        </w:rPr>
        <w:t xml:space="preserve">　　裁判结果</w:t>
      </w:r>
    </w:p>
    <w:p w14:paraId="67D3776D" w14:textId="77777777" w:rsidR="00965800" w:rsidRDefault="00965800" w:rsidP="0056351B">
      <w:pPr>
        <w:pStyle w:val="AD"/>
        <w:spacing w:line="276" w:lineRule="auto"/>
      </w:pPr>
    </w:p>
    <w:p w14:paraId="36997980" w14:textId="77777777" w:rsidR="00965800" w:rsidRDefault="00965800" w:rsidP="0056351B">
      <w:pPr>
        <w:pStyle w:val="AD"/>
        <w:spacing w:line="276" w:lineRule="auto"/>
      </w:pPr>
      <w:r>
        <w:rPr>
          <w:rFonts w:hint="eastAsia"/>
        </w:rPr>
        <w:t xml:space="preserve">　　杭州互联网法院于</w:t>
      </w:r>
      <w:r>
        <w:rPr>
          <w:rFonts w:hint="eastAsia"/>
        </w:rPr>
        <w:t>2019</w:t>
      </w:r>
      <w:r>
        <w:rPr>
          <w:rFonts w:hint="eastAsia"/>
        </w:rPr>
        <w:t>年</w:t>
      </w:r>
      <w:r>
        <w:rPr>
          <w:rFonts w:hint="eastAsia"/>
        </w:rPr>
        <w:t>11</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2019</w:t>
      </w:r>
      <w:r>
        <w:rPr>
          <w:rFonts w:hint="eastAsia"/>
        </w:rPr>
        <w:t>）浙</w:t>
      </w:r>
      <w:r>
        <w:rPr>
          <w:rFonts w:hint="eastAsia"/>
        </w:rPr>
        <w:t>0192</w:t>
      </w:r>
      <w:r>
        <w:rPr>
          <w:rFonts w:hint="eastAsia"/>
        </w:rPr>
        <w:t>民初</w:t>
      </w:r>
      <w:r>
        <w:rPr>
          <w:rFonts w:hint="eastAsia"/>
        </w:rPr>
        <w:t>6405</w:t>
      </w:r>
      <w:r>
        <w:rPr>
          <w:rFonts w:hint="eastAsia"/>
        </w:rPr>
        <w:t>号民事判决：一、被告喜来登公司于本判决生效之日起十日内赔偿原告闫佳琳精神抚慰金及合理维权费用损失共计</w:t>
      </w:r>
      <w:r>
        <w:rPr>
          <w:rFonts w:hint="eastAsia"/>
        </w:rPr>
        <w:t>10000</w:t>
      </w:r>
      <w:r>
        <w:rPr>
          <w:rFonts w:hint="eastAsia"/>
        </w:rPr>
        <w:t>元。二、被告喜来登公司于本判决生效之日起十日内，向原告闫佳琳进行口头道歉并在《法制日报》公开登报赔礼道歉（道歉声明的内容须经本院审核）；逾期不履行，本院将在国家级媒体刊登判决书主要内容，所需费用由被告喜来登公司承担。三、驳回原告闫佳琳其他诉讼请求。宣判后，闫佳琳、喜来登公司均提起上诉。杭州市中级人民法院于</w:t>
      </w:r>
      <w:r>
        <w:rPr>
          <w:rFonts w:hint="eastAsia"/>
        </w:rPr>
        <w:t>2020</w:t>
      </w:r>
      <w:r>
        <w:rPr>
          <w:rFonts w:hint="eastAsia"/>
        </w:rPr>
        <w:t>年</w:t>
      </w:r>
      <w:r>
        <w:rPr>
          <w:rFonts w:hint="eastAsia"/>
        </w:rPr>
        <w:t>5</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2020</w:t>
      </w:r>
      <w:r>
        <w:rPr>
          <w:rFonts w:hint="eastAsia"/>
        </w:rPr>
        <w:t>）浙</w:t>
      </w:r>
      <w:r>
        <w:rPr>
          <w:rFonts w:hint="eastAsia"/>
        </w:rPr>
        <w:t>01</w:t>
      </w:r>
      <w:proofErr w:type="gramStart"/>
      <w:r>
        <w:rPr>
          <w:rFonts w:hint="eastAsia"/>
        </w:rPr>
        <w:t>民终</w:t>
      </w:r>
      <w:r>
        <w:rPr>
          <w:rFonts w:hint="eastAsia"/>
        </w:rPr>
        <w:t>736</w:t>
      </w:r>
      <w:r>
        <w:rPr>
          <w:rFonts w:hint="eastAsia"/>
        </w:rPr>
        <w:t>号</w:t>
      </w:r>
      <w:proofErr w:type="gramEnd"/>
      <w:r>
        <w:rPr>
          <w:rFonts w:hint="eastAsia"/>
        </w:rPr>
        <w:t>民事判决：驳回上诉，维持原判。</w:t>
      </w:r>
    </w:p>
    <w:p w14:paraId="38D6E25E" w14:textId="77777777" w:rsidR="00965800" w:rsidRDefault="00965800" w:rsidP="0056351B">
      <w:pPr>
        <w:pStyle w:val="AD"/>
        <w:spacing w:line="276" w:lineRule="auto"/>
      </w:pPr>
    </w:p>
    <w:p w14:paraId="26B6F2D6" w14:textId="77777777" w:rsidR="00965800" w:rsidRPr="00D75F13" w:rsidRDefault="00965800" w:rsidP="0056351B">
      <w:pPr>
        <w:pStyle w:val="AD"/>
        <w:spacing w:line="276" w:lineRule="auto"/>
        <w:rPr>
          <w:b/>
          <w:bCs/>
        </w:rPr>
      </w:pPr>
      <w:r w:rsidRPr="00D75F13">
        <w:rPr>
          <w:rFonts w:hint="eastAsia"/>
          <w:b/>
          <w:bCs/>
        </w:rPr>
        <w:t xml:space="preserve">　　裁判理由</w:t>
      </w:r>
    </w:p>
    <w:p w14:paraId="538EC88B" w14:textId="77777777" w:rsidR="00965800" w:rsidRDefault="00965800" w:rsidP="0056351B">
      <w:pPr>
        <w:pStyle w:val="AD"/>
        <w:spacing w:line="276" w:lineRule="auto"/>
      </w:pPr>
    </w:p>
    <w:p w14:paraId="27B05D4E" w14:textId="77777777" w:rsidR="00965800" w:rsidRDefault="00965800" w:rsidP="0056351B">
      <w:pPr>
        <w:pStyle w:val="AD"/>
        <w:spacing w:line="276" w:lineRule="auto"/>
      </w:pPr>
      <w:r>
        <w:rPr>
          <w:rFonts w:hint="eastAsia"/>
        </w:rPr>
        <w:t xml:space="preserve">　　法院生效裁判认为：平等就业权是劳动者依法享有的一项基本权利，既具有社会权利的属性，亦具有民法上的私权属性，劳动者享有平等就业权是其人格独立和意志自由的表现，侵害</w:t>
      </w:r>
      <w:r>
        <w:rPr>
          <w:rFonts w:hint="eastAsia"/>
        </w:rPr>
        <w:lastRenderedPageBreak/>
        <w:t>平等就业权在民法领域侵害的是一般人格权的核心内容——人格尊严，人格尊严重要的方面就是要求平等对待</w:t>
      </w:r>
      <w:r>
        <w:rPr>
          <w:rFonts w:hint="eastAsia"/>
        </w:rPr>
        <w:t>,</w:t>
      </w:r>
      <w:r>
        <w:rPr>
          <w:rFonts w:hint="eastAsia"/>
        </w:rPr>
        <w:t>就业歧视往往会使人产生一种严重的受侮辱感</w:t>
      </w:r>
      <w:r>
        <w:rPr>
          <w:rFonts w:hint="eastAsia"/>
        </w:rPr>
        <w:t>,</w:t>
      </w:r>
      <w:r>
        <w:rPr>
          <w:rFonts w:hint="eastAsia"/>
        </w:rPr>
        <w:t>对人的精神健康甚至身体健康造成损害。据此，劳动者可以在其平等就业权受到侵害时向人民法院提起民事诉讼，寻求民事侵权救济。</w:t>
      </w:r>
    </w:p>
    <w:p w14:paraId="33F846E3" w14:textId="77777777" w:rsidR="00965800" w:rsidRDefault="00965800" w:rsidP="0056351B">
      <w:pPr>
        <w:pStyle w:val="AD"/>
        <w:spacing w:line="276" w:lineRule="auto"/>
      </w:pPr>
    </w:p>
    <w:p w14:paraId="56C44C3A" w14:textId="77777777" w:rsidR="00965800" w:rsidRDefault="00965800" w:rsidP="0056351B">
      <w:pPr>
        <w:pStyle w:val="AD"/>
        <w:spacing w:line="276" w:lineRule="auto"/>
      </w:pPr>
      <w:r>
        <w:rPr>
          <w:rFonts w:hint="eastAsia"/>
        </w:rPr>
        <w:t xml:space="preserve">　　闫佳琳向喜来登公司两次投递求职简历，均被喜来登公司以“河南人”不合适为由予以拒绝，显然在针对闫佳琳的案涉招聘过程中，喜来登公司使用了主体来源的地域空间这一标准对人群进行归类，并根据这一归类标准而给予闫佳琳低于正常情况下应当给予其他人的待遇，即拒绝录用，可以认定喜来登公司因“河南人”这一地域事由要素对闫佳琳进行了差别对待。</w:t>
      </w:r>
    </w:p>
    <w:p w14:paraId="43AD3E23" w14:textId="77777777" w:rsidR="00965800" w:rsidRDefault="00965800" w:rsidP="0056351B">
      <w:pPr>
        <w:pStyle w:val="AD"/>
        <w:spacing w:line="276" w:lineRule="auto"/>
      </w:pPr>
    </w:p>
    <w:p w14:paraId="6835A239" w14:textId="77777777" w:rsidR="00965800" w:rsidRDefault="00965800" w:rsidP="0056351B">
      <w:pPr>
        <w:pStyle w:val="AD"/>
        <w:spacing w:line="276" w:lineRule="auto"/>
      </w:pPr>
      <w:r>
        <w:rPr>
          <w:rFonts w:hint="eastAsia"/>
        </w:rPr>
        <w:t xml:space="preserve">　　《中华人民共和国就业促进法》第三条在明确规定民族、种族、性别、宗教信仰四种法定禁止区分事由时使用“等”字结尾，表明该条款是一个不完全列举的开放性条款，即法律除认为前述四种事由构成不合理差别对待的禁止性事由外，还存在与前述事由性质一致的其他不合理事由，亦为法律所禁止。何种事由属于前述条款中“等”的范畴，一个重要的判断标准是，用人单位是根据劳动者的专业、学历、工作经验、工作技能以及职业资格等与“工作内在要求”密切相关的“自获因素”进行选择，还是基于劳动者的性别、户籍、身份、地域、年龄、外貌、民族、种族、宗教等与“工作内在要求”没有必然联系的“先赋因素”进行选择，后者构成为法律禁止的不合理就业歧视。劳动者的“先赋因素”，是指人们出生伊始所具有的人力难以选择和控制的因素，法律作为一种社会评价和调节机制</w:t>
      </w:r>
      <w:r>
        <w:rPr>
          <w:rFonts w:hint="eastAsia"/>
        </w:rPr>
        <w:t>,</w:t>
      </w:r>
      <w:r>
        <w:rPr>
          <w:rFonts w:hint="eastAsia"/>
        </w:rPr>
        <w:t>不应该基于人力难以选择和控制的因素给劳动者设置不平等条件；反之，应消除这些因素给劳动者带来的现实上的不平等，将与“工作内在要求”没有任何关联性的“先赋因素”作为就业区别对待的标准，根本违背了公平正义的一般原则，不具有正当性。</w:t>
      </w:r>
    </w:p>
    <w:p w14:paraId="6C9D58EB" w14:textId="77777777" w:rsidR="00965800" w:rsidRDefault="00965800" w:rsidP="0056351B">
      <w:pPr>
        <w:pStyle w:val="AD"/>
        <w:spacing w:line="276" w:lineRule="auto"/>
      </w:pPr>
    </w:p>
    <w:p w14:paraId="6B692502" w14:textId="77777777" w:rsidR="00965800" w:rsidRDefault="00965800" w:rsidP="0056351B">
      <w:pPr>
        <w:pStyle w:val="AD"/>
        <w:spacing w:line="276" w:lineRule="auto"/>
      </w:pPr>
      <w:r>
        <w:rPr>
          <w:rFonts w:hint="eastAsia"/>
        </w:rPr>
        <w:t xml:space="preserve">　　本案中，喜来登公司以地域事由要素对闫佳琳的求职申请进行区别对待，而地域事由属于闫佳琳乃至任何人都无法自主选择、控制的与生俱来的“先赋因素”，在喜来登公司无法提供客观有效的证据证明，地域要素与闫佳琳申请的工作岗位之间存在必然的内在关联或存在其他的合法目的的情况下，喜来登公司的区分标准不具有合理性，构成法定禁止事由。故喜来登公司在案涉招聘活动中提出与职业没有必然联系的地域事由对闫佳琳进行区别对待，构成对闫佳琳的就业歧视，损害了闫佳琳平等地获得就业机会和就业待遇的权益，主观上具有过错，构成对闫佳琳平等就业权的侵害，依法应承</w:t>
      </w:r>
      <w:proofErr w:type="gramStart"/>
      <w:r>
        <w:rPr>
          <w:rFonts w:hint="eastAsia"/>
        </w:rPr>
        <w:t>担公开</w:t>
      </w:r>
      <w:proofErr w:type="gramEnd"/>
      <w:r>
        <w:rPr>
          <w:rFonts w:hint="eastAsia"/>
        </w:rPr>
        <w:t>赔礼道歉并赔偿精神抚慰金及合理维权费用的民事责任。</w:t>
      </w:r>
    </w:p>
    <w:p w14:paraId="3BBD9E76" w14:textId="77777777" w:rsidR="00965800" w:rsidRDefault="00965800" w:rsidP="0056351B">
      <w:pPr>
        <w:pStyle w:val="AD"/>
        <w:spacing w:line="276" w:lineRule="auto"/>
      </w:pPr>
    </w:p>
    <w:p w14:paraId="3EE62923" w14:textId="218CE509" w:rsidR="008A1483" w:rsidRDefault="00D75F13" w:rsidP="00D75F13">
      <w:pPr>
        <w:pStyle w:val="AD"/>
        <w:spacing w:line="276" w:lineRule="auto"/>
      </w:pPr>
      <w:r>
        <w:rPr>
          <w:rFonts w:hint="eastAsia"/>
        </w:rPr>
        <w:t xml:space="preserve">　　</w:t>
      </w:r>
      <w:r w:rsidR="00965800">
        <w:rPr>
          <w:rFonts w:hint="eastAsia"/>
        </w:rPr>
        <w:t>（生效裁判审判人员：石清荣、俞建明、孔文超）</w:t>
      </w:r>
    </w:p>
    <w:p w14:paraId="0F32D3A8" w14:textId="148A5549" w:rsidR="003D57BF" w:rsidRDefault="003D57BF" w:rsidP="003D57BF">
      <w:pPr>
        <w:pStyle w:val="AD"/>
        <w:spacing w:line="276" w:lineRule="auto"/>
      </w:pPr>
    </w:p>
    <w:p w14:paraId="19F6817A" w14:textId="77777777" w:rsidR="00D75F13" w:rsidRDefault="00D75F13" w:rsidP="003D57BF">
      <w:pPr>
        <w:pStyle w:val="AD"/>
        <w:spacing w:line="276" w:lineRule="auto"/>
        <w:rPr>
          <w:rFonts w:hint="eastAsia"/>
        </w:rPr>
      </w:pPr>
    </w:p>
    <w:p w14:paraId="54C207D3" w14:textId="77777777" w:rsidR="003D57BF" w:rsidRDefault="003D57BF" w:rsidP="003D57BF">
      <w:pPr>
        <w:pStyle w:val="AD"/>
        <w:spacing w:line="276" w:lineRule="auto"/>
      </w:pPr>
      <w:r>
        <w:rPr>
          <w:rFonts w:hint="eastAsia"/>
        </w:rPr>
        <w:t>信息来源：</w:t>
      </w:r>
      <w:hyperlink r:id="rId6" w:history="1">
        <w:r w:rsidRPr="00E07063">
          <w:rPr>
            <w:rStyle w:val="a7"/>
          </w:rPr>
          <w:t>https://www.cou</w:t>
        </w:r>
        <w:r w:rsidRPr="00E07063">
          <w:rPr>
            <w:rStyle w:val="a7"/>
          </w:rPr>
          <w:t>r</w:t>
        </w:r>
        <w:r w:rsidRPr="00E07063">
          <w:rPr>
            <w:rStyle w:val="a7"/>
          </w:rPr>
          <w:t>t.gov.cn/zixun-xiangqing-364701.html</w:t>
        </w:r>
      </w:hyperlink>
    </w:p>
    <w:p w14:paraId="7AE24019" w14:textId="69D9ED41" w:rsidR="003D57BF" w:rsidRPr="003D57BF" w:rsidRDefault="003D57BF" w:rsidP="003D57BF">
      <w:pPr>
        <w:widowControl/>
        <w:overflowPunct/>
        <w:spacing w:line="276" w:lineRule="auto"/>
        <w:jc w:val="left"/>
        <w:rPr>
          <w:rFonts w:hint="eastAsia"/>
        </w:rPr>
      </w:pPr>
    </w:p>
    <w:sectPr w:rsidR="003D57BF" w:rsidRPr="003D57B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5B4C" w14:textId="77777777" w:rsidR="00CB34A0" w:rsidRDefault="00CB34A0" w:rsidP="00C20A6A">
      <w:pPr>
        <w:spacing w:line="240" w:lineRule="auto"/>
      </w:pPr>
      <w:r>
        <w:separator/>
      </w:r>
    </w:p>
  </w:endnote>
  <w:endnote w:type="continuationSeparator" w:id="0">
    <w:p w14:paraId="44E13127" w14:textId="77777777" w:rsidR="00CB34A0" w:rsidRDefault="00CB34A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07F1" w14:textId="77777777" w:rsidR="00CB34A0" w:rsidRDefault="00CB34A0" w:rsidP="00C20A6A">
      <w:pPr>
        <w:spacing w:line="240" w:lineRule="auto"/>
      </w:pPr>
      <w:r>
        <w:separator/>
      </w:r>
    </w:p>
  </w:footnote>
  <w:footnote w:type="continuationSeparator" w:id="0">
    <w:p w14:paraId="624F22D7" w14:textId="77777777" w:rsidR="00CB34A0" w:rsidRDefault="00CB34A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E7EF0"/>
    <w:rsid w:val="000F4C6A"/>
    <w:rsid w:val="00176A25"/>
    <w:rsid w:val="001C4C6F"/>
    <w:rsid w:val="00254846"/>
    <w:rsid w:val="003D27E2"/>
    <w:rsid w:val="003D57BF"/>
    <w:rsid w:val="0056351B"/>
    <w:rsid w:val="005F7C76"/>
    <w:rsid w:val="007416DF"/>
    <w:rsid w:val="007D7BDB"/>
    <w:rsid w:val="007E7EF0"/>
    <w:rsid w:val="008A1483"/>
    <w:rsid w:val="00965800"/>
    <w:rsid w:val="00A548E7"/>
    <w:rsid w:val="00B15193"/>
    <w:rsid w:val="00B25FE4"/>
    <w:rsid w:val="00B731F1"/>
    <w:rsid w:val="00C20A6A"/>
    <w:rsid w:val="00C22624"/>
    <w:rsid w:val="00CB34A0"/>
    <w:rsid w:val="00CF177E"/>
    <w:rsid w:val="00D02718"/>
    <w:rsid w:val="00D75F13"/>
    <w:rsid w:val="00F70343"/>
    <w:rsid w:val="00F76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6919E"/>
  <w15:chartTrackingRefBased/>
  <w15:docId w15:val="{C41A3036-86AD-43D1-949C-768D2E71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416DF"/>
    <w:rPr>
      <w:color w:val="0000FF" w:themeColor="hyperlink"/>
      <w:u w:val="single"/>
    </w:rPr>
  </w:style>
  <w:style w:type="character" w:styleId="a8">
    <w:name w:val="Unresolved Mention"/>
    <w:basedOn w:val="a0"/>
    <w:uiPriority w:val="99"/>
    <w:semiHidden/>
    <w:unhideWhenUsed/>
    <w:rsid w:val="007416DF"/>
    <w:rPr>
      <w:color w:val="605E5C"/>
      <w:shd w:val="clear" w:color="auto" w:fill="E1DFDD"/>
    </w:rPr>
  </w:style>
  <w:style w:type="character" w:styleId="a9">
    <w:name w:val="FollowedHyperlink"/>
    <w:basedOn w:val="a0"/>
    <w:uiPriority w:val="99"/>
    <w:semiHidden/>
    <w:unhideWhenUsed/>
    <w:rsid w:val="003D5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647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17</Pages>
  <Words>2766</Words>
  <Characters>15769</Characters>
  <Application>Microsoft Office Word</Application>
  <DocSecurity>0</DocSecurity>
  <Lines>131</Lines>
  <Paragraphs>36</Paragraphs>
  <ScaleCrop>false</ScaleCrop>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2022-07-14T12:21:00Z</dcterms:created>
  <dcterms:modified xsi:type="dcterms:W3CDTF">2022-07-14T13:14:00Z</dcterms:modified>
</cp:coreProperties>
</file>