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965D" w14:textId="77777777" w:rsidR="00067BF2" w:rsidRPr="00067BF2" w:rsidRDefault="00067BF2" w:rsidP="006C1B70">
      <w:pPr>
        <w:pStyle w:val="AD"/>
        <w:spacing w:line="276" w:lineRule="auto"/>
        <w:jc w:val="center"/>
        <w:rPr>
          <w:rFonts w:hint="eastAsia"/>
          <w:b/>
          <w:bCs/>
          <w:color w:val="E36C0A" w:themeColor="accent6" w:themeShade="BF"/>
          <w:sz w:val="32"/>
          <w:szCs w:val="32"/>
        </w:rPr>
      </w:pPr>
      <w:bookmarkStart w:id="0" w:name="_GoBack"/>
      <w:bookmarkEnd w:id="0"/>
      <w:r w:rsidRPr="00067BF2">
        <w:rPr>
          <w:rFonts w:hint="eastAsia"/>
          <w:b/>
          <w:bCs/>
          <w:color w:val="E36C0A" w:themeColor="accent6" w:themeShade="BF"/>
          <w:sz w:val="32"/>
          <w:szCs w:val="32"/>
        </w:rPr>
        <w:t>互联网用户账号信息管理规定</w:t>
      </w:r>
    </w:p>
    <w:p w14:paraId="3672716F" w14:textId="77777777" w:rsidR="00067BF2" w:rsidRDefault="00067BF2" w:rsidP="006C1B70">
      <w:pPr>
        <w:pStyle w:val="AD"/>
        <w:spacing w:line="276" w:lineRule="auto"/>
      </w:pPr>
    </w:p>
    <w:p w14:paraId="5F768EB5" w14:textId="77777777" w:rsidR="00067BF2" w:rsidRDefault="00067BF2" w:rsidP="006C1B70">
      <w:pPr>
        <w:pStyle w:val="AD"/>
        <w:spacing w:line="276" w:lineRule="auto"/>
        <w:jc w:val="center"/>
        <w:rPr>
          <w:rFonts w:hint="eastAsia"/>
        </w:rPr>
      </w:pPr>
      <w:r>
        <w:rPr>
          <w:rFonts w:hint="eastAsia"/>
        </w:rPr>
        <w:t>第一章</w:t>
      </w:r>
      <w:r>
        <w:rPr>
          <w:rFonts w:hint="eastAsia"/>
        </w:rPr>
        <w:t xml:space="preserve"> </w:t>
      </w:r>
      <w:r>
        <w:rPr>
          <w:rFonts w:hint="eastAsia"/>
        </w:rPr>
        <w:t>总则</w:t>
      </w:r>
    </w:p>
    <w:p w14:paraId="624D985C" w14:textId="77777777" w:rsidR="00067BF2" w:rsidRDefault="00067BF2" w:rsidP="006C1B70">
      <w:pPr>
        <w:pStyle w:val="AD"/>
        <w:spacing w:line="276" w:lineRule="auto"/>
      </w:pPr>
    </w:p>
    <w:p w14:paraId="55DADCC2" w14:textId="77777777" w:rsidR="00067BF2" w:rsidRDefault="00067BF2" w:rsidP="006C1B70">
      <w:pPr>
        <w:pStyle w:val="AD"/>
        <w:spacing w:line="276" w:lineRule="auto"/>
        <w:rPr>
          <w:rFonts w:hint="eastAsia"/>
        </w:rPr>
      </w:pPr>
      <w:r>
        <w:rPr>
          <w:rFonts w:hint="eastAsia"/>
        </w:rPr>
        <w:t>第一条</w:t>
      </w:r>
      <w:r>
        <w:rPr>
          <w:rFonts w:hint="eastAsia"/>
        </w:rPr>
        <w:t xml:space="preserve"> </w:t>
      </w:r>
      <w:r>
        <w:rPr>
          <w:rFonts w:hint="eastAsia"/>
        </w:rPr>
        <w:t>为了加强对互联网用户账号信息的管理，弘扬社会主义核心价值观，维护国家安全和社会公共利益，保护公民、法人和其他组织的合法权益，根据《中华人民共和国网络安全法》、《中华人民共和国个人信息保护法》、《互联网信息服务管理办法》等法律、行政法规，制定本规定。</w:t>
      </w:r>
    </w:p>
    <w:p w14:paraId="4853E86D" w14:textId="77777777" w:rsidR="00067BF2" w:rsidRDefault="00067BF2" w:rsidP="006C1B70">
      <w:pPr>
        <w:pStyle w:val="AD"/>
        <w:spacing w:line="276" w:lineRule="auto"/>
      </w:pPr>
    </w:p>
    <w:p w14:paraId="5608714B" w14:textId="77777777" w:rsidR="00067BF2" w:rsidRDefault="00067BF2" w:rsidP="006C1B70">
      <w:pPr>
        <w:pStyle w:val="AD"/>
        <w:spacing w:line="276" w:lineRule="auto"/>
        <w:rPr>
          <w:rFonts w:hint="eastAsia"/>
        </w:rPr>
      </w:pPr>
      <w:r>
        <w:rPr>
          <w:rFonts w:hint="eastAsia"/>
        </w:rPr>
        <w:t>第二条</w:t>
      </w:r>
      <w:r>
        <w:rPr>
          <w:rFonts w:hint="eastAsia"/>
        </w:rPr>
        <w:t xml:space="preserve"> </w:t>
      </w:r>
      <w:r>
        <w:rPr>
          <w:rFonts w:hint="eastAsia"/>
        </w:rPr>
        <w:t>互联网用户在中华人民共和国境内的互联网信息服务提供者注册、使用互联网用户账号信息及其管理工作，适用本规定。法律、行政法规另有规定的，依照其规定。</w:t>
      </w:r>
    </w:p>
    <w:p w14:paraId="1CEF1FF7" w14:textId="77777777" w:rsidR="00067BF2" w:rsidRDefault="00067BF2" w:rsidP="006C1B70">
      <w:pPr>
        <w:pStyle w:val="AD"/>
        <w:spacing w:line="276" w:lineRule="auto"/>
      </w:pPr>
    </w:p>
    <w:p w14:paraId="1CAA18C8" w14:textId="77777777" w:rsidR="00067BF2" w:rsidRDefault="00067BF2" w:rsidP="006C1B70">
      <w:pPr>
        <w:pStyle w:val="AD"/>
        <w:spacing w:line="276" w:lineRule="auto"/>
        <w:rPr>
          <w:rFonts w:hint="eastAsia"/>
        </w:rPr>
      </w:pPr>
      <w:r>
        <w:rPr>
          <w:rFonts w:hint="eastAsia"/>
        </w:rPr>
        <w:t>第三条</w:t>
      </w:r>
      <w:r>
        <w:rPr>
          <w:rFonts w:hint="eastAsia"/>
        </w:rPr>
        <w:t xml:space="preserve"> </w:t>
      </w:r>
      <w:proofErr w:type="gramStart"/>
      <w:r>
        <w:rPr>
          <w:rFonts w:hint="eastAsia"/>
        </w:rPr>
        <w:t>国家网信部门</w:t>
      </w:r>
      <w:proofErr w:type="gramEnd"/>
      <w:r>
        <w:rPr>
          <w:rFonts w:hint="eastAsia"/>
        </w:rPr>
        <w:t>负责全国互联网用户账号信息的监督管理工作。</w:t>
      </w:r>
    </w:p>
    <w:p w14:paraId="44856029" w14:textId="77777777" w:rsidR="00067BF2" w:rsidRDefault="00067BF2" w:rsidP="006C1B70">
      <w:pPr>
        <w:pStyle w:val="AD"/>
        <w:spacing w:line="276" w:lineRule="auto"/>
      </w:pPr>
    </w:p>
    <w:p w14:paraId="4BC6E4E1" w14:textId="77777777" w:rsidR="00067BF2" w:rsidRDefault="00067BF2" w:rsidP="006C1B70">
      <w:pPr>
        <w:pStyle w:val="AD"/>
        <w:spacing w:line="276" w:lineRule="auto"/>
        <w:rPr>
          <w:rFonts w:hint="eastAsia"/>
        </w:rPr>
      </w:pPr>
      <w:proofErr w:type="gramStart"/>
      <w:r>
        <w:rPr>
          <w:rFonts w:hint="eastAsia"/>
        </w:rPr>
        <w:t>地方网信部门</w:t>
      </w:r>
      <w:proofErr w:type="gramEnd"/>
      <w:r>
        <w:rPr>
          <w:rFonts w:hint="eastAsia"/>
        </w:rPr>
        <w:t>依据职责负责本行政区域内的互联网用户账号信息的监督管理工作。</w:t>
      </w:r>
    </w:p>
    <w:p w14:paraId="2847595E" w14:textId="77777777" w:rsidR="00067BF2" w:rsidRDefault="00067BF2" w:rsidP="006C1B70">
      <w:pPr>
        <w:pStyle w:val="AD"/>
        <w:spacing w:line="276" w:lineRule="auto"/>
      </w:pPr>
    </w:p>
    <w:p w14:paraId="543C2584" w14:textId="77777777" w:rsidR="00067BF2" w:rsidRDefault="00067BF2" w:rsidP="006C1B70">
      <w:pPr>
        <w:pStyle w:val="AD"/>
        <w:spacing w:line="276" w:lineRule="auto"/>
        <w:rPr>
          <w:rFonts w:hint="eastAsia"/>
        </w:rPr>
      </w:pPr>
      <w:r>
        <w:rPr>
          <w:rFonts w:hint="eastAsia"/>
        </w:rPr>
        <w:t>第四条</w:t>
      </w:r>
      <w:r>
        <w:rPr>
          <w:rFonts w:hint="eastAsia"/>
        </w:rPr>
        <w:t xml:space="preserve"> </w:t>
      </w:r>
      <w:r>
        <w:rPr>
          <w:rFonts w:hint="eastAsia"/>
        </w:rPr>
        <w:t>互联网用户注册、使用和互联网信息服务提供者管理互联网用户账号信息，应当遵守法律法规，遵循公序良俗，诚实信用，不得损害国家安全、社会公共利益或者他人合法权益。</w:t>
      </w:r>
    </w:p>
    <w:p w14:paraId="227825E7" w14:textId="77777777" w:rsidR="00067BF2" w:rsidRDefault="00067BF2" w:rsidP="006C1B70">
      <w:pPr>
        <w:pStyle w:val="AD"/>
        <w:spacing w:line="276" w:lineRule="auto"/>
      </w:pPr>
    </w:p>
    <w:p w14:paraId="7652C670" w14:textId="77777777" w:rsidR="00067BF2" w:rsidRDefault="00067BF2" w:rsidP="006C1B70">
      <w:pPr>
        <w:pStyle w:val="AD"/>
        <w:spacing w:line="276" w:lineRule="auto"/>
        <w:rPr>
          <w:rFonts w:hint="eastAsia"/>
        </w:rPr>
      </w:pPr>
      <w:r>
        <w:rPr>
          <w:rFonts w:hint="eastAsia"/>
        </w:rPr>
        <w:t>第五条</w:t>
      </w:r>
      <w:r>
        <w:rPr>
          <w:rFonts w:hint="eastAsia"/>
        </w:rPr>
        <w:t xml:space="preserve"> </w:t>
      </w:r>
      <w:r>
        <w:rPr>
          <w:rFonts w:hint="eastAsia"/>
        </w:rPr>
        <w:t>鼓励相关行业组织加强行业自律，建立健全行业标准、行业准则和自律管理制度，督促指导互联网信息服务提供者制定完善服务规范、加强互联网用户账号信息安全管理、依法提供服务并接受社会监督。</w:t>
      </w:r>
    </w:p>
    <w:p w14:paraId="6093A761" w14:textId="77777777" w:rsidR="00067BF2" w:rsidRDefault="00067BF2" w:rsidP="006C1B70">
      <w:pPr>
        <w:pStyle w:val="AD"/>
        <w:spacing w:line="276" w:lineRule="auto"/>
      </w:pPr>
    </w:p>
    <w:p w14:paraId="1B891546" w14:textId="77777777" w:rsidR="00067BF2" w:rsidRDefault="00067BF2" w:rsidP="006C1B70">
      <w:pPr>
        <w:pStyle w:val="AD"/>
        <w:spacing w:line="276" w:lineRule="auto"/>
        <w:jc w:val="center"/>
        <w:rPr>
          <w:rFonts w:hint="eastAsia"/>
        </w:rPr>
      </w:pPr>
      <w:r>
        <w:rPr>
          <w:rFonts w:hint="eastAsia"/>
        </w:rPr>
        <w:t>第二章</w:t>
      </w:r>
      <w:r>
        <w:rPr>
          <w:rFonts w:hint="eastAsia"/>
        </w:rPr>
        <w:t xml:space="preserve"> </w:t>
      </w:r>
      <w:r>
        <w:rPr>
          <w:rFonts w:hint="eastAsia"/>
        </w:rPr>
        <w:t>账号信息注册和使用</w:t>
      </w:r>
    </w:p>
    <w:p w14:paraId="7501DA85" w14:textId="77777777" w:rsidR="00067BF2" w:rsidRDefault="00067BF2" w:rsidP="006C1B70">
      <w:pPr>
        <w:pStyle w:val="AD"/>
        <w:spacing w:line="276" w:lineRule="auto"/>
      </w:pPr>
    </w:p>
    <w:p w14:paraId="63291414" w14:textId="77777777" w:rsidR="00067BF2" w:rsidRDefault="00067BF2" w:rsidP="006C1B70">
      <w:pPr>
        <w:pStyle w:val="AD"/>
        <w:spacing w:line="276" w:lineRule="auto"/>
        <w:rPr>
          <w:rFonts w:hint="eastAsia"/>
        </w:rPr>
      </w:pPr>
      <w:r>
        <w:rPr>
          <w:rFonts w:hint="eastAsia"/>
        </w:rPr>
        <w:t>第六条</w:t>
      </w:r>
      <w:r>
        <w:rPr>
          <w:rFonts w:hint="eastAsia"/>
        </w:rPr>
        <w:t xml:space="preserve"> </w:t>
      </w:r>
      <w:r>
        <w:rPr>
          <w:rFonts w:hint="eastAsia"/>
        </w:rPr>
        <w:t>互联网信息服务提供者应当依照法律、行政法规和国家有关规定，制定和公开互联网用户账号管理规则、平台公约，与互联网用户签订服务协议，明确账号信息注册、使用和管理相关权利义务。</w:t>
      </w:r>
    </w:p>
    <w:p w14:paraId="39F43588" w14:textId="77777777" w:rsidR="00067BF2" w:rsidRDefault="00067BF2" w:rsidP="006C1B70">
      <w:pPr>
        <w:pStyle w:val="AD"/>
        <w:spacing w:line="276" w:lineRule="auto"/>
      </w:pPr>
    </w:p>
    <w:p w14:paraId="68B67C51" w14:textId="77777777" w:rsidR="00067BF2" w:rsidRDefault="00067BF2" w:rsidP="006C1B70">
      <w:pPr>
        <w:pStyle w:val="AD"/>
        <w:spacing w:line="276" w:lineRule="auto"/>
        <w:rPr>
          <w:rFonts w:hint="eastAsia"/>
        </w:rPr>
      </w:pPr>
      <w:r>
        <w:rPr>
          <w:rFonts w:hint="eastAsia"/>
        </w:rPr>
        <w:t>第七条</w:t>
      </w:r>
      <w:r>
        <w:rPr>
          <w:rFonts w:hint="eastAsia"/>
        </w:rPr>
        <w:t xml:space="preserve"> </w:t>
      </w:r>
      <w:r>
        <w:rPr>
          <w:rFonts w:hint="eastAsia"/>
        </w:rPr>
        <w:t>互联网个人用户注册、使用账号信息，含有职业信息的，应当与个人真实职业信息相一致。</w:t>
      </w:r>
    </w:p>
    <w:p w14:paraId="3BCC2E6E" w14:textId="77777777" w:rsidR="00067BF2" w:rsidRDefault="00067BF2" w:rsidP="006C1B70">
      <w:pPr>
        <w:pStyle w:val="AD"/>
        <w:spacing w:line="276" w:lineRule="auto"/>
      </w:pPr>
    </w:p>
    <w:p w14:paraId="231E073B" w14:textId="77777777" w:rsidR="00067BF2" w:rsidRDefault="00067BF2" w:rsidP="006C1B70">
      <w:pPr>
        <w:pStyle w:val="AD"/>
        <w:spacing w:line="276" w:lineRule="auto"/>
        <w:rPr>
          <w:rFonts w:hint="eastAsia"/>
        </w:rPr>
      </w:pPr>
      <w:r>
        <w:rPr>
          <w:rFonts w:hint="eastAsia"/>
        </w:rPr>
        <w:t>互联网机构用户注册、使用账号信息，应当与机构名称、标识等相一致，与机构性质、经营范围和所属行业类型等相符合。</w:t>
      </w:r>
    </w:p>
    <w:p w14:paraId="52083108" w14:textId="77777777" w:rsidR="00067BF2" w:rsidRDefault="00067BF2" w:rsidP="006C1B70">
      <w:pPr>
        <w:pStyle w:val="AD"/>
        <w:spacing w:line="276" w:lineRule="auto"/>
      </w:pPr>
    </w:p>
    <w:p w14:paraId="1F4DEE81" w14:textId="77777777" w:rsidR="00067BF2" w:rsidRDefault="00067BF2" w:rsidP="006C1B70">
      <w:pPr>
        <w:pStyle w:val="AD"/>
        <w:spacing w:line="276" w:lineRule="auto"/>
        <w:rPr>
          <w:rFonts w:hint="eastAsia"/>
        </w:rPr>
      </w:pPr>
      <w:r>
        <w:rPr>
          <w:rFonts w:hint="eastAsia"/>
        </w:rPr>
        <w:t>第八条</w:t>
      </w:r>
      <w:r>
        <w:rPr>
          <w:rFonts w:hint="eastAsia"/>
        </w:rPr>
        <w:t xml:space="preserve"> </w:t>
      </w:r>
      <w:r>
        <w:rPr>
          <w:rFonts w:hint="eastAsia"/>
        </w:rPr>
        <w:t>互联网用户注册、使用账号信息，不得有下列情形：</w:t>
      </w:r>
    </w:p>
    <w:p w14:paraId="0BC3823D" w14:textId="77777777" w:rsidR="00067BF2" w:rsidRDefault="00067BF2" w:rsidP="006C1B70">
      <w:pPr>
        <w:pStyle w:val="AD"/>
        <w:spacing w:line="276" w:lineRule="auto"/>
      </w:pPr>
    </w:p>
    <w:p w14:paraId="66681A8D" w14:textId="77777777" w:rsidR="00067BF2" w:rsidRDefault="00067BF2" w:rsidP="006C1B70">
      <w:pPr>
        <w:pStyle w:val="AD"/>
        <w:spacing w:line="276" w:lineRule="auto"/>
        <w:rPr>
          <w:rFonts w:hint="eastAsia"/>
        </w:rPr>
      </w:pPr>
      <w:r>
        <w:rPr>
          <w:rFonts w:hint="eastAsia"/>
        </w:rPr>
        <w:t>（一）违反《网络信息内容生态治理规定》第六条、第七条规定；</w:t>
      </w:r>
    </w:p>
    <w:p w14:paraId="42CF7C7F" w14:textId="77777777" w:rsidR="00067BF2" w:rsidRDefault="00067BF2" w:rsidP="006C1B70">
      <w:pPr>
        <w:pStyle w:val="AD"/>
        <w:spacing w:line="276" w:lineRule="auto"/>
      </w:pPr>
    </w:p>
    <w:p w14:paraId="2CE7F5D8" w14:textId="77777777" w:rsidR="00067BF2" w:rsidRDefault="00067BF2" w:rsidP="006C1B70">
      <w:pPr>
        <w:pStyle w:val="AD"/>
        <w:spacing w:line="276" w:lineRule="auto"/>
        <w:rPr>
          <w:rFonts w:hint="eastAsia"/>
        </w:rPr>
      </w:pPr>
      <w:r>
        <w:rPr>
          <w:rFonts w:hint="eastAsia"/>
        </w:rPr>
        <w:t>（二）假冒、仿冒、捏造政党、党政军机关、企事业单位、人民团体和社会组织的名称、标识</w:t>
      </w:r>
      <w:r>
        <w:rPr>
          <w:rFonts w:hint="eastAsia"/>
        </w:rPr>
        <w:lastRenderedPageBreak/>
        <w:t>等；</w:t>
      </w:r>
    </w:p>
    <w:p w14:paraId="59CF33E9" w14:textId="77777777" w:rsidR="00067BF2" w:rsidRDefault="00067BF2" w:rsidP="006C1B70">
      <w:pPr>
        <w:pStyle w:val="AD"/>
        <w:spacing w:line="276" w:lineRule="auto"/>
      </w:pPr>
    </w:p>
    <w:p w14:paraId="7D0766AE" w14:textId="77777777" w:rsidR="00067BF2" w:rsidRDefault="00067BF2" w:rsidP="006C1B70">
      <w:pPr>
        <w:pStyle w:val="AD"/>
        <w:spacing w:line="276" w:lineRule="auto"/>
        <w:rPr>
          <w:rFonts w:hint="eastAsia"/>
        </w:rPr>
      </w:pPr>
      <w:r>
        <w:rPr>
          <w:rFonts w:hint="eastAsia"/>
        </w:rPr>
        <w:t>（三）假冒、仿冒、捏造国家（地区）、国际组织的名称、标识等；</w:t>
      </w:r>
    </w:p>
    <w:p w14:paraId="1FFB16C7" w14:textId="77777777" w:rsidR="00067BF2" w:rsidRDefault="00067BF2" w:rsidP="006C1B70">
      <w:pPr>
        <w:pStyle w:val="AD"/>
        <w:spacing w:line="276" w:lineRule="auto"/>
      </w:pPr>
    </w:p>
    <w:p w14:paraId="7EA5839E" w14:textId="77777777" w:rsidR="00067BF2" w:rsidRDefault="00067BF2" w:rsidP="006C1B70">
      <w:pPr>
        <w:pStyle w:val="AD"/>
        <w:spacing w:line="276" w:lineRule="auto"/>
        <w:rPr>
          <w:rFonts w:hint="eastAsia"/>
        </w:rPr>
      </w:pPr>
      <w:r>
        <w:rPr>
          <w:rFonts w:hint="eastAsia"/>
        </w:rPr>
        <w:t>（四）假冒、仿冒、捏造新闻网站、报刊社、广播电视机构、通讯社等新闻媒体的名称、标识等，或者擅自使用“新闻”、“报道”等具有新闻属性的名称、标识等；</w:t>
      </w:r>
    </w:p>
    <w:p w14:paraId="2EB72E80" w14:textId="77777777" w:rsidR="00067BF2" w:rsidRDefault="00067BF2" w:rsidP="006C1B70">
      <w:pPr>
        <w:pStyle w:val="AD"/>
        <w:spacing w:line="276" w:lineRule="auto"/>
      </w:pPr>
    </w:p>
    <w:p w14:paraId="447F9FC5" w14:textId="77777777" w:rsidR="00067BF2" w:rsidRDefault="00067BF2" w:rsidP="006C1B70">
      <w:pPr>
        <w:pStyle w:val="AD"/>
        <w:spacing w:line="276" w:lineRule="auto"/>
        <w:rPr>
          <w:rFonts w:hint="eastAsia"/>
        </w:rPr>
      </w:pPr>
      <w:r>
        <w:rPr>
          <w:rFonts w:hint="eastAsia"/>
        </w:rPr>
        <w:t>（五）假冒、仿冒、恶意关联国家行政区域、机构所在地、标志性建筑物等重要空间的地理名称、标识等；</w:t>
      </w:r>
    </w:p>
    <w:p w14:paraId="6F21160A" w14:textId="77777777" w:rsidR="00067BF2" w:rsidRDefault="00067BF2" w:rsidP="006C1B70">
      <w:pPr>
        <w:pStyle w:val="AD"/>
        <w:spacing w:line="276" w:lineRule="auto"/>
      </w:pPr>
    </w:p>
    <w:p w14:paraId="635776CA" w14:textId="77777777" w:rsidR="00067BF2" w:rsidRDefault="00067BF2" w:rsidP="006C1B70">
      <w:pPr>
        <w:pStyle w:val="AD"/>
        <w:spacing w:line="276" w:lineRule="auto"/>
        <w:rPr>
          <w:rFonts w:hint="eastAsia"/>
        </w:rPr>
      </w:pPr>
      <w:r>
        <w:rPr>
          <w:rFonts w:hint="eastAsia"/>
        </w:rPr>
        <w:t>（六）以损害公共利益或者谋取不正当利益等为目的，故意夹带二维码、网址、邮箱、联系方式等，或者使用同音、谐音、相近的文字、数字、符号和字母等；</w:t>
      </w:r>
    </w:p>
    <w:p w14:paraId="2D7518A6" w14:textId="77777777" w:rsidR="00067BF2" w:rsidRDefault="00067BF2" w:rsidP="006C1B70">
      <w:pPr>
        <w:pStyle w:val="AD"/>
        <w:spacing w:line="276" w:lineRule="auto"/>
      </w:pPr>
    </w:p>
    <w:p w14:paraId="003F560D" w14:textId="77777777" w:rsidR="00067BF2" w:rsidRDefault="00067BF2" w:rsidP="006C1B70">
      <w:pPr>
        <w:pStyle w:val="AD"/>
        <w:spacing w:line="276" w:lineRule="auto"/>
        <w:rPr>
          <w:rFonts w:hint="eastAsia"/>
        </w:rPr>
      </w:pPr>
      <w:r>
        <w:rPr>
          <w:rFonts w:hint="eastAsia"/>
        </w:rPr>
        <w:t>（七）含有名不副实、夸大其词等可能使公众受骗或者产生误解的内容；</w:t>
      </w:r>
    </w:p>
    <w:p w14:paraId="18D4D79D" w14:textId="77777777" w:rsidR="00067BF2" w:rsidRDefault="00067BF2" w:rsidP="006C1B70">
      <w:pPr>
        <w:pStyle w:val="AD"/>
        <w:spacing w:line="276" w:lineRule="auto"/>
      </w:pPr>
    </w:p>
    <w:p w14:paraId="38605FEE" w14:textId="77777777" w:rsidR="00067BF2" w:rsidRDefault="00067BF2" w:rsidP="006C1B70">
      <w:pPr>
        <w:pStyle w:val="AD"/>
        <w:spacing w:line="276" w:lineRule="auto"/>
        <w:rPr>
          <w:rFonts w:hint="eastAsia"/>
        </w:rPr>
      </w:pPr>
      <w:r>
        <w:rPr>
          <w:rFonts w:hint="eastAsia"/>
        </w:rPr>
        <w:t>（八）含有法律、行政法规和国家有关规定禁止的其他内容。</w:t>
      </w:r>
    </w:p>
    <w:p w14:paraId="644CF0A7" w14:textId="77777777" w:rsidR="00067BF2" w:rsidRDefault="00067BF2" w:rsidP="006C1B70">
      <w:pPr>
        <w:pStyle w:val="AD"/>
        <w:spacing w:line="276" w:lineRule="auto"/>
      </w:pPr>
    </w:p>
    <w:p w14:paraId="76B915C0" w14:textId="77777777" w:rsidR="00067BF2" w:rsidRDefault="00067BF2" w:rsidP="006C1B70">
      <w:pPr>
        <w:pStyle w:val="AD"/>
        <w:spacing w:line="276" w:lineRule="auto"/>
        <w:rPr>
          <w:rFonts w:hint="eastAsia"/>
        </w:rPr>
      </w:pPr>
      <w:r>
        <w:rPr>
          <w:rFonts w:hint="eastAsia"/>
        </w:rPr>
        <w:t>第九条</w:t>
      </w:r>
      <w:r>
        <w:rPr>
          <w:rFonts w:hint="eastAsia"/>
        </w:rPr>
        <w:t xml:space="preserve"> </w:t>
      </w:r>
      <w:r>
        <w:rPr>
          <w:rFonts w:hint="eastAsia"/>
        </w:rPr>
        <w:t>互联网信息服务提供者为互联网用户提供信息发布、即时通讯等服务的，应当对申请注册相关账号信息的用户进行基于移动电话号码、身份证件号码或者统一社会信用代码等方式的真实身份信息认证。用户不提供真实身份信息，或者冒用组织机构、他人身份信息进行虚假注册的，不得为其提供相关服务。</w:t>
      </w:r>
    </w:p>
    <w:p w14:paraId="358453D9" w14:textId="77777777" w:rsidR="00067BF2" w:rsidRDefault="00067BF2" w:rsidP="006C1B70">
      <w:pPr>
        <w:pStyle w:val="AD"/>
        <w:spacing w:line="276" w:lineRule="auto"/>
      </w:pPr>
    </w:p>
    <w:p w14:paraId="3091714B" w14:textId="77777777" w:rsidR="00067BF2" w:rsidRDefault="00067BF2" w:rsidP="006C1B70">
      <w:pPr>
        <w:pStyle w:val="AD"/>
        <w:spacing w:line="276" w:lineRule="auto"/>
        <w:rPr>
          <w:rFonts w:hint="eastAsia"/>
        </w:rPr>
      </w:pPr>
      <w:r>
        <w:rPr>
          <w:rFonts w:hint="eastAsia"/>
        </w:rPr>
        <w:t>第十条</w:t>
      </w:r>
      <w:r>
        <w:rPr>
          <w:rFonts w:hint="eastAsia"/>
        </w:rPr>
        <w:t xml:space="preserve"> </w:t>
      </w:r>
      <w:r>
        <w:rPr>
          <w:rFonts w:hint="eastAsia"/>
        </w:rPr>
        <w:t>互联网信息服务提供者应当对互联网用户在注册时提交的和使用中拟变更的账号信息进行核验，发现违反本规定第七条、第八条规定的，应当不予注册或者变更账号信息。</w:t>
      </w:r>
    </w:p>
    <w:p w14:paraId="56B40C55" w14:textId="77777777" w:rsidR="00067BF2" w:rsidRDefault="00067BF2" w:rsidP="006C1B70">
      <w:pPr>
        <w:pStyle w:val="AD"/>
        <w:spacing w:line="276" w:lineRule="auto"/>
      </w:pPr>
    </w:p>
    <w:p w14:paraId="5449FAA9" w14:textId="77777777" w:rsidR="00067BF2" w:rsidRDefault="00067BF2" w:rsidP="006C1B70">
      <w:pPr>
        <w:pStyle w:val="AD"/>
        <w:spacing w:line="276" w:lineRule="auto"/>
        <w:rPr>
          <w:rFonts w:hint="eastAsia"/>
        </w:rPr>
      </w:pPr>
      <w:r>
        <w:rPr>
          <w:rFonts w:hint="eastAsia"/>
        </w:rPr>
        <w:t>对账号信息中含有“中国”、“中华”、“中央”、“全国”、“国家”等内容，或者含有党旗、党徽、国旗、国歌、国徽等党和国家象征和标志的，应当依照法律、行政法规和国家有关规定从严核验。</w:t>
      </w:r>
    </w:p>
    <w:p w14:paraId="352200CF" w14:textId="77777777" w:rsidR="00067BF2" w:rsidRDefault="00067BF2" w:rsidP="006C1B70">
      <w:pPr>
        <w:pStyle w:val="AD"/>
        <w:spacing w:line="276" w:lineRule="auto"/>
      </w:pPr>
    </w:p>
    <w:p w14:paraId="7485CFC0" w14:textId="77777777" w:rsidR="00067BF2" w:rsidRDefault="00067BF2" w:rsidP="006C1B70">
      <w:pPr>
        <w:pStyle w:val="AD"/>
        <w:spacing w:line="276" w:lineRule="auto"/>
        <w:rPr>
          <w:rFonts w:hint="eastAsia"/>
        </w:rPr>
      </w:pPr>
      <w:r>
        <w:rPr>
          <w:rFonts w:hint="eastAsia"/>
        </w:rPr>
        <w:t>互联网信息服务提供者应当采取必要措施，防止被依法依约关闭的账号重新注册；对注册与其关联度高的账号信息，应当对相关信息从严核验。</w:t>
      </w:r>
    </w:p>
    <w:p w14:paraId="4C7FEEB0" w14:textId="77777777" w:rsidR="00067BF2" w:rsidRDefault="00067BF2" w:rsidP="006C1B70">
      <w:pPr>
        <w:pStyle w:val="AD"/>
        <w:spacing w:line="276" w:lineRule="auto"/>
      </w:pPr>
    </w:p>
    <w:p w14:paraId="62F4AC2E" w14:textId="77777777" w:rsidR="00067BF2" w:rsidRDefault="00067BF2" w:rsidP="006C1B70">
      <w:pPr>
        <w:pStyle w:val="AD"/>
        <w:spacing w:line="276" w:lineRule="auto"/>
        <w:rPr>
          <w:rFonts w:hint="eastAsia"/>
        </w:rPr>
      </w:pPr>
      <w:r>
        <w:rPr>
          <w:rFonts w:hint="eastAsia"/>
        </w:rPr>
        <w:t>第十一条</w:t>
      </w:r>
      <w:r>
        <w:rPr>
          <w:rFonts w:hint="eastAsia"/>
        </w:rPr>
        <w:t xml:space="preserve"> </w:t>
      </w:r>
      <w:r>
        <w:rPr>
          <w:rFonts w:hint="eastAsia"/>
        </w:rPr>
        <w:t>对于互联网用户申请注册提供互联网新闻信息服务、网络出版服务等依法需要取得行政许可的互联网信息服务的账号，或者申请注册从事经济、教育、医疗卫生、司法等领域信息内容生产的账号，互联网信息服务提供者应当要求其提供服务资质、职业资格、专业背景等相关材料，予以核验并在账号信息中加注专门标识。</w:t>
      </w:r>
    </w:p>
    <w:p w14:paraId="5F7E3D2C" w14:textId="77777777" w:rsidR="00067BF2" w:rsidRDefault="00067BF2" w:rsidP="006C1B70">
      <w:pPr>
        <w:pStyle w:val="AD"/>
        <w:spacing w:line="276" w:lineRule="auto"/>
      </w:pPr>
    </w:p>
    <w:p w14:paraId="08FDA05F" w14:textId="77777777" w:rsidR="00067BF2" w:rsidRDefault="00067BF2" w:rsidP="006C1B70">
      <w:pPr>
        <w:pStyle w:val="AD"/>
        <w:spacing w:line="276" w:lineRule="auto"/>
        <w:rPr>
          <w:rFonts w:hint="eastAsia"/>
        </w:rPr>
      </w:pPr>
      <w:r>
        <w:rPr>
          <w:rFonts w:hint="eastAsia"/>
        </w:rPr>
        <w:t>第十二条</w:t>
      </w:r>
      <w:r>
        <w:rPr>
          <w:rFonts w:hint="eastAsia"/>
        </w:rPr>
        <w:t xml:space="preserve"> </w:t>
      </w:r>
      <w:r>
        <w:rPr>
          <w:rFonts w:hint="eastAsia"/>
        </w:rPr>
        <w:t>互联网信息服务提供者应当在互联网用户账号信息页面展示合理范围内的互联网用户账号的互联网协议（</w:t>
      </w:r>
      <w:r>
        <w:rPr>
          <w:rFonts w:hint="eastAsia"/>
        </w:rPr>
        <w:t>IP</w:t>
      </w:r>
      <w:r>
        <w:rPr>
          <w:rFonts w:hint="eastAsia"/>
        </w:rPr>
        <w:t>）地址归属地信息，便于公众为公共利益实施监督。</w:t>
      </w:r>
    </w:p>
    <w:p w14:paraId="04FE18C2" w14:textId="77777777" w:rsidR="00067BF2" w:rsidRDefault="00067BF2" w:rsidP="006C1B70">
      <w:pPr>
        <w:pStyle w:val="AD"/>
        <w:spacing w:line="276" w:lineRule="auto"/>
      </w:pPr>
    </w:p>
    <w:p w14:paraId="23087F74" w14:textId="77777777" w:rsidR="00067BF2" w:rsidRDefault="00067BF2" w:rsidP="006C1B70">
      <w:pPr>
        <w:pStyle w:val="AD"/>
        <w:spacing w:line="276" w:lineRule="auto"/>
        <w:rPr>
          <w:rFonts w:hint="eastAsia"/>
        </w:rPr>
      </w:pPr>
      <w:r>
        <w:rPr>
          <w:rFonts w:hint="eastAsia"/>
        </w:rPr>
        <w:t>第十三条</w:t>
      </w:r>
      <w:r>
        <w:rPr>
          <w:rFonts w:hint="eastAsia"/>
        </w:rPr>
        <w:t xml:space="preserve"> </w:t>
      </w:r>
      <w:r>
        <w:rPr>
          <w:rFonts w:hint="eastAsia"/>
        </w:rPr>
        <w:t>互联网信息服务提供者应当在互联网用户公众账号信息页面，展示公众账号的运营主体、注册运营地址、内容生产类别、统一社会信用代码、有效联系方式、互联网协议（</w:t>
      </w:r>
      <w:r>
        <w:rPr>
          <w:rFonts w:hint="eastAsia"/>
        </w:rPr>
        <w:t>IP</w:t>
      </w:r>
      <w:r>
        <w:rPr>
          <w:rFonts w:hint="eastAsia"/>
        </w:rPr>
        <w:t>）地址归属地等信息。</w:t>
      </w:r>
    </w:p>
    <w:p w14:paraId="180E48BB" w14:textId="77777777" w:rsidR="00067BF2" w:rsidRDefault="00067BF2" w:rsidP="006C1B70">
      <w:pPr>
        <w:pStyle w:val="AD"/>
        <w:spacing w:line="276" w:lineRule="auto"/>
      </w:pPr>
    </w:p>
    <w:p w14:paraId="7708DB43" w14:textId="77777777" w:rsidR="00067BF2" w:rsidRDefault="00067BF2" w:rsidP="006C1B70">
      <w:pPr>
        <w:pStyle w:val="AD"/>
        <w:spacing w:line="276" w:lineRule="auto"/>
        <w:jc w:val="center"/>
        <w:rPr>
          <w:rFonts w:hint="eastAsia"/>
        </w:rPr>
      </w:pPr>
      <w:r>
        <w:rPr>
          <w:rFonts w:hint="eastAsia"/>
        </w:rPr>
        <w:t>第三章</w:t>
      </w:r>
      <w:r>
        <w:rPr>
          <w:rFonts w:hint="eastAsia"/>
        </w:rPr>
        <w:t xml:space="preserve"> </w:t>
      </w:r>
      <w:r>
        <w:rPr>
          <w:rFonts w:hint="eastAsia"/>
        </w:rPr>
        <w:t>账号信息管理</w:t>
      </w:r>
    </w:p>
    <w:p w14:paraId="29D0956C" w14:textId="77777777" w:rsidR="00067BF2" w:rsidRDefault="00067BF2" w:rsidP="006C1B70">
      <w:pPr>
        <w:pStyle w:val="AD"/>
        <w:spacing w:line="276" w:lineRule="auto"/>
      </w:pPr>
    </w:p>
    <w:p w14:paraId="42012248" w14:textId="77777777" w:rsidR="00067BF2" w:rsidRDefault="00067BF2" w:rsidP="006C1B70">
      <w:pPr>
        <w:pStyle w:val="AD"/>
        <w:spacing w:line="276" w:lineRule="auto"/>
        <w:rPr>
          <w:rFonts w:hint="eastAsia"/>
        </w:rPr>
      </w:pPr>
      <w:r>
        <w:rPr>
          <w:rFonts w:hint="eastAsia"/>
        </w:rPr>
        <w:t>第十四条</w:t>
      </w:r>
      <w:r>
        <w:rPr>
          <w:rFonts w:hint="eastAsia"/>
        </w:rPr>
        <w:t xml:space="preserve"> </w:t>
      </w:r>
      <w:r>
        <w:rPr>
          <w:rFonts w:hint="eastAsia"/>
        </w:rPr>
        <w:t>互联网信息服务提供者应当履行互联网用户账号信息管理主体责任，配备与服务规模相适应的专业人员和技术能力，建立健全并严格落实真实身份信息认证、账号信息核验、信息内容安全、生态治理、应急处置、个人信息保护等管理制度。</w:t>
      </w:r>
    </w:p>
    <w:p w14:paraId="408CFA06" w14:textId="77777777" w:rsidR="00067BF2" w:rsidRDefault="00067BF2" w:rsidP="006C1B70">
      <w:pPr>
        <w:pStyle w:val="AD"/>
        <w:spacing w:line="276" w:lineRule="auto"/>
      </w:pPr>
    </w:p>
    <w:p w14:paraId="7B609829" w14:textId="77777777" w:rsidR="00067BF2" w:rsidRDefault="00067BF2" w:rsidP="006C1B70">
      <w:pPr>
        <w:pStyle w:val="AD"/>
        <w:spacing w:line="276" w:lineRule="auto"/>
        <w:rPr>
          <w:rFonts w:hint="eastAsia"/>
        </w:rPr>
      </w:pPr>
      <w:r>
        <w:rPr>
          <w:rFonts w:hint="eastAsia"/>
        </w:rPr>
        <w:t>第十五条</w:t>
      </w:r>
      <w:r>
        <w:rPr>
          <w:rFonts w:hint="eastAsia"/>
        </w:rPr>
        <w:t xml:space="preserve"> </w:t>
      </w:r>
      <w:r>
        <w:rPr>
          <w:rFonts w:hint="eastAsia"/>
        </w:rPr>
        <w:t>互联网信息服务提供者应当建立账号信息动态核验制度，适时核验存量账号信息，发现不符合本规定要求的，应当暂停提供服务并通知用户限期改正；拒不改正的，应当终止提供服务。</w:t>
      </w:r>
    </w:p>
    <w:p w14:paraId="43BA50E2" w14:textId="77777777" w:rsidR="00067BF2" w:rsidRDefault="00067BF2" w:rsidP="006C1B70">
      <w:pPr>
        <w:pStyle w:val="AD"/>
        <w:spacing w:line="276" w:lineRule="auto"/>
      </w:pPr>
    </w:p>
    <w:p w14:paraId="5DBDCED5" w14:textId="77777777" w:rsidR="00067BF2" w:rsidRDefault="00067BF2" w:rsidP="006C1B70">
      <w:pPr>
        <w:pStyle w:val="AD"/>
        <w:spacing w:line="276" w:lineRule="auto"/>
        <w:rPr>
          <w:rFonts w:hint="eastAsia"/>
        </w:rPr>
      </w:pPr>
      <w:r>
        <w:rPr>
          <w:rFonts w:hint="eastAsia"/>
        </w:rPr>
        <w:t>第十六条</w:t>
      </w:r>
      <w:r>
        <w:rPr>
          <w:rFonts w:hint="eastAsia"/>
        </w:rPr>
        <w:t xml:space="preserve"> </w:t>
      </w:r>
      <w:r>
        <w:rPr>
          <w:rFonts w:hint="eastAsia"/>
        </w:rPr>
        <w:t>互联网信息服务提供者应当依法保护和处理互联网用户账号信息中的个人信息，并采取措施防止未经授权的访问以及个人信息泄露、篡改、丢失。</w:t>
      </w:r>
    </w:p>
    <w:p w14:paraId="55B4AE53" w14:textId="77777777" w:rsidR="00067BF2" w:rsidRDefault="00067BF2" w:rsidP="006C1B70">
      <w:pPr>
        <w:pStyle w:val="AD"/>
        <w:spacing w:line="276" w:lineRule="auto"/>
      </w:pPr>
    </w:p>
    <w:p w14:paraId="0F90840A" w14:textId="77777777" w:rsidR="00067BF2" w:rsidRDefault="00067BF2" w:rsidP="006C1B70">
      <w:pPr>
        <w:pStyle w:val="AD"/>
        <w:spacing w:line="276" w:lineRule="auto"/>
        <w:rPr>
          <w:rFonts w:hint="eastAsia"/>
        </w:rPr>
      </w:pPr>
      <w:r>
        <w:rPr>
          <w:rFonts w:hint="eastAsia"/>
        </w:rPr>
        <w:t>第十七条</w:t>
      </w:r>
      <w:r>
        <w:rPr>
          <w:rFonts w:hint="eastAsia"/>
        </w:rPr>
        <w:t xml:space="preserve"> </w:t>
      </w:r>
      <w:r>
        <w:rPr>
          <w:rFonts w:hint="eastAsia"/>
        </w:rPr>
        <w:t>互联网信息服务提供者发现互联网用户注册、使用账号信息违反法律、行政法规和本规定的，应当依法依约采取警示提醒、限期改正、限制账号功能、暂停使用、关闭账号、禁止重新注册等处置措施，保存有关记录，并及时</w:t>
      </w:r>
      <w:proofErr w:type="gramStart"/>
      <w:r>
        <w:rPr>
          <w:rFonts w:hint="eastAsia"/>
        </w:rPr>
        <w:t>向网信等</w:t>
      </w:r>
      <w:proofErr w:type="gramEnd"/>
      <w:r>
        <w:rPr>
          <w:rFonts w:hint="eastAsia"/>
        </w:rPr>
        <w:t>有关主管部门报告。</w:t>
      </w:r>
    </w:p>
    <w:p w14:paraId="36263DF6" w14:textId="77777777" w:rsidR="00067BF2" w:rsidRDefault="00067BF2" w:rsidP="006C1B70">
      <w:pPr>
        <w:pStyle w:val="AD"/>
        <w:spacing w:line="276" w:lineRule="auto"/>
      </w:pPr>
    </w:p>
    <w:p w14:paraId="7423E765" w14:textId="77777777" w:rsidR="00067BF2" w:rsidRDefault="00067BF2" w:rsidP="006C1B70">
      <w:pPr>
        <w:pStyle w:val="AD"/>
        <w:spacing w:line="276" w:lineRule="auto"/>
        <w:rPr>
          <w:rFonts w:hint="eastAsia"/>
        </w:rPr>
      </w:pPr>
      <w:r>
        <w:rPr>
          <w:rFonts w:hint="eastAsia"/>
        </w:rPr>
        <w:t>第十八条</w:t>
      </w:r>
      <w:r>
        <w:rPr>
          <w:rFonts w:hint="eastAsia"/>
        </w:rPr>
        <w:t xml:space="preserve"> </w:t>
      </w:r>
      <w:r>
        <w:rPr>
          <w:rFonts w:hint="eastAsia"/>
        </w:rPr>
        <w:t>互联网信息服务提供者应当建立健全互联网用户账号信用管理体系，将账号信息相关信用评价作为账号信用管理的重要参考指标，并据以提供相应服务。</w:t>
      </w:r>
    </w:p>
    <w:p w14:paraId="20711683" w14:textId="77777777" w:rsidR="00067BF2" w:rsidRDefault="00067BF2" w:rsidP="006C1B70">
      <w:pPr>
        <w:pStyle w:val="AD"/>
        <w:spacing w:line="276" w:lineRule="auto"/>
      </w:pPr>
    </w:p>
    <w:p w14:paraId="2D796D24" w14:textId="77777777" w:rsidR="00067BF2" w:rsidRDefault="00067BF2" w:rsidP="006C1B70">
      <w:pPr>
        <w:pStyle w:val="AD"/>
        <w:spacing w:line="276" w:lineRule="auto"/>
        <w:rPr>
          <w:rFonts w:hint="eastAsia"/>
        </w:rPr>
      </w:pPr>
      <w:r>
        <w:rPr>
          <w:rFonts w:hint="eastAsia"/>
        </w:rPr>
        <w:t>第十九条</w:t>
      </w:r>
      <w:r>
        <w:rPr>
          <w:rFonts w:hint="eastAsia"/>
        </w:rPr>
        <w:t xml:space="preserve"> </w:t>
      </w:r>
      <w:r>
        <w:rPr>
          <w:rFonts w:hint="eastAsia"/>
        </w:rPr>
        <w:t>互联网信息服务提供者应当在显著位置设置便捷的投诉举报入口，公布投诉举报方式，健全受理、甄别、处置、反馈等机制，明确处理流程和反馈时限，及时处理用户和公众投诉举报。</w:t>
      </w:r>
    </w:p>
    <w:p w14:paraId="265CD7D8" w14:textId="77777777" w:rsidR="00067BF2" w:rsidRDefault="00067BF2" w:rsidP="006C1B70">
      <w:pPr>
        <w:pStyle w:val="AD"/>
        <w:spacing w:line="276" w:lineRule="auto"/>
      </w:pPr>
    </w:p>
    <w:p w14:paraId="52D1442C" w14:textId="77777777" w:rsidR="00067BF2" w:rsidRDefault="00067BF2" w:rsidP="006C1B70">
      <w:pPr>
        <w:pStyle w:val="AD"/>
        <w:spacing w:line="276" w:lineRule="auto"/>
        <w:jc w:val="center"/>
        <w:rPr>
          <w:rFonts w:hint="eastAsia"/>
        </w:rPr>
      </w:pPr>
      <w:r>
        <w:rPr>
          <w:rFonts w:hint="eastAsia"/>
        </w:rPr>
        <w:t>第四章</w:t>
      </w:r>
      <w:r>
        <w:rPr>
          <w:rFonts w:hint="eastAsia"/>
        </w:rPr>
        <w:t xml:space="preserve"> </w:t>
      </w:r>
      <w:r>
        <w:rPr>
          <w:rFonts w:hint="eastAsia"/>
        </w:rPr>
        <w:t>监督检查与法律责任</w:t>
      </w:r>
    </w:p>
    <w:p w14:paraId="4131297F" w14:textId="77777777" w:rsidR="00067BF2" w:rsidRDefault="00067BF2" w:rsidP="006C1B70">
      <w:pPr>
        <w:pStyle w:val="AD"/>
        <w:spacing w:line="276" w:lineRule="auto"/>
      </w:pPr>
    </w:p>
    <w:p w14:paraId="1611BAFD" w14:textId="77777777" w:rsidR="00067BF2" w:rsidRDefault="00067BF2" w:rsidP="006C1B70">
      <w:pPr>
        <w:pStyle w:val="AD"/>
        <w:spacing w:line="276" w:lineRule="auto"/>
        <w:rPr>
          <w:rFonts w:hint="eastAsia"/>
        </w:rPr>
      </w:pPr>
      <w:r>
        <w:rPr>
          <w:rFonts w:hint="eastAsia"/>
        </w:rPr>
        <w:t>第二十条</w:t>
      </w:r>
      <w:r>
        <w:rPr>
          <w:rFonts w:hint="eastAsia"/>
        </w:rPr>
        <w:t xml:space="preserve"> </w:t>
      </w:r>
      <w:proofErr w:type="gramStart"/>
      <w:r>
        <w:rPr>
          <w:rFonts w:hint="eastAsia"/>
        </w:rPr>
        <w:t>网信部门</w:t>
      </w:r>
      <w:proofErr w:type="gramEnd"/>
      <w:r>
        <w:rPr>
          <w:rFonts w:hint="eastAsia"/>
        </w:rPr>
        <w:t>会同有关主管部门，建立健全信息共享、会商通报、联合执法、案件督办等工作机制，协同开展互联网用户账号信息监督管理工作。</w:t>
      </w:r>
    </w:p>
    <w:p w14:paraId="413F4B2F" w14:textId="77777777" w:rsidR="00067BF2" w:rsidRDefault="00067BF2" w:rsidP="006C1B70">
      <w:pPr>
        <w:pStyle w:val="AD"/>
        <w:spacing w:line="276" w:lineRule="auto"/>
      </w:pPr>
    </w:p>
    <w:p w14:paraId="34342AA8" w14:textId="77777777" w:rsidR="00067BF2" w:rsidRDefault="00067BF2" w:rsidP="006C1B70">
      <w:pPr>
        <w:pStyle w:val="AD"/>
        <w:spacing w:line="276" w:lineRule="auto"/>
        <w:rPr>
          <w:rFonts w:hint="eastAsia"/>
        </w:rPr>
      </w:pPr>
      <w:r>
        <w:rPr>
          <w:rFonts w:hint="eastAsia"/>
        </w:rPr>
        <w:t>第二十一条</w:t>
      </w:r>
      <w:r>
        <w:rPr>
          <w:rFonts w:hint="eastAsia"/>
        </w:rPr>
        <w:t xml:space="preserve"> </w:t>
      </w:r>
      <w:proofErr w:type="gramStart"/>
      <w:r>
        <w:rPr>
          <w:rFonts w:hint="eastAsia"/>
        </w:rPr>
        <w:t>网信部门</w:t>
      </w:r>
      <w:proofErr w:type="gramEnd"/>
      <w:r>
        <w:rPr>
          <w:rFonts w:hint="eastAsia"/>
        </w:rPr>
        <w:t>依法对互联网信息服务提供者管理互联网用户注册、使用账号信息情况实施监督检查。互联网信息服务提供者应当予以配合，并提供必要的技术、数据等支持和协助。</w:t>
      </w:r>
    </w:p>
    <w:p w14:paraId="50554E0A" w14:textId="77777777" w:rsidR="00067BF2" w:rsidRDefault="00067BF2" w:rsidP="006C1B70">
      <w:pPr>
        <w:pStyle w:val="AD"/>
        <w:spacing w:line="276" w:lineRule="auto"/>
      </w:pPr>
    </w:p>
    <w:p w14:paraId="739FBBC2" w14:textId="77777777" w:rsidR="00067BF2" w:rsidRDefault="00067BF2" w:rsidP="006C1B70">
      <w:pPr>
        <w:pStyle w:val="AD"/>
        <w:spacing w:line="276" w:lineRule="auto"/>
        <w:rPr>
          <w:rFonts w:hint="eastAsia"/>
        </w:rPr>
      </w:pPr>
      <w:r>
        <w:rPr>
          <w:rFonts w:hint="eastAsia"/>
        </w:rPr>
        <w:t>发现互联网信息服务提供者存在较大网络信息安全风险的，省级以</w:t>
      </w:r>
      <w:proofErr w:type="gramStart"/>
      <w:r>
        <w:rPr>
          <w:rFonts w:hint="eastAsia"/>
        </w:rPr>
        <w:t>上网信</w:t>
      </w:r>
      <w:proofErr w:type="gramEnd"/>
      <w:r>
        <w:rPr>
          <w:rFonts w:hint="eastAsia"/>
        </w:rPr>
        <w:t>部门可以要求其采取暂停信息更新、用户账号注册或者其他相关服务等措施。互联网信息服务提供者应当按照要求</w:t>
      </w:r>
      <w:r>
        <w:rPr>
          <w:rFonts w:hint="eastAsia"/>
        </w:rPr>
        <w:lastRenderedPageBreak/>
        <w:t>采取措施，进行整改，消除隐患。</w:t>
      </w:r>
    </w:p>
    <w:p w14:paraId="51F2F16B" w14:textId="77777777" w:rsidR="00067BF2" w:rsidRDefault="00067BF2" w:rsidP="006C1B70">
      <w:pPr>
        <w:pStyle w:val="AD"/>
        <w:spacing w:line="276" w:lineRule="auto"/>
      </w:pPr>
    </w:p>
    <w:p w14:paraId="70247E18" w14:textId="77777777" w:rsidR="00067BF2" w:rsidRDefault="00067BF2" w:rsidP="006C1B70">
      <w:pPr>
        <w:pStyle w:val="AD"/>
        <w:spacing w:line="276" w:lineRule="auto"/>
        <w:rPr>
          <w:rFonts w:hint="eastAsia"/>
        </w:rPr>
      </w:pPr>
      <w:r>
        <w:rPr>
          <w:rFonts w:hint="eastAsia"/>
        </w:rPr>
        <w:t>第二十二条</w:t>
      </w:r>
      <w:r>
        <w:rPr>
          <w:rFonts w:hint="eastAsia"/>
        </w:rPr>
        <w:t xml:space="preserve"> </w:t>
      </w:r>
      <w:r>
        <w:rPr>
          <w:rFonts w:hint="eastAsia"/>
        </w:rPr>
        <w:t>互联网信息服务提供者违反本规定的，依照有关法律、行政法规的规定处罚。法律、行政法规没有规定的，由省级以</w:t>
      </w:r>
      <w:proofErr w:type="gramStart"/>
      <w:r>
        <w:rPr>
          <w:rFonts w:hint="eastAsia"/>
        </w:rPr>
        <w:t>上网信</w:t>
      </w:r>
      <w:proofErr w:type="gramEnd"/>
      <w:r>
        <w:rPr>
          <w:rFonts w:hint="eastAsia"/>
        </w:rPr>
        <w:t>部门依据职责给予警告、通报批评，责令限期改正，并可以处一万元以上十万元以下罚款。构成违反治安管理行为的，移交公安机关处理；构成犯罪的，移交司法机关处理。</w:t>
      </w:r>
    </w:p>
    <w:p w14:paraId="430651F5" w14:textId="77777777" w:rsidR="00067BF2" w:rsidRDefault="00067BF2" w:rsidP="006C1B70">
      <w:pPr>
        <w:pStyle w:val="AD"/>
        <w:spacing w:line="276" w:lineRule="auto"/>
      </w:pPr>
    </w:p>
    <w:p w14:paraId="64830BED" w14:textId="77777777" w:rsidR="00067BF2" w:rsidRDefault="00067BF2" w:rsidP="006C1B70">
      <w:pPr>
        <w:pStyle w:val="AD"/>
        <w:spacing w:line="276" w:lineRule="auto"/>
        <w:jc w:val="center"/>
        <w:rPr>
          <w:rFonts w:hint="eastAsia"/>
        </w:rPr>
      </w:pPr>
      <w:r>
        <w:rPr>
          <w:rFonts w:hint="eastAsia"/>
        </w:rPr>
        <w:t>第五章</w:t>
      </w:r>
      <w:r>
        <w:rPr>
          <w:rFonts w:hint="eastAsia"/>
        </w:rPr>
        <w:t xml:space="preserve"> </w:t>
      </w:r>
      <w:r>
        <w:rPr>
          <w:rFonts w:hint="eastAsia"/>
        </w:rPr>
        <w:t>附则</w:t>
      </w:r>
    </w:p>
    <w:p w14:paraId="126D80D5" w14:textId="77777777" w:rsidR="00067BF2" w:rsidRDefault="00067BF2" w:rsidP="006C1B70">
      <w:pPr>
        <w:pStyle w:val="AD"/>
        <w:spacing w:line="276" w:lineRule="auto"/>
      </w:pPr>
    </w:p>
    <w:p w14:paraId="0DF416EA" w14:textId="77777777" w:rsidR="00067BF2" w:rsidRDefault="00067BF2" w:rsidP="006C1B70">
      <w:pPr>
        <w:pStyle w:val="AD"/>
        <w:spacing w:line="276" w:lineRule="auto"/>
        <w:rPr>
          <w:rFonts w:hint="eastAsia"/>
        </w:rPr>
      </w:pPr>
      <w:r>
        <w:rPr>
          <w:rFonts w:hint="eastAsia"/>
        </w:rPr>
        <w:t>第二十三条</w:t>
      </w:r>
      <w:r>
        <w:rPr>
          <w:rFonts w:hint="eastAsia"/>
        </w:rPr>
        <w:t xml:space="preserve"> </w:t>
      </w:r>
      <w:r>
        <w:rPr>
          <w:rFonts w:hint="eastAsia"/>
        </w:rPr>
        <w:t>本规定下列用语的含义是：</w:t>
      </w:r>
    </w:p>
    <w:p w14:paraId="681FD6F0" w14:textId="77777777" w:rsidR="00067BF2" w:rsidRDefault="00067BF2" w:rsidP="006C1B70">
      <w:pPr>
        <w:pStyle w:val="AD"/>
        <w:spacing w:line="276" w:lineRule="auto"/>
      </w:pPr>
    </w:p>
    <w:p w14:paraId="28859D6A" w14:textId="77777777" w:rsidR="00067BF2" w:rsidRDefault="00067BF2" w:rsidP="006C1B70">
      <w:pPr>
        <w:pStyle w:val="AD"/>
        <w:spacing w:line="276" w:lineRule="auto"/>
        <w:rPr>
          <w:rFonts w:hint="eastAsia"/>
        </w:rPr>
      </w:pPr>
      <w:r>
        <w:rPr>
          <w:rFonts w:hint="eastAsia"/>
        </w:rPr>
        <w:t>（一）互联网用户账号信息，是指互联网用户在互联网信息服务中注册、使用的名称、头像、封面、简介、签名、认证信息等用于标识用户账号的信息。</w:t>
      </w:r>
    </w:p>
    <w:p w14:paraId="28F4B863" w14:textId="77777777" w:rsidR="00067BF2" w:rsidRDefault="00067BF2" w:rsidP="006C1B70">
      <w:pPr>
        <w:pStyle w:val="AD"/>
        <w:spacing w:line="276" w:lineRule="auto"/>
      </w:pPr>
    </w:p>
    <w:p w14:paraId="4F526F60" w14:textId="77777777" w:rsidR="00067BF2" w:rsidRDefault="00067BF2" w:rsidP="006C1B70">
      <w:pPr>
        <w:pStyle w:val="AD"/>
        <w:spacing w:line="276" w:lineRule="auto"/>
        <w:rPr>
          <w:rFonts w:hint="eastAsia"/>
        </w:rPr>
      </w:pPr>
      <w:r>
        <w:rPr>
          <w:rFonts w:hint="eastAsia"/>
        </w:rPr>
        <w:t>（二）互联网信息服务提供者，是指向用户提供互联网信息发布和应用平台服务，包括但不限于互联网新闻信息服务、网络出版服务、搜索引擎、即时通讯、交互式信息服务、网络直播、应用软件下载等互联网服务的主体。</w:t>
      </w:r>
    </w:p>
    <w:p w14:paraId="2887A5AB" w14:textId="77777777" w:rsidR="00067BF2" w:rsidRDefault="00067BF2" w:rsidP="006C1B70">
      <w:pPr>
        <w:pStyle w:val="AD"/>
        <w:spacing w:line="276" w:lineRule="auto"/>
      </w:pPr>
    </w:p>
    <w:p w14:paraId="1D84142F" w14:textId="5746CDBC" w:rsidR="00B15193" w:rsidRDefault="00067BF2" w:rsidP="006C1B70">
      <w:pPr>
        <w:pStyle w:val="AD"/>
        <w:spacing w:line="276" w:lineRule="auto"/>
      </w:pPr>
      <w:r>
        <w:rPr>
          <w:rFonts w:hint="eastAsia"/>
        </w:rPr>
        <w:t>第二十四条</w:t>
      </w:r>
      <w:r>
        <w:rPr>
          <w:rFonts w:hint="eastAsia"/>
        </w:rPr>
        <w:t xml:space="preserve"> </w:t>
      </w:r>
      <w:r>
        <w:rPr>
          <w:rFonts w:hint="eastAsia"/>
        </w:rPr>
        <w:t>本规定自</w:t>
      </w:r>
      <w:r>
        <w:rPr>
          <w:rFonts w:hint="eastAsia"/>
        </w:rPr>
        <w:t>2022</w:t>
      </w:r>
      <w:r>
        <w:rPr>
          <w:rFonts w:hint="eastAsia"/>
        </w:rPr>
        <w:t>年</w:t>
      </w:r>
      <w:r>
        <w:rPr>
          <w:rFonts w:hint="eastAsia"/>
        </w:rPr>
        <w:t>8</w:t>
      </w:r>
      <w:r>
        <w:rPr>
          <w:rFonts w:hint="eastAsia"/>
        </w:rPr>
        <w:t>月</w:t>
      </w:r>
      <w:r>
        <w:rPr>
          <w:rFonts w:hint="eastAsia"/>
        </w:rPr>
        <w:t>1</w:t>
      </w:r>
      <w:r>
        <w:rPr>
          <w:rFonts w:hint="eastAsia"/>
        </w:rPr>
        <w:t>日施行。本规定施行之前颁布的有关规定与本规定不一致的，按照本规定执行。</w:t>
      </w:r>
    </w:p>
    <w:p w14:paraId="524F82F5" w14:textId="4F5FCCCA" w:rsidR="00067BF2" w:rsidRDefault="00067BF2" w:rsidP="006C1B70">
      <w:pPr>
        <w:pStyle w:val="AD"/>
        <w:spacing w:line="276" w:lineRule="auto"/>
      </w:pPr>
    </w:p>
    <w:p w14:paraId="29404EC8" w14:textId="231B09A0" w:rsidR="00067BF2" w:rsidRDefault="00067BF2" w:rsidP="006C1B70">
      <w:pPr>
        <w:pStyle w:val="AD"/>
        <w:spacing w:line="276" w:lineRule="auto"/>
      </w:pPr>
    </w:p>
    <w:p w14:paraId="5F4D1717" w14:textId="45F40206" w:rsidR="00067BF2" w:rsidRDefault="00067BF2" w:rsidP="006C1B70">
      <w:pPr>
        <w:pStyle w:val="AD"/>
        <w:spacing w:line="276" w:lineRule="auto"/>
      </w:pPr>
      <w:r>
        <w:rPr>
          <w:rFonts w:hint="eastAsia"/>
        </w:rPr>
        <w:t>信息来源：</w:t>
      </w:r>
      <w:hyperlink r:id="rId6" w:history="1">
        <w:r w:rsidRPr="009D28B5">
          <w:rPr>
            <w:rStyle w:val="a7"/>
          </w:rPr>
          <w:t>http://www.cac.gov.cn/2022-06/26/c_1657868775042841.htm</w:t>
        </w:r>
      </w:hyperlink>
    </w:p>
    <w:p w14:paraId="15D91C0A" w14:textId="77777777" w:rsidR="00067BF2" w:rsidRPr="00067BF2" w:rsidRDefault="00067BF2" w:rsidP="006C1B70">
      <w:pPr>
        <w:pStyle w:val="AD"/>
        <w:spacing w:line="276" w:lineRule="auto"/>
        <w:rPr>
          <w:rFonts w:hint="eastAsia"/>
        </w:rPr>
      </w:pPr>
    </w:p>
    <w:sectPr w:rsidR="00067BF2" w:rsidRPr="00067BF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142C" w14:textId="77777777" w:rsidR="00F201D3" w:rsidRDefault="00F201D3" w:rsidP="00C20A6A">
      <w:pPr>
        <w:spacing w:line="240" w:lineRule="auto"/>
      </w:pPr>
      <w:r>
        <w:separator/>
      </w:r>
    </w:p>
  </w:endnote>
  <w:endnote w:type="continuationSeparator" w:id="0">
    <w:p w14:paraId="321200EF" w14:textId="77777777" w:rsidR="00F201D3" w:rsidRDefault="00F201D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DAFD" w14:textId="77777777" w:rsidR="00F201D3" w:rsidRDefault="00F201D3" w:rsidP="00C20A6A">
      <w:pPr>
        <w:spacing w:line="240" w:lineRule="auto"/>
      </w:pPr>
      <w:r>
        <w:separator/>
      </w:r>
    </w:p>
  </w:footnote>
  <w:footnote w:type="continuationSeparator" w:id="0">
    <w:p w14:paraId="3EE20FD0" w14:textId="77777777" w:rsidR="00F201D3" w:rsidRDefault="00F201D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6C64"/>
    <w:rsid w:val="00067BF2"/>
    <w:rsid w:val="000F4C6A"/>
    <w:rsid w:val="00176A25"/>
    <w:rsid w:val="001C4C6F"/>
    <w:rsid w:val="003D27E2"/>
    <w:rsid w:val="005F7C76"/>
    <w:rsid w:val="006C1B70"/>
    <w:rsid w:val="007D7BDB"/>
    <w:rsid w:val="009A6C64"/>
    <w:rsid w:val="00A548E7"/>
    <w:rsid w:val="00B15193"/>
    <w:rsid w:val="00B731F1"/>
    <w:rsid w:val="00C20A6A"/>
    <w:rsid w:val="00C22624"/>
    <w:rsid w:val="00D02718"/>
    <w:rsid w:val="00F2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B086"/>
  <w15:chartTrackingRefBased/>
  <w15:docId w15:val="{96520926-930A-4E9F-B225-C3BCEC17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67BF2"/>
    <w:rPr>
      <w:color w:val="0000FF" w:themeColor="hyperlink"/>
      <w:u w:val="single"/>
    </w:rPr>
  </w:style>
  <w:style w:type="character" w:styleId="a8">
    <w:name w:val="Unresolved Mention"/>
    <w:basedOn w:val="a0"/>
    <w:uiPriority w:val="99"/>
    <w:semiHidden/>
    <w:unhideWhenUsed/>
    <w:rsid w:val="00067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2-06/26/c_165786877504284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2022-07-01T08:38:00Z</dcterms:created>
  <dcterms:modified xsi:type="dcterms:W3CDTF">2022-07-01T08:40:00Z</dcterms:modified>
</cp:coreProperties>
</file>