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D398D" w14:textId="3E471B02" w:rsidR="007B73CF" w:rsidRPr="005A034C" w:rsidRDefault="007B73CF" w:rsidP="00C31FBA">
      <w:pPr>
        <w:pStyle w:val="AD"/>
        <w:spacing w:line="276" w:lineRule="auto"/>
        <w:jc w:val="center"/>
        <w:rPr>
          <w:b/>
          <w:bCs/>
          <w:color w:val="E36C0A" w:themeColor="accent6" w:themeShade="BF"/>
          <w:sz w:val="32"/>
          <w:szCs w:val="32"/>
        </w:rPr>
      </w:pPr>
      <w:r w:rsidRPr="005A034C">
        <w:rPr>
          <w:rFonts w:hint="eastAsia"/>
          <w:b/>
          <w:bCs/>
          <w:color w:val="E36C0A" w:themeColor="accent6" w:themeShade="BF"/>
          <w:sz w:val="32"/>
          <w:szCs w:val="32"/>
        </w:rPr>
        <w:t>关于推动建立金融服务小</w:t>
      </w:r>
      <w:proofErr w:type="gramStart"/>
      <w:r w:rsidRPr="005A034C">
        <w:rPr>
          <w:rFonts w:hint="eastAsia"/>
          <w:b/>
          <w:bCs/>
          <w:color w:val="E36C0A" w:themeColor="accent6" w:themeShade="BF"/>
          <w:sz w:val="32"/>
          <w:szCs w:val="32"/>
        </w:rPr>
        <w:t>微企业</w:t>
      </w:r>
      <w:proofErr w:type="gramEnd"/>
      <w:r w:rsidRPr="005A034C">
        <w:rPr>
          <w:rFonts w:hint="eastAsia"/>
          <w:b/>
          <w:bCs/>
          <w:color w:val="E36C0A" w:themeColor="accent6" w:themeShade="BF"/>
          <w:sz w:val="32"/>
          <w:szCs w:val="32"/>
        </w:rPr>
        <w:t>敢贷愿贷</w:t>
      </w:r>
      <w:proofErr w:type="gramStart"/>
      <w:r w:rsidRPr="005A034C">
        <w:rPr>
          <w:rFonts w:hint="eastAsia"/>
          <w:b/>
          <w:bCs/>
          <w:color w:val="E36C0A" w:themeColor="accent6" w:themeShade="BF"/>
          <w:sz w:val="32"/>
          <w:szCs w:val="32"/>
        </w:rPr>
        <w:t>能贷会贷长效</w:t>
      </w:r>
      <w:proofErr w:type="gramEnd"/>
      <w:r w:rsidRPr="005A034C">
        <w:rPr>
          <w:rFonts w:hint="eastAsia"/>
          <w:b/>
          <w:bCs/>
          <w:color w:val="E36C0A" w:themeColor="accent6" w:themeShade="BF"/>
          <w:sz w:val="32"/>
          <w:szCs w:val="32"/>
        </w:rPr>
        <w:t>机制的通知</w:t>
      </w:r>
    </w:p>
    <w:p w14:paraId="468596E3" w14:textId="77777777" w:rsidR="007B73CF" w:rsidRDefault="007B73CF" w:rsidP="00C31FBA">
      <w:pPr>
        <w:pStyle w:val="AD"/>
        <w:spacing w:line="276" w:lineRule="auto"/>
      </w:pPr>
    </w:p>
    <w:p w14:paraId="0DFA52F1" w14:textId="77777777" w:rsidR="007B73CF" w:rsidRDefault="007B73CF" w:rsidP="00C31FBA">
      <w:pPr>
        <w:pStyle w:val="AD"/>
        <w:spacing w:line="276" w:lineRule="auto"/>
      </w:pPr>
      <w:r>
        <w:rPr>
          <w:rFonts w:hint="eastAsia"/>
        </w:rPr>
        <w:t>为贯彻落实党中央、国务院决策部署和中央经济工作会议精神，推动建立金融服务小</w:t>
      </w:r>
      <w:proofErr w:type="gramStart"/>
      <w:r>
        <w:rPr>
          <w:rFonts w:hint="eastAsia"/>
        </w:rPr>
        <w:t>微企业</w:t>
      </w:r>
      <w:proofErr w:type="gramEnd"/>
      <w:r>
        <w:rPr>
          <w:rFonts w:hint="eastAsia"/>
        </w:rPr>
        <w:t>敢贷愿贷</w:t>
      </w:r>
      <w:proofErr w:type="gramStart"/>
      <w:r>
        <w:rPr>
          <w:rFonts w:hint="eastAsia"/>
        </w:rPr>
        <w:t>能贷会贷长效</w:t>
      </w:r>
      <w:proofErr w:type="gramEnd"/>
      <w:r>
        <w:rPr>
          <w:rFonts w:hint="eastAsia"/>
        </w:rPr>
        <w:t>机制（以下简称长效机制），着力提升金融机构服务小</w:t>
      </w:r>
      <w:proofErr w:type="gramStart"/>
      <w:r>
        <w:rPr>
          <w:rFonts w:hint="eastAsia"/>
        </w:rPr>
        <w:t>微企业</w:t>
      </w:r>
      <w:proofErr w:type="gramEnd"/>
      <w:r>
        <w:rPr>
          <w:rFonts w:hint="eastAsia"/>
        </w:rPr>
        <w:t>等市场主体的意愿、能力和</w:t>
      </w:r>
      <w:proofErr w:type="gramStart"/>
      <w:r>
        <w:rPr>
          <w:rFonts w:hint="eastAsia"/>
        </w:rPr>
        <w:t>可</w:t>
      </w:r>
      <w:proofErr w:type="gramEnd"/>
      <w:r>
        <w:rPr>
          <w:rFonts w:hint="eastAsia"/>
        </w:rPr>
        <w:t>持续性，助力</w:t>
      </w:r>
      <w:proofErr w:type="gramStart"/>
      <w:r>
        <w:rPr>
          <w:rFonts w:hint="eastAsia"/>
        </w:rPr>
        <w:t>稳市场</w:t>
      </w:r>
      <w:proofErr w:type="gramEnd"/>
      <w:r>
        <w:rPr>
          <w:rFonts w:hint="eastAsia"/>
        </w:rPr>
        <w:t>主体、</w:t>
      </w:r>
      <w:proofErr w:type="gramStart"/>
      <w:r>
        <w:rPr>
          <w:rFonts w:hint="eastAsia"/>
        </w:rPr>
        <w:t>稳就业</w:t>
      </w:r>
      <w:proofErr w:type="gramEnd"/>
      <w:r>
        <w:rPr>
          <w:rFonts w:hint="eastAsia"/>
        </w:rPr>
        <w:t>创业、</w:t>
      </w:r>
      <w:proofErr w:type="gramStart"/>
      <w:r>
        <w:rPr>
          <w:rFonts w:hint="eastAsia"/>
        </w:rPr>
        <w:t>稳经济</w:t>
      </w:r>
      <w:proofErr w:type="gramEnd"/>
      <w:r>
        <w:rPr>
          <w:rFonts w:hint="eastAsia"/>
        </w:rPr>
        <w:t>增长，现将有关要求通知如下。</w:t>
      </w:r>
    </w:p>
    <w:p w14:paraId="574C9E2C" w14:textId="77777777" w:rsidR="007B73CF" w:rsidRDefault="007B73CF" w:rsidP="00C31FBA">
      <w:pPr>
        <w:pStyle w:val="AD"/>
        <w:spacing w:line="276" w:lineRule="auto"/>
      </w:pPr>
    </w:p>
    <w:p w14:paraId="315CE7C9" w14:textId="77777777" w:rsidR="007B73CF" w:rsidRDefault="007B73CF" w:rsidP="00C31FBA">
      <w:pPr>
        <w:pStyle w:val="AD"/>
        <w:spacing w:line="276" w:lineRule="auto"/>
      </w:pPr>
      <w:r>
        <w:rPr>
          <w:rFonts w:hint="eastAsia"/>
        </w:rPr>
        <w:t>一、坚持问题导向，深刻认识建立长效机制的紧迫性和重要性</w:t>
      </w:r>
    </w:p>
    <w:p w14:paraId="5434CFC7" w14:textId="77777777" w:rsidR="007B73CF" w:rsidRDefault="007B73CF" w:rsidP="00C31FBA">
      <w:pPr>
        <w:pStyle w:val="AD"/>
        <w:spacing w:line="276" w:lineRule="auto"/>
      </w:pPr>
    </w:p>
    <w:p w14:paraId="0913E342" w14:textId="77777777" w:rsidR="007B73CF" w:rsidRDefault="007B73CF" w:rsidP="00C31FBA">
      <w:pPr>
        <w:pStyle w:val="AD"/>
        <w:spacing w:line="276" w:lineRule="auto"/>
      </w:pPr>
      <w:r>
        <w:rPr>
          <w:rFonts w:hint="eastAsia"/>
        </w:rPr>
        <w:t>小</w:t>
      </w:r>
      <w:proofErr w:type="gramStart"/>
      <w:r>
        <w:rPr>
          <w:rFonts w:hint="eastAsia"/>
        </w:rPr>
        <w:t>微企业</w:t>
      </w:r>
      <w:proofErr w:type="gramEnd"/>
      <w:r>
        <w:rPr>
          <w:rFonts w:hint="eastAsia"/>
        </w:rPr>
        <w:t>是发展的生力军、就业的主渠道、创新的重要载体。党中央、国务院高度重视小</w:t>
      </w:r>
      <w:proofErr w:type="gramStart"/>
      <w:r>
        <w:rPr>
          <w:rFonts w:hint="eastAsia"/>
        </w:rPr>
        <w:t>微企业</w:t>
      </w:r>
      <w:proofErr w:type="gramEnd"/>
      <w:r>
        <w:rPr>
          <w:rFonts w:hint="eastAsia"/>
        </w:rPr>
        <w:t>发展，要求金融系统加大对实体经济特别是小</w:t>
      </w:r>
      <w:proofErr w:type="gramStart"/>
      <w:r>
        <w:rPr>
          <w:rFonts w:hint="eastAsia"/>
        </w:rPr>
        <w:t>微企业</w:t>
      </w:r>
      <w:proofErr w:type="gramEnd"/>
      <w:r>
        <w:rPr>
          <w:rFonts w:hint="eastAsia"/>
        </w:rPr>
        <w:t>的支持力度，推动普惠小</w:t>
      </w:r>
      <w:proofErr w:type="gramStart"/>
      <w:r>
        <w:rPr>
          <w:rFonts w:hint="eastAsia"/>
        </w:rPr>
        <w:t>微贷款</w:t>
      </w:r>
      <w:proofErr w:type="gramEnd"/>
      <w:r>
        <w:rPr>
          <w:rFonts w:hint="eastAsia"/>
        </w:rPr>
        <w:t>明显增长、信用贷款和首贷户比重继续提升。近年来，金融系统坚决贯彻落实党中央、国务院决策部署，自觉提高政治站位，服务小</w:t>
      </w:r>
      <w:proofErr w:type="gramStart"/>
      <w:r>
        <w:rPr>
          <w:rFonts w:hint="eastAsia"/>
        </w:rPr>
        <w:t>微企业</w:t>
      </w:r>
      <w:proofErr w:type="gramEnd"/>
      <w:r>
        <w:rPr>
          <w:rFonts w:hint="eastAsia"/>
        </w:rPr>
        <w:t>取得积极成效，但金融机构内生动力不足、外部激励约束作用发挥不充分，“惧贷”“惜贷”问题仍然存在。加强和改进小</w:t>
      </w:r>
      <w:proofErr w:type="gramStart"/>
      <w:r>
        <w:rPr>
          <w:rFonts w:hint="eastAsia"/>
        </w:rPr>
        <w:t>微企业</w:t>
      </w:r>
      <w:proofErr w:type="gramEnd"/>
      <w:r>
        <w:rPr>
          <w:rFonts w:hint="eastAsia"/>
        </w:rPr>
        <w:t>金融服务，关键要全面提高政治性、人民性，按照市场化、法治化原则，从制约金融机构放贷的因素入手，深化小</w:t>
      </w:r>
      <w:proofErr w:type="gramStart"/>
      <w:r>
        <w:rPr>
          <w:rFonts w:hint="eastAsia"/>
        </w:rPr>
        <w:t>微企业</w:t>
      </w:r>
      <w:proofErr w:type="gramEnd"/>
      <w:r>
        <w:rPr>
          <w:rFonts w:hint="eastAsia"/>
        </w:rPr>
        <w:t>金融服务供给侧结构性改革，加快建立长效机制，平衡</w:t>
      </w:r>
      <w:proofErr w:type="gramStart"/>
      <w:r>
        <w:rPr>
          <w:rFonts w:hint="eastAsia"/>
        </w:rPr>
        <w:t>好增加</w:t>
      </w:r>
      <w:proofErr w:type="gramEnd"/>
      <w:r>
        <w:rPr>
          <w:rFonts w:hint="eastAsia"/>
        </w:rPr>
        <w:t>信贷投放、优化信贷结构和防控信贷风险的关系，促进小</w:t>
      </w:r>
      <w:proofErr w:type="gramStart"/>
      <w:r>
        <w:rPr>
          <w:rFonts w:hint="eastAsia"/>
        </w:rPr>
        <w:t>微企业</w:t>
      </w:r>
      <w:proofErr w:type="gramEnd"/>
      <w:r>
        <w:rPr>
          <w:rFonts w:hint="eastAsia"/>
        </w:rPr>
        <w:t>融资增量、扩面、降价，支持小微企业</w:t>
      </w:r>
      <w:proofErr w:type="gramStart"/>
      <w:r>
        <w:rPr>
          <w:rFonts w:hint="eastAsia"/>
        </w:rPr>
        <w:t>纾</w:t>
      </w:r>
      <w:proofErr w:type="gramEnd"/>
      <w:r>
        <w:rPr>
          <w:rFonts w:hint="eastAsia"/>
        </w:rPr>
        <w:t>困发展，稳定宏观经济大盘，助力经济高质量发展。</w:t>
      </w:r>
    </w:p>
    <w:p w14:paraId="5B0205E9" w14:textId="77777777" w:rsidR="007B73CF" w:rsidRDefault="007B73CF" w:rsidP="00C31FBA">
      <w:pPr>
        <w:pStyle w:val="AD"/>
        <w:spacing w:line="276" w:lineRule="auto"/>
      </w:pPr>
    </w:p>
    <w:p w14:paraId="77A9988D" w14:textId="77777777" w:rsidR="007B73CF" w:rsidRDefault="007B73CF" w:rsidP="00C31FBA">
      <w:pPr>
        <w:pStyle w:val="AD"/>
        <w:spacing w:line="276" w:lineRule="auto"/>
      </w:pPr>
      <w:r>
        <w:rPr>
          <w:rFonts w:hint="eastAsia"/>
        </w:rPr>
        <w:t>二、健全容错安排和风险缓释机制，增强敢贷信心</w:t>
      </w:r>
    </w:p>
    <w:p w14:paraId="404E626B" w14:textId="77777777" w:rsidR="007B73CF" w:rsidRDefault="007B73CF" w:rsidP="00C31FBA">
      <w:pPr>
        <w:pStyle w:val="AD"/>
        <w:spacing w:line="276" w:lineRule="auto"/>
      </w:pPr>
    </w:p>
    <w:p w14:paraId="1A226CD4" w14:textId="77777777" w:rsidR="007B73CF" w:rsidRDefault="007B73CF" w:rsidP="00C31FBA">
      <w:pPr>
        <w:pStyle w:val="AD"/>
        <w:spacing w:line="276" w:lineRule="auto"/>
      </w:pPr>
      <w:r>
        <w:rPr>
          <w:rFonts w:hint="eastAsia"/>
        </w:rPr>
        <w:t>（一）优化完善尽职免责制度。各金融机构要通过建立正面清单和负面清单、搭建申诉平台、加强公示等，探索简便易行、客观可量化的尽职免责内部认定标准和流程，引导相关岗位人员勤勉尽职，适当提高免责</w:t>
      </w:r>
      <w:proofErr w:type="gramStart"/>
      <w:r>
        <w:rPr>
          <w:rFonts w:hint="eastAsia"/>
        </w:rPr>
        <w:t>和减责比例</w:t>
      </w:r>
      <w:proofErr w:type="gramEnd"/>
      <w:r>
        <w:rPr>
          <w:rFonts w:hint="eastAsia"/>
        </w:rPr>
        <w:t>。在有效防范道德风险的前提下，对小</w:t>
      </w:r>
      <w:proofErr w:type="gramStart"/>
      <w:r>
        <w:rPr>
          <w:rFonts w:hint="eastAsia"/>
        </w:rPr>
        <w:t>微企业</w:t>
      </w:r>
      <w:proofErr w:type="gramEnd"/>
      <w:r>
        <w:rPr>
          <w:rFonts w:hint="eastAsia"/>
        </w:rPr>
        <w:t>贷款不良率符合监管规定的分支机构，可免除或减轻相关人员内部考核扣分、行政处分、经济处罚等责任。贷款风险发生后需启动问</w:t>
      </w:r>
      <w:proofErr w:type="gramStart"/>
      <w:r>
        <w:rPr>
          <w:rFonts w:hint="eastAsia"/>
        </w:rPr>
        <w:t>责程序</w:t>
      </w:r>
      <w:proofErr w:type="gramEnd"/>
      <w:r>
        <w:rPr>
          <w:rFonts w:hint="eastAsia"/>
        </w:rPr>
        <w:t>的，要先启动尽职免责认定程序、开展尽职免责调查与评议并进行责任认定。要通过案例引导、经验交流等方式，推动尽职免责制度落地，营造尽职免责的信贷文化氛围。</w:t>
      </w:r>
    </w:p>
    <w:p w14:paraId="35B5BF35" w14:textId="77777777" w:rsidR="007B73CF" w:rsidRDefault="007B73CF" w:rsidP="00C31FBA">
      <w:pPr>
        <w:pStyle w:val="AD"/>
        <w:spacing w:line="276" w:lineRule="auto"/>
      </w:pPr>
    </w:p>
    <w:p w14:paraId="187524F4" w14:textId="77777777" w:rsidR="007B73CF" w:rsidRDefault="007B73CF" w:rsidP="00C31FBA">
      <w:pPr>
        <w:pStyle w:val="AD"/>
        <w:spacing w:line="276" w:lineRule="auto"/>
      </w:pPr>
      <w:r>
        <w:rPr>
          <w:rFonts w:hint="eastAsia"/>
        </w:rPr>
        <w:t>（二）加快</w:t>
      </w:r>
      <w:proofErr w:type="gramStart"/>
      <w:r>
        <w:rPr>
          <w:rFonts w:hint="eastAsia"/>
        </w:rPr>
        <w:t>构建全流程风控</w:t>
      </w:r>
      <w:proofErr w:type="gramEnd"/>
      <w:r>
        <w:rPr>
          <w:rFonts w:hint="eastAsia"/>
        </w:rPr>
        <w:t>管理体系。各金融机构要加强小</w:t>
      </w:r>
      <w:proofErr w:type="gramStart"/>
      <w:r>
        <w:rPr>
          <w:rFonts w:hint="eastAsia"/>
        </w:rPr>
        <w:t>微企业</w:t>
      </w:r>
      <w:proofErr w:type="gramEnd"/>
      <w:r>
        <w:rPr>
          <w:rFonts w:hint="eastAsia"/>
        </w:rPr>
        <w:t>信贷风险管理和内控机制建设，强化贷前客户准入和信用评价、</w:t>
      </w:r>
      <w:proofErr w:type="gramStart"/>
      <w:r>
        <w:rPr>
          <w:rFonts w:hint="eastAsia"/>
        </w:rPr>
        <w:t>贷中授信</w:t>
      </w:r>
      <w:proofErr w:type="gramEnd"/>
      <w:r>
        <w:rPr>
          <w:rFonts w:hint="eastAsia"/>
        </w:rPr>
        <w:t>评级和放款支用、贷后现场检查和非现场抽查，提升小</w:t>
      </w:r>
      <w:proofErr w:type="gramStart"/>
      <w:r>
        <w:rPr>
          <w:rFonts w:hint="eastAsia"/>
        </w:rPr>
        <w:t>微企业</w:t>
      </w:r>
      <w:proofErr w:type="gramEnd"/>
      <w:r>
        <w:rPr>
          <w:rFonts w:hint="eastAsia"/>
        </w:rPr>
        <w:t>贷款风险识别、预警、处置能力。积极打造智能化贷后管理系统，通过大数据分析、多维度监测等手段，及时掌握可疑贷款主体、资金异常流动等企业风险点和信贷资产质量情况，有效识别管</w:t>
      </w:r>
      <w:proofErr w:type="gramStart"/>
      <w:r>
        <w:rPr>
          <w:rFonts w:hint="eastAsia"/>
        </w:rPr>
        <w:t>控业务</w:t>
      </w:r>
      <w:proofErr w:type="gramEnd"/>
      <w:r>
        <w:rPr>
          <w:rFonts w:hint="eastAsia"/>
        </w:rPr>
        <w:t>风险。人民银行分支机构要督促金融机构加强对小</w:t>
      </w:r>
      <w:proofErr w:type="gramStart"/>
      <w:r>
        <w:rPr>
          <w:rFonts w:hint="eastAsia"/>
        </w:rPr>
        <w:t>微企业</w:t>
      </w:r>
      <w:proofErr w:type="gramEnd"/>
      <w:r>
        <w:rPr>
          <w:rFonts w:hint="eastAsia"/>
        </w:rPr>
        <w:t>贷款资金用途管理和异常情况的监测，严禁虚构贷款用途套利。</w:t>
      </w:r>
    </w:p>
    <w:p w14:paraId="6117702B" w14:textId="77777777" w:rsidR="007B73CF" w:rsidRDefault="007B73CF" w:rsidP="00C31FBA">
      <w:pPr>
        <w:pStyle w:val="AD"/>
        <w:spacing w:line="276" w:lineRule="auto"/>
      </w:pPr>
    </w:p>
    <w:p w14:paraId="5B36FF0E" w14:textId="77777777" w:rsidR="007B73CF" w:rsidRDefault="007B73CF" w:rsidP="00C31FBA">
      <w:pPr>
        <w:pStyle w:val="AD"/>
        <w:spacing w:line="276" w:lineRule="auto"/>
      </w:pPr>
      <w:r>
        <w:rPr>
          <w:rFonts w:hint="eastAsia"/>
        </w:rPr>
        <w:t>（三）改进小</w:t>
      </w:r>
      <w:proofErr w:type="gramStart"/>
      <w:r>
        <w:rPr>
          <w:rFonts w:hint="eastAsia"/>
        </w:rPr>
        <w:t>微企业</w:t>
      </w:r>
      <w:proofErr w:type="gramEnd"/>
      <w:r>
        <w:rPr>
          <w:rFonts w:hint="eastAsia"/>
        </w:rPr>
        <w:t>不良贷款处置方式。各金融机构要</w:t>
      </w:r>
      <w:proofErr w:type="gramStart"/>
      <w:r>
        <w:rPr>
          <w:rFonts w:hint="eastAsia"/>
        </w:rPr>
        <w:t>落实好普惠</w:t>
      </w:r>
      <w:proofErr w:type="gramEnd"/>
      <w:r>
        <w:rPr>
          <w:rFonts w:hint="eastAsia"/>
        </w:rPr>
        <w:t>小</w:t>
      </w:r>
      <w:proofErr w:type="gramStart"/>
      <w:r>
        <w:rPr>
          <w:rFonts w:hint="eastAsia"/>
        </w:rPr>
        <w:t>微贷款</w:t>
      </w:r>
      <w:proofErr w:type="gramEnd"/>
      <w:r>
        <w:rPr>
          <w:rFonts w:hint="eastAsia"/>
        </w:rPr>
        <w:t>不良容忍度监管要求，对不超出容忍度标准的分支机构，计提效益工资总额时，可不考虑或部分考虑不良贷款造</w:t>
      </w:r>
      <w:r>
        <w:rPr>
          <w:rFonts w:hint="eastAsia"/>
        </w:rPr>
        <w:lastRenderedPageBreak/>
        <w:t>成的利润损失。优先安排小</w:t>
      </w:r>
      <w:proofErr w:type="gramStart"/>
      <w:r>
        <w:rPr>
          <w:rFonts w:hint="eastAsia"/>
        </w:rPr>
        <w:t>微企业</w:t>
      </w:r>
      <w:proofErr w:type="gramEnd"/>
      <w:r>
        <w:rPr>
          <w:rFonts w:hint="eastAsia"/>
        </w:rPr>
        <w:t>不良贷款核销计划，确保应</w:t>
      </w:r>
      <w:proofErr w:type="gramStart"/>
      <w:r>
        <w:rPr>
          <w:rFonts w:hint="eastAsia"/>
        </w:rPr>
        <w:t>核尽核</w:t>
      </w:r>
      <w:proofErr w:type="gramEnd"/>
      <w:r>
        <w:rPr>
          <w:rFonts w:hint="eastAsia"/>
        </w:rPr>
        <w:t>。用好批量转让、资产证券化、重组转化等处置手段，提高小</w:t>
      </w:r>
      <w:proofErr w:type="gramStart"/>
      <w:r>
        <w:rPr>
          <w:rFonts w:hint="eastAsia"/>
        </w:rPr>
        <w:t>微企业</w:t>
      </w:r>
      <w:proofErr w:type="gramEnd"/>
      <w:r>
        <w:rPr>
          <w:rFonts w:hint="eastAsia"/>
        </w:rPr>
        <w:t>不良贷款处置质效。</w:t>
      </w:r>
      <w:proofErr w:type="gramStart"/>
      <w:r>
        <w:rPr>
          <w:rFonts w:hint="eastAsia"/>
        </w:rPr>
        <w:t>对长账龄</w:t>
      </w:r>
      <w:proofErr w:type="gramEnd"/>
      <w:r>
        <w:rPr>
          <w:rFonts w:hint="eastAsia"/>
        </w:rPr>
        <w:t>不良贷款，争取实现应处置尽处置。人民银行分支机构在各项评估中，可对普惠小</w:t>
      </w:r>
      <w:proofErr w:type="gramStart"/>
      <w:r>
        <w:rPr>
          <w:rFonts w:hint="eastAsia"/>
        </w:rPr>
        <w:t>微贷款</w:t>
      </w:r>
      <w:proofErr w:type="gramEnd"/>
      <w:r>
        <w:rPr>
          <w:rFonts w:hint="eastAsia"/>
        </w:rPr>
        <w:t>增速、增量进行不良贷款核销还原，鼓励金融机构加快普惠小微不良贷款处置。</w:t>
      </w:r>
    </w:p>
    <w:p w14:paraId="67E3A954" w14:textId="77777777" w:rsidR="007B73CF" w:rsidRDefault="007B73CF" w:rsidP="00C31FBA">
      <w:pPr>
        <w:pStyle w:val="AD"/>
        <w:spacing w:line="276" w:lineRule="auto"/>
      </w:pPr>
    </w:p>
    <w:p w14:paraId="23E3F547" w14:textId="77777777" w:rsidR="007B73CF" w:rsidRDefault="007B73CF" w:rsidP="00C31FBA">
      <w:pPr>
        <w:pStyle w:val="AD"/>
        <w:spacing w:line="276" w:lineRule="auto"/>
      </w:pPr>
      <w:r>
        <w:rPr>
          <w:rFonts w:hint="eastAsia"/>
        </w:rPr>
        <w:t>（四）积极开展</w:t>
      </w:r>
      <w:proofErr w:type="gramStart"/>
      <w:r>
        <w:rPr>
          <w:rFonts w:hint="eastAsia"/>
        </w:rPr>
        <w:t>银政保担业务</w:t>
      </w:r>
      <w:proofErr w:type="gramEnd"/>
      <w:r>
        <w:rPr>
          <w:rFonts w:hint="eastAsia"/>
        </w:rPr>
        <w:t>合作。各金融机构要积极与政府性融资担保机构开展“见贷即担”“见担即贷”批量担保业务合作，减少重复尽职调查，优化担保流程，提高担保效率。深化“银行</w:t>
      </w:r>
      <w:r>
        <w:rPr>
          <w:rFonts w:hint="eastAsia"/>
        </w:rPr>
        <w:t>+</w:t>
      </w:r>
      <w:r>
        <w:rPr>
          <w:rFonts w:hint="eastAsia"/>
        </w:rPr>
        <w:t>保险”合作，优化保单质押、贷款保证保险等合作业务流程，助力小</w:t>
      </w:r>
      <w:proofErr w:type="gramStart"/>
      <w:r>
        <w:rPr>
          <w:rFonts w:hint="eastAsia"/>
        </w:rPr>
        <w:t>微企业</w:t>
      </w:r>
      <w:proofErr w:type="gramEnd"/>
      <w:r>
        <w:rPr>
          <w:rFonts w:hint="eastAsia"/>
        </w:rPr>
        <w:t>融资。人民银行分支机构要会同相关部门推动政府性融资担保机构合理提高担保放大倍数，降低担保费率和反担保要求，扩大对小</w:t>
      </w:r>
      <w:proofErr w:type="gramStart"/>
      <w:r>
        <w:rPr>
          <w:rFonts w:hint="eastAsia"/>
        </w:rPr>
        <w:t>微企业</w:t>
      </w:r>
      <w:proofErr w:type="gramEnd"/>
      <w:r>
        <w:rPr>
          <w:rFonts w:hint="eastAsia"/>
        </w:rPr>
        <w:t>的覆盖面，降低或取消盈利性考核要求，依法依约及时履行代偿责任，适度提高代偿比例。鼓励有条件的地方设立风险补偿基金，为小微信贷业务提供风险缓释。</w:t>
      </w:r>
    </w:p>
    <w:p w14:paraId="7B455EA2" w14:textId="77777777" w:rsidR="007B73CF" w:rsidRDefault="007B73CF" w:rsidP="00C31FBA">
      <w:pPr>
        <w:pStyle w:val="AD"/>
        <w:spacing w:line="276" w:lineRule="auto"/>
      </w:pPr>
    </w:p>
    <w:p w14:paraId="2F4C75BF" w14:textId="77777777" w:rsidR="007B73CF" w:rsidRDefault="007B73CF" w:rsidP="00C31FBA">
      <w:pPr>
        <w:pStyle w:val="AD"/>
        <w:spacing w:line="276" w:lineRule="auto"/>
      </w:pPr>
      <w:r>
        <w:rPr>
          <w:rFonts w:hint="eastAsia"/>
        </w:rPr>
        <w:t>三、强化正向激励和评估考核，激发愿贷动力</w:t>
      </w:r>
    </w:p>
    <w:p w14:paraId="234DF4D5" w14:textId="77777777" w:rsidR="007B73CF" w:rsidRDefault="007B73CF" w:rsidP="00C31FBA">
      <w:pPr>
        <w:pStyle w:val="AD"/>
        <w:spacing w:line="276" w:lineRule="auto"/>
      </w:pPr>
    </w:p>
    <w:p w14:paraId="00B65E0F" w14:textId="77777777" w:rsidR="007B73CF" w:rsidRDefault="007B73CF" w:rsidP="00C31FBA">
      <w:pPr>
        <w:pStyle w:val="AD"/>
        <w:spacing w:line="276" w:lineRule="auto"/>
      </w:pPr>
      <w:r>
        <w:rPr>
          <w:rFonts w:hint="eastAsia"/>
        </w:rPr>
        <w:t>（五）牢固树立服务小</w:t>
      </w:r>
      <w:proofErr w:type="gramStart"/>
      <w:r>
        <w:rPr>
          <w:rFonts w:hint="eastAsia"/>
        </w:rPr>
        <w:t>微经营</w:t>
      </w:r>
      <w:proofErr w:type="gramEnd"/>
      <w:r>
        <w:rPr>
          <w:rFonts w:hint="eastAsia"/>
        </w:rPr>
        <w:t>理念。各金融机构要切实增强服务小</w:t>
      </w:r>
      <w:proofErr w:type="gramStart"/>
      <w:r>
        <w:rPr>
          <w:rFonts w:hint="eastAsia"/>
        </w:rPr>
        <w:t>微企业</w:t>
      </w:r>
      <w:proofErr w:type="gramEnd"/>
      <w:r>
        <w:rPr>
          <w:rFonts w:hint="eastAsia"/>
        </w:rPr>
        <w:t>的自觉性，在经营战略、发展目标、机制体制等方面做出专门安排，对照小</w:t>
      </w:r>
      <w:proofErr w:type="gramStart"/>
      <w:r>
        <w:rPr>
          <w:rFonts w:hint="eastAsia"/>
        </w:rPr>
        <w:t>微企业</w:t>
      </w:r>
      <w:proofErr w:type="gramEnd"/>
      <w:r>
        <w:rPr>
          <w:rFonts w:hint="eastAsia"/>
        </w:rPr>
        <w:t>需求持续改进金融服务，提升金融供给与小</w:t>
      </w:r>
      <w:proofErr w:type="gramStart"/>
      <w:r>
        <w:rPr>
          <w:rFonts w:hint="eastAsia"/>
        </w:rPr>
        <w:t>微企业</w:t>
      </w:r>
      <w:proofErr w:type="gramEnd"/>
      <w:r>
        <w:rPr>
          <w:rFonts w:hint="eastAsia"/>
        </w:rPr>
        <w:t>需求的适配性。进一步优化信贷结构，逐步转变对地方政府融资平台、国有企业等的传统偏好，扭转“垒大户”倾向，减少超过合理融资需求的多头授信、过度授信，腾挪更多信贷资源支持小</w:t>
      </w:r>
      <w:proofErr w:type="gramStart"/>
      <w:r>
        <w:rPr>
          <w:rFonts w:hint="eastAsia"/>
        </w:rPr>
        <w:t>微企业</w:t>
      </w:r>
      <w:proofErr w:type="gramEnd"/>
      <w:r>
        <w:rPr>
          <w:rFonts w:hint="eastAsia"/>
        </w:rPr>
        <w:t>发展。</w:t>
      </w:r>
    </w:p>
    <w:p w14:paraId="6F430E48" w14:textId="77777777" w:rsidR="007B73CF" w:rsidRDefault="007B73CF" w:rsidP="00C31FBA">
      <w:pPr>
        <w:pStyle w:val="AD"/>
        <w:spacing w:line="276" w:lineRule="auto"/>
      </w:pPr>
    </w:p>
    <w:p w14:paraId="7A87E022" w14:textId="77777777" w:rsidR="007B73CF" w:rsidRDefault="007B73CF" w:rsidP="00C31FBA">
      <w:pPr>
        <w:pStyle w:val="AD"/>
        <w:spacing w:line="276" w:lineRule="auto"/>
      </w:pPr>
      <w:r>
        <w:rPr>
          <w:rFonts w:hint="eastAsia"/>
        </w:rPr>
        <w:t>（六）优化提升贷款精细化定价水平。各金融机构要继续完善成本分摊和收益分享机制，加大内部资金转移定价优惠幅度，调整优化经济资本占用计量系数，加大对小</w:t>
      </w:r>
      <w:proofErr w:type="gramStart"/>
      <w:r>
        <w:rPr>
          <w:rFonts w:hint="eastAsia"/>
        </w:rPr>
        <w:t>微业务</w:t>
      </w:r>
      <w:proofErr w:type="gramEnd"/>
      <w:r>
        <w:rPr>
          <w:rFonts w:hint="eastAsia"/>
        </w:rPr>
        <w:t>的倾斜支持力度。将贷款市场报价利率（</w:t>
      </w:r>
      <w:r>
        <w:rPr>
          <w:rFonts w:hint="eastAsia"/>
        </w:rPr>
        <w:t>LPR</w:t>
      </w:r>
      <w:r>
        <w:rPr>
          <w:rFonts w:hint="eastAsia"/>
        </w:rPr>
        <w:t>）内嵌到内部定价和传导相关环节，统筹考虑小</w:t>
      </w:r>
      <w:proofErr w:type="gramStart"/>
      <w:r>
        <w:rPr>
          <w:rFonts w:hint="eastAsia"/>
        </w:rPr>
        <w:t>微市场</w:t>
      </w:r>
      <w:proofErr w:type="gramEnd"/>
      <w:r>
        <w:rPr>
          <w:rFonts w:hint="eastAsia"/>
        </w:rPr>
        <w:t>主体资质、经营状况、担保方式、贷款期限等情况，提高精细化定价水平，推动综合融资成本稳中有降。适当下放贷款定价权限，提高分支机构金融服务效率。对受新冠肺炎疫情影响严重行业和地区的小微企业，鼓励阶段性实行更优惠的利率和服务收费，减免罚息，减轻困难企业负担。</w:t>
      </w:r>
    </w:p>
    <w:p w14:paraId="49AE6705" w14:textId="77777777" w:rsidR="007B73CF" w:rsidRDefault="007B73CF" w:rsidP="00C31FBA">
      <w:pPr>
        <w:pStyle w:val="AD"/>
        <w:spacing w:line="276" w:lineRule="auto"/>
      </w:pPr>
    </w:p>
    <w:p w14:paraId="42B30F98" w14:textId="77777777" w:rsidR="007B73CF" w:rsidRDefault="007B73CF" w:rsidP="00C31FBA">
      <w:pPr>
        <w:pStyle w:val="AD"/>
        <w:spacing w:line="276" w:lineRule="auto"/>
      </w:pPr>
      <w:r>
        <w:rPr>
          <w:rFonts w:hint="eastAsia"/>
        </w:rPr>
        <w:t>（七）改进完善差异化绩效考核机制。各金融机构要进一步强化绩效考核引导，优化评价指标体系，降低或取消对小</w:t>
      </w:r>
      <w:proofErr w:type="gramStart"/>
      <w:r>
        <w:rPr>
          <w:rFonts w:hint="eastAsia"/>
        </w:rPr>
        <w:t>微业务条</w:t>
      </w:r>
      <w:proofErr w:type="gramEnd"/>
      <w:r>
        <w:rPr>
          <w:rFonts w:hint="eastAsia"/>
        </w:rPr>
        <w:t>线存款、利润、中间业务等考核要求，适当提高信用贷款、首贷户等指标权重。将金融服务小</w:t>
      </w:r>
      <w:proofErr w:type="gramStart"/>
      <w:r>
        <w:rPr>
          <w:rFonts w:hint="eastAsia"/>
        </w:rPr>
        <w:t>微企业</w:t>
      </w:r>
      <w:proofErr w:type="gramEnd"/>
      <w:r>
        <w:rPr>
          <w:rFonts w:hint="eastAsia"/>
        </w:rPr>
        <w:t>情况与分支机构考核挂钩，作为薪酬激励、评优评先的主要依据。合理增加专项激励工资、营销费用补贴、业务创新奖励等配套供给，鼓励开展小</w:t>
      </w:r>
      <w:proofErr w:type="gramStart"/>
      <w:r>
        <w:rPr>
          <w:rFonts w:hint="eastAsia"/>
        </w:rPr>
        <w:t>微客户</w:t>
      </w:r>
      <w:proofErr w:type="gramEnd"/>
      <w:r>
        <w:rPr>
          <w:rFonts w:hint="eastAsia"/>
        </w:rPr>
        <w:t>拓展和产品创新。做好考核目标分解落实，确保各项保障激励政策及时兑现，充分调动分支机构和一线从业人员积极性。</w:t>
      </w:r>
    </w:p>
    <w:p w14:paraId="6A6A1FD2" w14:textId="77777777" w:rsidR="007B73CF" w:rsidRDefault="007B73CF" w:rsidP="00C31FBA">
      <w:pPr>
        <w:pStyle w:val="AD"/>
        <w:spacing w:line="276" w:lineRule="auto"/>
      </w:pPr>
    </w:p>
    <w:p w14:paraId="0453A0D2" w14:textId="77777777" w:rsidR="007B73CF" w:rsidRDefault="007B73CF" w:rsidP="00C31FBA">
      <w:pPr>
        <w:pStyle w:val="AD"/>
        <w:spacing w:line="276" w:lineRule="auto"/>
      </w:pPr>
      <w:r>
        <w:rPr>
          <w:rFonts w:hint="eastAsia"/>
        </w:rPr>
        <w:t>（八）加强政策效果评估运用。人民银行分支机构要认真开展小</w:t>
      </w:r>
      <w:proofErr w:type="gramStart"/>
      <w:r>
        <w:rPr>
          <w:rFonts w:hint="eastAsia"/>
        </w:rPr>
        <w:t>微企业</w:t>
      </w:r>
      <w:proofErr w:type="gramEnd"/>
      <w:r>
        <w:rPr>
          <w:rFonts w:hint="eastAsia"/>
        </w:rPr>
        <w:t>信贷政策导向效果评估，推动金融机构将评估结果纳入对其分支机构的综合绩效考核。加强财政金融政策协同，推动有条件的地方将小</w:t>
      </w:r>
      <w:proofErr w:type="gramStart"/>
      <w:r>
        <w:rPr>
          <w:rFonts w:hint="eastAsia"/>
        </w:rPr>
        <w:t>微企业</w:t>
      </w:r>
      <w:proofErr w:type="gramEnd"/>
      <w:r>
        <w:rPr>
          <w:rFonts w:hint="eastAsia"/>
        </w:rPr>
        <w:t>金融服务情况与</w:t>
      </w:r>
      <w:proofErr w:type="gramStart"/>
      <w:r>
        <w:rPr>
          <w:rFonts w:hint="eastAsia"/>
        </w:rPr>
        <w:t>财政奖补等</w:t>
      </w:r>
      <w:proofErr w:type="gramEnd"/>
      <w:r>
        <w:rPr>
          <w:rFonts w:hint="eastAsia"/>
        </w:rPr>
        <w:t>挂钩。继续开展区域融资环境评价，完善评价体系，加强评价结果运用，推动地方融资环境持续优化。</w:t>
      </w:r>
    </w:p>
    <w:p w14:paraId="174D507D" w14:textId="77777777" w:rsidR="007B73CF" w:rsidRDefault="007B73CF" w:rsidP="00C31FBA">
      <w:pPr>
        <w:pStyle w:val="AD"/>
        <w:spacing w:line="276" w:lineRule="auto"/>
      </w:pPr>
    </w:p>
    <w:p w14:paraId="0C1587BB" w14:textId="77777777" w:rsidR="007B73CF" w:rsidRDefault="007B73CF" w:rsidP="00C31FBA">
      <w:pPr>
        <w:pStyle w:val="AD"/>
        <w:spacing w:line="276" w:lineRule="auto"/>
      </w:pPr>
      <w:r>
        <w:rPr>
          <w:rFonts w:hint="eastAsia"/>
        </w:rPr>
        <w:lastRenderedPageBreak/>
        <w:t>四、做好资金保障和渠道建设，夯实能贷基础</w:t>
      </w:r>
    </w:p>
    <w:p w14:paraId="3104CCE1" w14:textId="77777777" w:rsidR="007B73CF" w:rsidRDefault="007B73CF" w:rsidP="00C31FBA">
      <w:pPr>
        <w:pStyle w:val="AD"/>
        <w:spacing w:line="276" w:lineRule="auto"/>
      </w:pPr>
    </w:p>
    <w:p w14:paraId="20349334" w14:textId="77777777" w:rsidR="007B73CF" w:rsidRDefault="007B73CF" w:rsidP="00C31FBA">
      <w:pPr>
        <w:pStyle w:val="AD"/>
        <w:spacing w:line="276" w:lineRule="auto"/>
      </w:pPr>
      <w:r>
        <w:rPr>
          <w:rFonts w:hint="eastAsia"/>
        </w:rPr>
        <w:t>（九）发挥好货币政策工具总量和结构双重功能。各金融机构要</w:t>
      </w:r>
      <w:proofErr w:type="gramStart"/>
      <w:r>
        <w:rPr>
          <w:rFonts w:hint="eastAsia"/>
        </w:rPr>
        <w:t>充分运用降准释放</w:t>
      </w:r>
      <w:proofErr w:type="gramEnd"/>
      <w:r>
        <w:rPr>
          <w:rFonts w:hint="eastAsia"/>
        </w:rPr>
        <w:t>的长期资金、再贷款再贴现等结构性货币政策工具提供的资金，将新增信贷资源优先投向小微企业。人民银行分支机构要</w:t>
      </w:r>
      <w:proofErr w:type="gramStart"/>
      <w:r>
        <w:rPr>
          <w:rFonts w:hint="eastAsia"/>
        </w:rPr>
        <w:t>运用好普惠</w:t>
      </w:r>
      <w:proofErr w:type="gramEnd"/>
      <w:r>
        <w:rPr>
          <w:rFonts w:hint="eastAsia"/>
        </w:rPr>
        <w:t>小</w:t>
      </w:r>
      <w:proofErr w:type="gramStart"/>
      <w:r>
        <w:rPr>
          <w:rFonts w:hint="eastAsia"/>
        </w:rPr>
        <w:t>微贷款</w:t>
      </w:r>
      <w:proofErr w:type="gramEnd"/>
      <w:r>
        <w:rPr>
          <w:rFonts w:hint="eastAsia"/>
        </w:rPr>
        <w:t>支持工具，推动金融机构持续增加普惠小</w:t>
      </w:r>
      <w:proofErr w:type="gramStart"/>
      <w:r>
        <w:rPr>
          <w:rFonts w:hint="eastAsia"/>
        </w:rPr>
        <w:t>微贷款</w:t>
      </w:r>
      <w:proofErr w:type="gramEnd"/>
      <w:r>
        <w:rPr>
          <w:rFonts w:hint="eastAsia"/>
        </w:rPr>
        <w:t>投放，更多发放信用贷款。继续做好延期贷款和</w:t>
      </w:r>
      <w:proofErr w:type="gramStart"/>
      <w:r>
        <w:rPr>
          <w:rFonts w:hint="eastAsia"/>
        </w:rPr>
        <w:t>普惠</w:t>
      </w:r>
      <w:proofErr w:type="gramEnd"/>
      <w:r>
        <w:rPr>
          <w:rFonts w:hint="eastAsia"/>
        </w:rPr>
        <w:t>小微信用贷款质量监测，密切关注延期贷款到期情况和信贷资产质量变化。</w:t>
      </w:r>
    </w:p>
    <w:p w14:paraId="1C0005F6" w14:textId="77777777" w:rsidR="007B73CF" w:rsidRDefault="007B73CF" w:rsidP="00C31FBA">
      <w:pPr>
        <w:pStyle w:val="AD"/>
        <w:spacing w:line="276" w:lineRule="auto"/>
      </w:pPr>
    </w:p>
    <w:p w14:paraId="47F18090" w14:textId="77777777" w:rsidR="007B73CF" w:rsidRDefault="007B73CF" w:rsidP="00C31FBA">
      <w:pPr>
        <w:pStyle w:val="AD"/>
        <w:spacing w:line="276" w:lineRule="auto"/>
      </w:pPr>
      <w:r>
        <w:rPr>
          <w:rFonts w:hint="eastAsia"/>
        </w:rPr>
        <w:t>（十）持续增加小</w:t>
      </w:r>
      <w:proofErr w:type="gramStart"/>
      <w:r>
        <w:rPr>
          <w:rFonts w:hint="eastAsia"/>
        </w:rPr>
        <w:t>微企业</w:t>
      </w:r>
      <w:proofErr w:type="gramEnd"/>
      <w:r>
        <w:rPr>
          <w:rFonts w:hint="eastAsia"/>
        </w:rPr>
        <w:t>信贷供给。各金融机构要围绕普惠小</w:t>
      </w:r>
      <w:proofErr w:type="gramStart"/>
      <w:r>
        <w:rPr>
          <w:rFonts w:hint="eastAsia"/>
        </w:rPr>
        <w:t>微贷款</w:t>
      </w:r>
      <w:proofErr w:type="gramEnd"/>
      <w:r>
        <w:rPr>
          <w:rFonts w:hint="eastAsia"/>
        </w:rPr>
        <w:t>增速不低于各项贷款平均增速的目标，结合各项贷款投放安排，科学制定年度普惠小微专项信贷计划，鼓励有条件的金融机构单列信用贷、</w:t>
      </w:r>
      <w:proofErr w:type="gramStart"/>
      <w:r>
        <w:rPr>
          <w:rFonts w:hint="eastAsia"/>
        </w:rPr>
        <w:t>首贷计划</w:t>
      </w:r>
      <w:proofErr w:type="gramEnd"/>
      <w:r>
        <w:rPr>
          <w:rFonts w:hint="eastAsia"/>
        </w:rPr>
        <w:t>，加强监测管理，确保贷款专项专用。全国性银行分解专项信贷计划，要向中西部地区、信贷增长缓慢地区和受疫情影响严重地区和行业倾斜。地方法人银行新增可贷资金要更多用于发放涉农和小</w:t>
      </w:r>
      <w:proofErr w:type="gramStart"/>
      <w:r>
        <w:rPr>
          <w:rFonts w:hint="eastAsia"/>
        </w:rPr>
        <w:t>微企业</w:t>
      </w:r>
      <w:proofErr w:type="gramEnd"/>
      <w:r>
        <w:rPr>
          <w:rFonts w:hint="eastAsia"/>
        </w:rPr>
        <w:t>贷款，确保涉农和</w:t>
      </w:r>
      <w:proofErr w:type="gramStart"/>
      <w:r>
        <w:rPr>
          <w:rFonts w:hint="eastAsia"/>
        </w:rPr>
        <w:t>普惠</w:t>
      </w:r>
      <w:proofErr w:type="gramEnd"/>
      <w:r>
        <w:rPr>
          <w:rFonts w:hint="eastAsia"/>
        </w:rPr>
        <w:t>小</w:t>
      </w:r>
      <w:proofErr w:type="gramStart"/>
      <w:r>
        <w:rPr>
          <w:rFonts w:hint="eastAsia"/>
        </w:rPr>
        <w:t>微贷款</w:t>
      </w:r>
      <w:proofErr w:type="gramEnd"/>
      <w:r>
        <w:rPr>
          <w:rFonts w:hint="eastAsia"/>
        </w:rPr>
        <w:t>持续稳定增长。人民银行分支机构要及时调研了解辖区内金融机构普惠小微专项信贷计划制定和落实情况，并加强督促指导。</w:t>
      </w:r>
    </w:p>
    <w:p w14:paraId="16DDF81F" w14:textId="77777777" w:rsidR="007B73CF" w:rsidRDefault="007B73CF" w:rsidP="00C31FBA">
      <w:pPr>
        <w:pStyle w:val="AD"/>
        <w:spacing w:line="276" w:lineRule="auto"/>
      </w:pPr>
    </w:p>
    <w:p w14:paraId="5C846EA3" w14:textId="77777777" w:rsidR="007B73CF" w:rsidRDefault="007B73CF" w:rsidP="00C31FBA">
      <w:pPr>
        <w:pStyle w:val="AD"/>
        <w:spacing w:line="276" w:lineRule="auto"/>
      </w:pPr>
      <w:r>
        <w:rPr>
          <w:rFonts w:hint="eastAsia"/>
        </w:rPr>
        <w:t>（十一）拓宽多元化信贷资金来源渠道。鼓励金融机构在依法合</w:t>
      </w:r>
      <w:proofErr w:type="gramStart"/>
      <w:r>
        <w:rPr>
          <w:rFonts w:hint="eastAsia"/>
        </w:rPr>
        <w:t>规</w:t>
      </w:r>
      <w:proofErr w:type="gramEnd"/>
      <w:r>
        <w:rPr>
          <w:rFonts w:hint="eastAsia"/>
        </w:rPr>
        <w:t>、风险可控前提下，通过信贷资产证券化等方式，盘活存量信贷资源。通过加大利润留存、适当控制风险资产增速等，增加内</w:t>
      </w:r>
      <w:proofErr w:type="gramStart"/>
      <w:r>
        <w:rPr>
          <w:rFonts w:hint="eastAsia"/>
        </w:rPr>
        <w:t>生资本</w:t>
      </w:r>
      <w:proofErr w:type="gramEnd"/>
      <w:r>
        <w:rPr>
          <w:rFonts w:hint="eastAsia"/>
        </w:rPr>
        <w:t>补充。继续支持中小银行发行永续债、二级资本债，配合有关部门指导地方政府用好新增专项债额</w:t>
      </w:r>
      <w:proofErr w:type="gramStart"/>
      <w:r>
        <w:rPr>
          <w:rFonts w:hint="eastAsia"/>
        </w:rPr>
        <w:t>度合理</w:t>
      </w:r>
      <w:proofErr w:type="gramEnd"/>
      <w:r>
        <w:rPr>
          <w:rFonts w:hint="eastAsia"/>
        </w:rPr>
        <w:t>补充中小银行资本，鼓励资质相对较好的银行通过权益市场融资，加大外源资本补充力度。金融债券余额管理试点银行要在年度批复额度内，合理安排小</w:t>
      </w:r>
      <w:proofErr w:type="gramStart"/>
      <w:r>
        <w:rPr>
          <w:rFonts w:hint="eastAsia"/>
        </w:rPr>
        <w:t>微企业</w:t>
      </w:r>
      <w:proofErr w:type="gramEnd"/>
      <w:r>
        <w:rPr>
          <w:rFonts w:hint="eastAsia"/>
        </w:rPr>
        <w:t>金融债券发行规模，严格规范募集资金使用管理。人民银行分支机构要及时摸排地方法人银行发行小</w:t>
      </w:r>
      <w:proofErr w:type="gramStart"/>
      <w:r>
        <w:rPr>
          <w:rFonts w:hint="eastAsia"/>
        </w:rPr>
        <w:t>微企业</w:t>
      </w:r>
      <w:proofErr w:type="gramEnd"/>
      <w:r>
        <w:rPr>
          <w:rFonts w:hint="eastAsia"/>
        </w:rPr>
        <w:t>金融债券、资本补充债券需求，做好辅导沟通，提高发行效率。鼓励有条件的地区对地方法人银行发行小</w:t>
      </w:r>
      <w:proofErr w:type="gramStart"/>
      <w:r>
        <w:rPr>
          <w:rFonts w:hint="eastAsia"/>
        </w:rPr>
        <w:t>微企业</w:t>
      </w:r>
      <w:proofErr w:type="gramEnd"/>
      <w:r>
        <w:rPr>
          <w:rFonts w:hint="eastAsia"/>
        </w:rPr>
        <w:t>金融债券进行奖补。</w:t>
      </w:r>
    </w:p>
    <w:p w14:paraId="5F9557F4" w14:textId="77777777" w:rsidR="007B73CF" w:rsidRDefault="007B73CF" w:rsidP="00C31FBA">
      <w:pPr>
        <w:pStyle w:val="AD"/>
        <w:spacing w:line="276" w:lineRule="auto"/>
      </w:pPr>
    </w:p>
    <w:p w14:paraId="7F5C0554" w14:textId="77777777" w:rsidR="007B73CF" w:rsidRDefault="007B73CF" w:rsidP="00C31FBA">
      <w:pPr>
        <w:pStyle w:val="AD"/>
        <w:spacing w:line="276" w:lineRule="auto"/>
      </w:pPr>
      <w:r>
        <w:rPr>
          <w:rFonts w:hint="eastAsia"/>
        </w:rPr>
        <w:t>（十二）增强小</w:t>
      </w:r>
      <w:proofErr w:type="gramStart"/>
      <w:r>
        <w:rPr>
          <w:rFonts w:hint="eastAsia"/>
        </w:rPr>
        <w:t>微金融</w:t>
      </w:r>
      <w:proofErr w:type="gramEnd"/>
      <w:r>
        <w:rPr>
          <w:rFonts w:hint="eastAsia"/>
        </w:rPr>
        <w:t>专业化服务能力。各金融机构要围绕增加小微企业、个体工商户有效金融供给，结合区域差异</w:t>
      </w:r>
      <w:proofErr w:type="gramStart"/>
      <w:r>
        <w:rPr>
          <w:rFonts w:hint="eastAsia"/>
        </w:rPr>
        <w:t>化金融</w:t>
      </w:r>
      <w:proofErr w:type="gramEnd"/>
      <w:r>
        <w:rPr>
          <w:rFonts w:hint="eastAsia"/>
        </w:rPr>
        <w:t>需求，继续完善普惠金融专营机制，加强渠道建设，推动线上线下融合发展，探索形成批量化、规模化、标准化、智能化的小</w:t>
      </w:r>
      <w:proofErr w:type="gramStart"/>
      <w:r>
        <w:rPr>
          <w:rFonts w:hint="eastAsia"/>
        </w:rPr>
        <w:t>微金融</w:t>
      </w:r>
      <w:proofErr w:type="gramEnd"/>
      <w:r>
        <w:rPr>
          <w:rFonts w:hint="eastAsia"/>
        </w:rPr>
        <w:t>服务模式。持续推动普惠金融服务网点建设，有序拓展小</w:t>
      </w:r>
      <w:proofErr w:type="gramStart"/>
      <w:r>
        <w:rPr>
          <w:rFonts w:hint="eastAsia"/>
        </w:rPr>
        <w:t>微业务</w:t>
      </w:r>
      <w:proofErr w:type="gramEnd"/>
      <w:r>
        <w:rPr>
          <w:rFonts w:hint="eastAsia"/>
        </w:rPr>
        <w:t>营销和贷后管理职能，适当下放授信审批权限。</w:t>
      </w:r>
      <w:proofErr w:type="gramStart"/>
      <w:r>
        <w:rPr>
          <w:rFonts w:hint="eastAsia"/>
        </w:rPr>
        <w:t>加强跨条线</w:t>
      </w:r>
      <w:proofErr w:type="gramEnd"/>
      <w:r>
        <w:rPr>
          <w:rFonts w:hint="eastAsia"/>
        </w:rPr>
        <w:t>联动，做好小</w:t>
      </w:r>
      <w:proofErr w:type="gramStart"/>
      <w:r>
        <w:rPr>
          <w:rFonts w:hint="eastAsia"/>
        </w:rPr>
        <w:t>微企业</w:t>
      </w:r>
      <w:proofErr w:type="gramEnd"/>
      <w:r>
        <w:rPr>
          <w:rFonts w:hint="eastAsia"/>
        </w:rPr>
        <w:t>账户、结算、咨询等服务工作，促进多元化融资。</w:t>
      </w:r>
    </w:p>
    <w:p w14:paraId="0845519E" w14:textId="77777777" w:rsidR="007B73CF" w:rsidRDefault="007B73CF" w:rsidP="00C31FBA">
      <w:pPr>
        <w:pStyle w:val="AD"/>
        <w:spacing w:line="276" w:lineRule="auto"/>
      </w:pPr>
    </w:p>
    <w:p w14:paraId="6658D5AA" w14:textId="77777777" w:rsidR="007B73CF" w:rsidRDefault="007B73CF" w:rsidP="00C31FBA">
      <w:pPr>
        <w:pStyle w:val="AD"/>
        <w:spacing w:line="276" w:lineRule="auto"/>
      </w:pPr>
      <w:r>
        <w:rPr>
          <w:rFonts w:hint="eastAsia"/>
        </w:rPr>
        <w:t>（十三）常态</w:t>
      </w:r>
      <w:proofErr w:type="gramStart"/>
      <w:r>
        <w:rPr>
          <w:rFonts w:hint="eastAsia"/>
        </w:rPr>
        <w:t>化开展</w:t>
      </w:r>
      <w:proofErr w:type="gramEnd"/>
      <w:r>
        <w:rPr>
          <w:rFonts w:hint="eastAsia"/>
        </w:rPr>
        <w:t>多层次融资对接。人民银行分支机构、各金融机构要加强与行业主管部门合作，通过线下主动走访、线上服务平台推送、行业主管部门推送等，</w:t>
      </w:r>
      <w:proofErr w:type="gramStart"/>
      <w:r>
        <w:rPr>
          <w:rFonts w:hint="eastAsia"/>
        </w:rPr>
        <w:t>畅通银</w:t>
      </w:r>
      <w:proofErr w:type="gramEnd"/>
      <w:r>
        <w:rPr>
          <w:rFonts w:hint="eastAsia"/>
        </w:rPr>
        <w:t>企对接渠道，提高融资对接效率，</w:t>
      </w:r>
      <w:proofErr w:type="gramStart"/>
      <w:r>
        <w:rPr>
          <w:rFonts w:hint="eastAsia"/>
        </w:rPr>
        <w:t>降低获客成本</w:t>
      </w:r>
      <w:proofErr w:type="gramEnd"/>
      <w:r>
        <w:rPr>
          <w:rFonts w:hint="eastAsia"/>
        </w:rPr>
        <w:t>。积极与各类产业园区、创业服务中心、企业孵化基地、协会商会等开展业务合作，搭建分主体、分产品的特定对接场景，为不同类型小</w:t>
      </w:r>
      <w:proofErr w:type="gramStart"/>
      <w:r>
        <w:rPr>
          <w:rFonts w:hint="eastAsia"/>
        </w:rPr>
        <w:t>微企业</w:t>
      </w:r>
      <w:proofErr w:type="gramEnd"/>
      <w:r>
        <w:rPr>
          <w:rFonts w:hint="eastAsia"/>
        </w:rPr>
        <w:t>提供有针对性的金融服务。持续开展小</w:t>
      </w:r>
      <w:proofErr w:type="gramStart"/>
      <w:r>
        <w:rPr>
          <w:rFonts w:hint="eastAsia"/>
        </w:rPr>
        <w:t>微企业</w:t>
      </w:r>
      <w:proofErr w:type="gramEnd"/>
      <w:r>
        <w:rPr>
          <w:rFonts w:hint="eastAsia"/>
        </w:rPr>
        <w:t>融资跟踪监测，动态优化政策措施，快速、精准响应小</w:t>
      </w:r>
      <w:proofErr w:type="gramStart"/>
      <w:r>
        <w:rPr>
          <w:rFonts w:hint="eastAsia"/>
        </w:rPr>
        <w:t>微企业</w:t>
      </w:r>
      <w:proofErr w:type="gramEnd"/>
      <w:r>
        <w:rPr>
          <w:rFonts w:hint="eastAsia"/>
        </w:rPr>
        <w:t>融资需求。</w:t>
      </w:r>
    </w:p>
    <w:p w14:paraId="7909CE98" w14:textId="77777777" w:rsidR="007B73CF" w:rsidRDefault="007B73CF" w:rsidP="00C31FBA">
      <w:pPr>
        <w:pStyle w:val="AD"/>
        <w:spacing w:line="276" w:lineRule="auto"/>
      </w:pPr>
    </w:p>
    <w:p w14:paraId="08479662" w14:textId="77777777" w:rsidR="007B73CF" w:rsidRDefault="007B73CF" w:rsidP="00C31FBA">
      <w:pPr>
        <w:pStyle w:val="AD"/>
        <w:spacing w:line="276" w:lineRule="auto"/>
      </w:pPr>
      <w:r>
        <w:rPr>
          <w:rFonts w:hint="eastAsia"/>
        </w:rPr>
        <w:t>五、推动科技赋能和产品创新，</w:t>
      </w:r>
      <w:proofErr w:type="gramStart"/>
      <w:r>
        <w:rPr>
          <w:rFonts w:hint="eastAsia"/>
        </w:rPr>
        <w:t>提升会贷水平</w:t>
      </w:r>
      <w:proofErr w:type="gramEnd"/>
    </w:p>
    <w:p w14:paraId="3D60D623" w14:textId="77777777" w:rsidR="007B73CF" w:rsidRDefault="007B73CF" w:rsidP="00C31FBA">
      <w:pPr>
        <w:pStyle w:val="AD"/>
        <w:spacing w:line="276" w:lineRule="auto"/>
      </w:pPr>
    </w:p>
    <w:p w14:paraId="4703E0D2" w14:textId="77777777" w:rsidR="007B73CF" w:rsidRDefault="007B73CF" w:rsidP="00C31FBA">
      <w:pPr>
        <w:pStyle w:val="AD"/>
        <w:spacing w:line="276" w:lineRule="auto"/>
      </w:pPr>
      <w:r>
        <w:rPr>
          <w:rFonts w:hint="eastAsia"/>
        </w:rPr>
        <w:t>（十四）健全分层分类的小</w:t>
      </w:r>
      <w:proofErr w:type="gramStart"/>
      <w:r>
        <w:rPr>
          <w:rFonts w:hint="eastAsia"/>
        </w:rPr>
        <w:t>微金融</w:t>
      </w:r>
      <w:proofErr w:type="gramEnd"/>
      <w:r>
        <w:rPr>
          <w:rFonts w:hint="eastAsia"/>
        </w:rPr>
        <w:t>服务体系。开发性银行、政策性银行要加强对转贷款资金的规范管理，确保用于小</w:t>
      </w:r>
      <w:proofErr w:type="gramStart"/>
      <w:r>
        <w:rPr>
          <w:rFonts w:hint="eastAsia"/>
        </w:rPr>
        <w:t>微企业</w:t>
      </w:r>
      <w:proofErr w:type="gramEnd"/>
      <w:r>
        <w:rPr>
          <w:rFonts w:hint="eastAsia"/>
        </w:rPr>
        <w:t>信贷供给，并围绕核心企业创新供应</w:t>
      </w:r>
      <w:proofErr w:type="gramStart"/>
      <w:r>
        <w:rPr>
          <w:rFonts w:hint="eastAsia"/>
        </w:rPr>
        <w:t>链金融</w:t>
      </w:r>
      <w:proofErr w:type="gramEnd"/>
      <w:r>
        <w:rPr>
          <w:rFonts w:hint="eastAsia"/>
        </w:rPr>
        <w:t>模式，探索为其上下游小</w:t>
      </w:r>
      <w:proofErr w:type="gramStart"/>
      <w:r>
        <w:rPr>
          <w:rFonts w:hint="eastAsia"/>
        </w:rPr>
        <w:t>微企业</w:t>
      </w:r>
      <w:proofErr w:type="gramEnd"/>
      <w:r>
        <w:rPr>
          <w:rFonts w:hint="eastAsia"/>
        </w:rPr>
        <w:t>提供直贷业务。全国性银行要发挥“头雁”作用，充分运用网点、人才和科技优势，切实满足小</w:t>
      </w:r>
      <w:proofErr w:type="gramStart"/>
      <w:r>
        <w:rPr>
          <w:rFonts w:hint="eastAsia"/>
        </w:rPr>
        <w:t>微企业</w:t>
      </w:r>
      <w:proofErr w:type="gramEnd"/>
      <w:r>
        <w:rPr>
          <w:rFonts w:hint="eastAsia"/>
        </w:rPr>
        <w:t>综合金融服务需求，提高融资可得性和便利性。地方法人银行要强化支农支小定位，将增加小微信贷投放与改革化险相结合，充分发挥贴近基层优势，形成特色化产品和服务模式，重点支持县域经济和小</w:t>
      </w:r>
      <w:proofErr w:type="gramStart"/>
      <w:r>
        <w:rPr>
          <w:rFonts w:hint="eastAsia"/>
        </w:rPr>
        <w:t>微企业</w:t>
      </w:r>
      <w:proofErr w:type="gramEnd"/>
      <w:r>
        <w:rPr>
          <w:rFonts w:hint="eastAsia"/>
        </w:rPr>
        <w:t>发展。</w:t>
      </w:r>
    </w:p>
    <w:p w14:paraId="7AD4A589" w14:textId="77777777" w:rsidR="007B73CF" w:rsidRDefault="007B73CF" w:rsidP="00C31FBA">
      <w:pPr>
        <w:pStyle w:val="AD"/>
        <w:spacing w:line="276" w:lineRule="auto"/>
      </w:pPr>
    </w:p>
    <w:p w14:paraId="4ADF8363" w14:textId="77777777" w:rsidR="007B73CF" w:rsidRDefault="007B73CF" w:rsidP="00C31FBA">
      <w:pPr>
        <w:pStyle w:val="AD"/>
        <w:spacing w:line="276" w:lineRule="auto"/>
      </w:pPr>
      <w:r>
        <w:rPr>
          <w:rFonts w:hint="eastAsia"/>
        </w:rPr>
        <w:t>（十五）强化金融科技手段运用。各金融机构要深入实施《金融科技发展规划（</w:t>
      </w:r>
      <w:r>
        <w:rPr>
          <w:rFonts w:hint="eastAsia"/>
        </w:rPr>
        <w:t>2022</w:t>
      </w:r>
      <w:r>
        <w:rPr>
          <w:rFonts w:hint="eastAsia"/>
        </w:rPr>
        <w:t>—</w:t>
      </w:r>
      <w:r>
        <w:rPr>
          <w:rFonts w:hint="eastAsia"/>
        </w:rPr>
        <w:t>2025</w:t>
      </w:r>
      <w:r>
        <w:rPr>
          <w:rFonts w:hint="eastAsia"/>
        </w:rPr>
        <w:t>年）》（银发〔</w:t>
      </w:r>
      <w:r>
        <w:rPr>
          <w:rFonts w:hint="eastAsia"/>
        </w:rPr>
        <w:t>2021</w:t>
      </w:r>
      <w:r>
        <w:rPr>
          <w:rFonts w:hint="eastAsia"/>
        </w:rPr>
        <w:t>〕</w:t>
      </w:r>
      <w:r>
        <w:rPr>
          <w:rFonts w:hint="eastAsia"/>
        </w:rPr>
        <w:t>335</w:t>
      </w:r>
      <w:r>
        <w:rPr>
          <w:rFonts w:hint="eastAsia"/>
        </w:rPr>
        <w:t>号文印发），加大金融科技投入，加强组织人员保障，有序推进数字化转型。充分发挥金融科技创新监管工具作用，合理运用大数据、云计算、人工智能等技术手段，创新风险评估方式，提高贷款审批效率，拓宽小</w:t>
      </w:r>
      <w:proofErr w:type="gramStart"/>
      <w:r>
        <w:rPr>
          <w:rFonts w:hint="eastAsia"/>
        </w:rPr>
        <w:t>微客户</w:t>
      </w:r>
      <w:proofErr w:type="gramEnd"/>
      <w:r>
        <w:rPr>
          <w:rFonts w:hint="eastAsia"/>
        </w:rPr>
        <w:t>覆盖面。聚焦行业、区域资源搭建</w:t>
      </w:r>
      <w:proofErr w:type="gramStart"/>
      <w:r>
        <w:rPr>
          <w:rFonts w:hint="eastAsia"/>
        </w:rPr>
        <w:t>数字化获客渠道</w:t>
      </w:r>
      <w:proofErr w:type="gramEnd"/>
      <w:r>
        <w:rPr>
          <w:rFonts w:hint="eastAsia"/>
        </w:rPr>
        <w:t>，拓展小</w:t>
      </w:r>
      <w:proofErr w:type="gramStart"/>
      <w:r>
        <w:rPr>
          <w:rFonts w:hint="eastAsia"/>
        </w:rPr>
        <w:t>微金融</w:t>
      </w:r>
      <w:proofErr w:type="gramEnd"/>
      <w:r>
        <w:rPr>
          <w:rFonts w:hint="eastAsia"/>
        </w:rPr>
        <w:t>服务生态场景，提升</w:t>
      </w:r>
      <w:proofErr w:type="gramStart"/>
      <w:r>
        <w:rPr>
          <w:rFonts w:hint="eastAsia"/>
        </w:rPr>
        <w:t>批量获客能力</w:t>
      </w:r>
      <w:proofErr w:type="gramEnd"/>
      <w:r>
        <w:rPr>
          <w:rFonts w:hint="eastAsia"/>
        </w:rPr>
        <w:t>和业务集约运营水平。优化企业网上银行、手机银行、</w:t>
      </w:r>
      <w:proofErr w:type="gramStart"/>
      <w:r>
        <w:rPr>
          <w:rFonts w:hint="eastAsia"/>
        </w:rPr>
        <w:t>微信小</w:t>
      </w:r>
      <w:proofErr w:type="gramEnd"/>
      <w:r>
        <w:rPr>
          <w:rFonts w:hint="eastAsia"/>
        </w:rPr>
        <w:t>程序等功能及业务流程，为小</w:t>
      </w:r>
      <w:proofErr w:type="gramStart"/>
      <w:r>
        <w:rPr>
          <w:rFonts w:hint="eastAsia"/>
        </w:rPr>
        <w:t>微企业</w:t>
      </w:r>
      <w:proofErr w:type="gramEnd"/>
      <w:r>
        <w:rPr>
          <w:rFonts w:hint="eastAsia"/>
        </w:rPr>
        <w:t>提供在线测额、快速申贷、线上放款等服务，提升客户融资便利性。科技实力较弱的中小银行可通过与大型银行、科技公司合作等方式提升数字化水平，增强服务小</w:t>
      </w:r>
      <w:proofErr w:type="gramStart"/>
      <w:r>
        <w:rPr>
          <w:rFonts w:hint="eastAsia"/>
        </w:rPr>
        <w:t>微企业</w:t>
      </w:r>
      <w:proofErr w:type="gramEnd"/>
      <w:r>
        <w:rPr>
          <w:rFonts w:hint="eastAsia"/>
        </w:rPr>
        <w:t>能力。</w:t>
      </w:r>
    </w:p>
    <w:p w14:paraId="7BC0484D" w14:textId="77777777" w:rsidR="007B73CF" w:rsidRDefault="007B73CF" w:rsidP="00C31FBA">
      <w:pPr>
        <w:pStyle w:val="AD"/>
        <w:spacing w:line="276" w:lineRule="auto"/>
      </w:pPr>
    </w:p>
    <w:p w14:paraId="1AA29BED" w14:textId="77777777" w:rsidR="007B73CF" w:rsidRDefault="007B73CF" w:rsidP="00C31FBA">
      <w:pPr>
        <w:pStyle w:val="AD"/>
        <w:spacing w:line="276" w:lineRule="auto"/>
      </w:pPr>
      <w:r>
        <w:rPr>
          <w:rFonts w:hint="eastAsia"/>
        </w:rPr>
        <w:t>（十六）加快推进涉企信用信息共享应用。各金融机构要深度挖掘自身金融数据和外部信息数据资源，发挥金融信用信息基础数据库作用，对小</w:t>
      </w:r>
      <w:proofErr w:type="gramStart"/>
      <w:r>
        <w:rPr>
          <w:rFonts w:hint="eastAsia"/>
        </w:rPr>
        <w:t>微企业</w:t>
      </w:r>
      <w:proofErr w:type="gramEnd"/>
      <w:r>
        <w:rPr>
          <w:rFonts w:hint="eastAsia"/>
        </w:rPr>
        <w:t>进行精准画像。人民银行分支机构要依托地方征信平台建设，按照数据“可用不可见”的原则，在保障原始数据不出域的前提下，进一步推动地方政府部门和公用事业单位涉</w:t>
      </w:r>
      <w:proofErr w:type="gramStart"/>
      <w:r>
        <w:rPr>
          <w:rFonts w:hint="eastAsia"/>
        </w:rPr>
        <w:t>企信息</w:t>
      </w:r>
      <w:proofErr w:type="gramEnd"/>
      <w:r>
        <w:rPr>
          <w:rFonts w:hint="eastAsia"/>
        </w:rPr>
        <w:t>向金融机构、征信机构等开放共享。指导市场化征信机构运用新技术，完善信用评价模型，创新征信产品和服务，加强征信供给。加快推广应用“长三角征信链”“珠三角征信链”“京津冀征信链”，推动跨领域、跨地域信用信息互联互通。</w:t>
      </w:r>
    </w:p>
    <w:p w14:paraId="6B448094" w14:textId="77777777" w:rsidR="007B73CF" w:rsidRDefault="007B73CF" w:rsidP="00C31FBA">
      <w:pPr>
        <w:pStyle w:val="AD"/>
        <w:spacing w:line="276" w:lineRule="auto"/>
      </w:pPr>
    </w:p>
    <w:p w14:paraId="3E05916C" w14:textId="77777777" w:rsidR="007B73CF" w:rsidRDefault="007B73CF" w:rsidP="00C31FBA">
      <w:pPr>
        <w:pStyle w:val="AD"/>
        <w:spacing w:line="276" w:lineRule="auto"/>
      </w:pPr>
      <w:r>
        <w:rPr>
          <w:rFonts w:hint="eastAsia"/>
        </w:rPr>
        <w:t>（十七）丰富特色</w:t>
      </w:r>
      <w:proofErr w:type="gramStart"/>
      <w:r>
        <w:rPr>
          <w:rFonts w:hint="eastAsia"/>
        </w:rPr>
        <w:t>化金融</w:t>
      </w:r>
      <w:proofErr w:type="gramEnd"/>
      <w:r>
        <w:rPr>
          <w:rFonts w:hint="eastAsia"/>
        </w:rPr>
        <w:t>产品。各金融机构要针对小</w:t>
      </w:r>
      <w:proofErr w:type="gramStart"/>
      <w:r>
        <w:rPr>
          <w:rFonts w:hint="eastAsia"/>
        </w:rPr>
        <w:t>微企业</w:t>
      </w:r>
      <w:proofErr w:type="gramEnd"/>
      <w:r>
        <w:rPr>
          <w:rFonts w:hint="eastAsia"/>
        </w:rPr>
        <w:t>生命周期、所属行业、交易场景和融资需求等特点，持续推进信贷产品创新，合理设置贷款期限，优化贷款流程，继续推广主动授信、随借随还贷款模式，满足小</w:t>
      </w:r>
      <w:proofErr w:type="gramStart"/>
      <w:r>
        <w:rPr>
          <w:rFonts w:hint="eastAsia"/>
        </w:rPr>
        <w:t>微企业</w:t>
      </w:r>
      <w:proofErr w:type="gramEnd"/>
      <w:r>
        <w:rPr>
          <w:rFonts w:hint="eastAsia"/>
        </w:rPr>
        <w:t>灵活用款需求。运用续贷、年审制等方式，丰富中长期贷款产品供给。依托核心企业，优化对产业链上下游小</w:t>
      </w:r>
      <w:proofErr w:type="gramStart"/>
      <w:r>
        <w:rPr>
          <w:rFonts w:hint="eastAsia"/>
        </w:rPr>
        <w:t>微企业</w:t>
      </w:r>
      <w:proofErr w:type="gramEnd"/>
      <w:r>
        <w:rPr>
          <w:rFonts w:hint="eastAsia"/>
        </w:rPr>
        <w:t>的融资、结算等金融服务，积极开展应收账款、预付款、存货、仓单等权利和动产质押融资业务。发挥动产融资统一登记公示系统、供应链票据平台、中征应收账款融资服务平台作用，拓宽抵质押物范围，便利小</w:t>
      </w:r>
      <w:proofErr w:type="gramStart"/>
      <w:r>
        <w:rPr>
          <w:rFonts w:hint="eastAsia"/>
        </w:rPr>
        <w:t>微企业</w:t>
      </w:r>
      <w:proofErr w:type="gramEnd"/>
      <w:r>
        <w:rPr>
          <w:rFonts w:hint="eastAsia"/>
        </w:rPr>
        <w:t>融资。</w:t>
      </w:r>
    </w:p>
    <w:p w14:paraId="76A8A630" w14:textId="77777777" w:rsidR="007B73CF" w:rsidRDefault="007B73CF" w:rsidP="00C31FBA">
      <w:pPr>
        <w:pStyle w:val="AD"/>
        <w:spacing w:line="276" w:lineRule="auto"/>
      </w:pPr>
    </w:p>
    <w:p w14:paraId="3EFC63FE" w14:textId="77777777" w:rsidR="007B73CF" w:rsidRDefault="007B73CF" w:rsidP="00C31FBA">
      <w:pPr>
        <w:pStyle w:val="AD"/>
        <w:spacing w:line="276" w:lineRule="auto"/>
      </w:pPr>
      <w:r>
        <w:rPr>
          <w:rFonts w:hint="eastAsia"/>
        </w:rPr>
        <w:t>（十八）加大对重点领域和困难行业的金融支持力度。各金融机构要持续增加对科技创新、绿色发展、制造业等领域小</w:t>
      </w:r>
      <w:proofErr w:type="gramStart"/>
      <w:r>
        <w:rPr>
          <w:rFonts w:hint="eastAsia"/>
        </w:rPr>
        <w:t>微企业</w:t>
      </w:r>
      <w:proofErr w:type="gramEnd"/>
      <w:r>
        <w:rPr>
          <w:rFonts w:hint="eastAsia"/>
        </w:rPr>
        <w:t>的信贷投放，支持培育更多“专精特新”企业。深入研究个体工商户经营特点和融资需求，加大创业担保贷款、信用贷款投放力度，为个体工商户发展提供更多金融服务。鼓励为符合授</w:t>
      </w:r>
      <w:proofErr w:type="gramStart"/>
      <w:r>
        <w:rPr>
          <w:rFonts w:hint="eastAsia"/>
        </w:rPr>
        <w:t>信条件但未</w:t>
      </w:r>
      <w:proofErr w:type="gramEnd"/>
      <w:r>
        <w:rPr>
          <w:rFonts w:hint="eastAsia"/>
        </w:rPr>
        <w:t>办理登记注册的个体经营者提供融资支持，激发创业动能。按照市场化、法治化原则，提高对新市民在创业、就业、教育等领域的金融服务质效。人民银行分支机构、各金融机构要做好疫情防控下的金融服务和困难行业支持工作，加强与商</w:t>
      </w:r>
      <w:r>
        <w:rPr>
          <w:rFonts w:hint="eastAsia"/>
        </w:rPr>
        <w:lastRenderedPageBreak/>
        <w:t>务、文旅、交通等行业主管部门的沟通协作，发挥普惠性支持措施和针对性支持措施合力，帮助企业</w:t>
      </w:r>
      <w:proofErr w:type="gramStart"/>
      <w:r>
        <w:rPr>
          <w:rFonts w:hint="eastAsia"/>
        </w:rPr>
        <w:t>纾</w:t>
      </w:r>
      <w:proofErr w:type="gramEnd"/>
      <w:r>
        <w:rPr>
          <w:rFonts w:hint="eastAsia"/>
        </w:rPr>
        <w:t>困，避免出现行业性限贷、抽贷、断贷。</w:t>
      </w:r>
    </w:p>
    <w:p w14:paraId="7394D81E" w14:textId="77777777" w:rsidR="007B73CF" w:rsidRDefault="007B73CF" w:rsidP="00C31FBA">
      <w:pPr>
        <w:pStyle w:val="AD"/>
        <w:spacing w:line="276" w:lineRule="auto"/>
      </w:pPr>
    </w:p>
    <w:p w14:paraId="3033F6BA" w14:textId="77777777" w:rsidR="007B73CF" w:rsidRDefault="007B73CF" w:rsidP="00C31FBA">
      <w:pPr>
        <w:pStyle w:val="AD"/>
        <w:spacing w:line="276" w:lineRule="auto"/>
      </w:pPr>
      <w:r>
        <w:rPr>
          <w:rFonts w:hint="eastAsia"/>
        </w:rPr>
        <w:t>六、加强组织实施，推动长效机制建设取得实效</w:t>
      </w:r>
    </w:p>
    <w:p w14:paraId="548D12EA" w14:textId="77777777" w:rsidR="007B73CF" w:rsidRDefault="007B73CF" w:rsidP="00C31FBA">
      <w:pPr>
        <w:pStyle w:val="AD"/>
        <w:spacing w:line="276" w:lineRule="auto"/>
      </w:pPr>
    </w:p>
    <w:p w14:paraId="431B7093" w14:textId="77777777" w:rsidR="007B73CF" w:rsidRDefault="007B73CF" w:rsidP="00C31FBA">
      <w:pPr>
        <w:pStyle w:val="AD"/>
        <w:spacing w:line="276" w:lineRule="auto"/>
      </w:pPr>
      <w:r>
        <w:rPr>
          <w:rFonts w:hint="eastAsia"/>
        </w:rPr>
        <w:t>（十九）加强政策宣传解读。人民银行分支机构、各金融机构要积极开展政策宣传解读，丰富宣传形式、提高宣传频率、扩大宣传范围。通过电视、广播、报纸、网络等多种媒体，金融机构营业网点以及线上线下融资服务平台等，主动将金融支持政策、金融产品和服务推送至小</w:t>
      </w:r>
      <w:proofErr w:type="gramStart"/>
      <w:r>
        <w:rPr>
          <w:rFonts w:hint="eastAsia"/>
        </w:rPr>
        <w:t>微企业</w:t>
      </w:r>
      <w:proofErr w:type="gramEnd"/>
      <w:r>
        <w:rPr>
          <w:rFonts w:hint="eastAsia"/>
        </w:rPr>
        <w:t>等市场主体。充分利用人民银行官方网站、官方微博、</w:t>
      </w:r>
      <w:proofErr w:type="gramStart"/>
      <w:r>
        <w:rPr>
          <w:rFonts w:hint="eastAsia"/>
        </w:rPr>
        <w:t>微信公众号</w:t>
      </w:r>
      <w:proofErr w:type="gramEnd"/>
      <w:r>
        <w:rPr>
          <w:rFonts w:hint="eastAsia"/>
        </w:rPr>
        <w:t>、新闻发布会等渠道，开展经验交流，宣传典型事例，营造良好舆论氛围。</w:t>
      </w:r>
    </w:p>
    <w:p w14:paraId="0EBAA1E1" w14:textId="77777777" w:rsidR="007B73CF" w:rsidRDefault="007B73CF" w:rsidP="00C31FBA">
      <w:pPr>
        <w:pStyle w:val="AD"/>
        <w:spacing w:line="276" w:lineRule="auto"/>
      </w:pPr>
    </w:p>
    <w:p w14:paraId="58196673" w14:textId="5B920ED3" w:rsidR="00B15193" w:rsidRDefault="007B73CF" w:rsidP="00C31FBA">
      <w:pPr>
        <w:pStyle w:val="AD"/>
        <w:spacing w:line="276" w:lineRule="auto"/>
      </w:pPr>
      <w:r>
        <w:rPr>
          <w:rFonts w:hint="eastAsia"/>
        </w:rPr>
        <w:t>（二十）强化工作落实。人民银行分支机构要明确分管负责同志、责任部门和责任人，一级抓一级，层层抓落实。要切实发挥牵头作用，加强与发展改革、工业和信息化、财税、交通、商务、文旅、市场监管、银保监等部门协调联动，强化对辖区内金融机构长效机制建设情况的监测督导。各金融机构要履行好主体责任，抓紧制定具体实施细则，认真梳理总结长效机制建设情况、遇到的困难和典型经验，打通长效机制落实落地的“最后一公里”。全国性银行于</w:t>
      </w:r>
      <w:r>
        <w:rPr>
          <w:rFonts w:hint="eastAsia"/>
        </w:rPr>
        <w:t>2022</w:t>
      </w:r>
      <w:r>
        <w:rPr>
          <w:rFonts w:hint="eastAsia"/>
        </w:rPr>
        <w:t>年</w:t>
      </w:r>
      <w:r>
        <w:rPr>
          <w:rFonts w:hint="eastAsia"/>
        </w:rPr>
        <w:t>6</w:t>
      </w:r>
      <w:r>
        <w:rPr>
          <w:rFonts w:hint="eastAsia"/>
        </w:rPr>
        <w:t>月底前将实施细则、牵头部门及其负责人、联系人、联系方式报送人民银行。</w:t>
      </w:r>
    </w:p>
    <w:p w14:paraId="0D4F983C" w14:textId="418FF8A2" w:rsidR="007B73CF" w:rsidRDefault="007B73CF" w:rsidP="00C31FBA">
      <w:pPr>
        <w:pStyle w:val="AD"/>
        <w:spacing w:line="276" w:lineRule="auto"/>
      </w:pPr>
    </w:p>
    <w:p w14:paraId="4B423997" w14:textId="46A82E6C" w:rsidR="007B73CF" w:rsidRDefault="007B73CF" w:rsidP="00C31FBA">
      <w:pPr>
        <w:pStyle w:val="AD"/>
        <w:spacing w:line="276" w:lineRule="auto"/>
      </w:pPr>
    </w:p>
    <w:p w14:paraId="3D09B389" w14:textId="7D0A3D1E" w:rsidR="007B73CF" w:rsidRDefault="007B73CF" w:rsidP="00C31FBA">
      <w:pPr>
        <w:pStyle w:val="AD"/>
        <w:spacing w:line="276" w:lineRule="auto"/>
      </w:pPr>
      <w:r>
        <w:rPr>
          <w:rFonts w:hint="eastAsia"/>
        </w:rPr>
        <w:t>信息来源：</w:t>
      </w:r>
      <w:hyperlink r:id="rId6" w:history="1">
        <w:r w:rsidRPr="006B78CF">
          <w:rPr>
            <w:rStyle w:val="a7"/>
          </w:rPr>
          <w:t>http://www.pbc.gov.cn/goutongjiaoliu/113456/113469/4564172/index.html</w:t>
        </w:r>
      </w:hyperlink>
    </w:p>
    <w:p w14:paraId="337CEBB9" w14:textId="77777777" w:rsidR="007B73CF" w:rsidRPr="007B73CF" w:rsidRDefault="007B73CF" w:rsidP="00C31FBA">
      <w:pPr>
        <w:pStyle w:val="AD"/>
        <w:spacing w:line="276" w:lineRule="auto"/>
      </w:pPr>
    </w:p>
    <w:sectPr w:rsidR="007B73CF" w:rsidRPr="007B73C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321E" w14:textId="77777777" w:rsidR="002A069E" w:rsidRDefault="002A069E" w:rsidP="00C20A6A">
      <w:pPr>
        <w:spacing w:line="240" w:lineRule="auto"/>
      </w:pPr>
      <w:r>
        <w:separator/>
      </w:r>
    </w:p>
  </w:endnote>
  <w:endnote w:type="continuationSeparator" w:id="0">
    <w:p w14:paraId="07E370F5" w14:textId="77777777" w:rsidR="002A069E" w:rsidRDefault="002A069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27A4" w14:textId="77777777" w:rsidR="002A069E" w:rsidRDefault="002A069E" w:rsidP="00C20A6A">
      <w:pPr>
        <w:spacing w:line="240" w:lineRule="auto"/>
      </w:pPr>
      <w:r>
        <w:separator/>
      </w:r>
    </w:p>
  </w:footnote>
  <w:footnote w:type="continuationSeparator" w:id="0">
    <w:p w14:paraId="028D2423" w14:textId="77777777" w:rsidR="002A069E" w:rsidRDefault="002A069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4BB4"/>
    <w:rsid w:val="000F4C6A"/>
    <w:rsid w:val="00176A25"/>
    <w:rsid w:val="001C4C6F"/>
    <w:rsid w:val="002A069E"/>
    <w:rsid w:val="003D27E2"/>
    <w:rsid w:val="005A034C"/>
    <w:rsid w:val="005F7C76"/>
    <w:rsid w:val="0077106C"/>
    <w:rsid w:val="007B73CF"/>
    <w:rsid w:val="007D7BDB"/>
    <w:rsid w:val="00A548E7"/>
    <w:rsid w:val="00B15193"/>
    <w:rsid w:val="00B731F1"/>
    <w:rsid w:val="00C20A6A"/>
    <w:rsid w:val="00C22624"/>
    <w:rsid w:val="00C31FBA"/>
    <w:rsid w:val="00D02718"/>
    <w:rsid w:val="00D71A25"/>
    <w:rsid w:val="00E04BB4"/>
    <w:rsid w:val="00E1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D3048"/>
  <w15:chartTrackingRefBased/>
  <w15:docId w15:val="{155F0007-6FCA-4D13-8384-FCB71CC6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B73CF"/>
    <w:rPr>
      <w:color w:val="0000FF" w:themeColor="hyperlink"/>
      <w:u w:val="single"/>
    </w:rPr>
  </w:style>
  <w:style w:type="character" w:styleId="a8">
    <w:name w:val="Unresolved Mention"/>
    <w:basedOn w:val="a0"/>
    <w:uiPriority w:val="99"/>
    <w:semiHidden/>
    <w:unhideWhenUsed/>
    <w:rsid w:val="007B7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5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goutongjiaoliu/113456/113469/4564172/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2022-05-26T10:18:00Z</dcterms:created>
  <dcterms:modified xsi:type="dcterms:W3CDTF">2022-05-26T18:02:00Z</dcterms:modified>
</cp:coreProperties>
</file>