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FD1" w14:textId="77777777" w:rsidR="004D33C4" w:rsidRPr="00757F16" w:rsidRDefault="004D33C4" w:rsidP="00BA1C3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57F16">
        <w:rPr>
          <w:rFonts w:hint="eastAsia"/>
          <w:b/>
          <w:bCs/>
          <w:color w:val="E36C0A" w:themeColor="accent6" w:themeShade="BF"/>
          <w:sz w:val="32"/>
          <w:szCs w:val="32"/>
        </w:rPr>
        <w:t>关于进一步支持上市公司健康发展的通知</w:t>
      </w:r>
    </w:p>
    <w:p w14:paraId="0C9CDD68" w14:textId="77777777" w:rsidR="004D33C4" w:rsidRDefault="004D33C4" w:rsidP="00BA1C38">
      <w:pPr>
        <w:pStyle w:val="AD"/>
        <w:spacing w:line="276" w:lineRule="auto"/>
        <w:jc w:val="center"/>
      </w:pPr>
      <w:r>
        <w:rPr>
          <w:rFonts w:hint="eastAsia"/>
        </w:rPr>
        <w:t>证监发〔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36</w:t>
      </w:r>
      <w:r>
        <w:rPr>
          <w:rFonts w:hint="eastAsia"/>
        </w:rPr>
        <w:t>号</w:t>
      </w:r>
    </w:p>
    <w:p w14:paraId="78E69421" w14:textId="77777777" w:rsidR="004D33C4" w:rsidRDefault="004D33C4" w:rsidP="00BA1C38">
      <w:pPr>
        <w:pStyle w:val="AD"/>
        <w:spacing w:line="276" w:lineRule="auto"/>
      </w:pPr>
    </w:p>
    <w:p w14:paraId="40CD9C6A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近年来，上市公司认真落实党中央、国务院决策部署，贯彻新发展理念，持续提升发展质量，为经济高质量发展提供有力支撑。同时，在当前复杂形势下，上市公司经营发展也面临新的考验。为落实中央经济工作会议和近期召开的国务院常务会议、国务院</w:t>
      </w:r>
      <w:proofErr w:type="gramStart"/>
      <w:r>
        <w:rPr>
          <w:rFonts w:hint="eastAsia"/>
        </w:rPr>
        <w:t>金融委</w:t>
      </w:r>
      <w:proofErr w:type="gramEnd"/>
      <w:r>
        <w:rPr>
          <w:rFonts w:hint="eastAsia"/>
        </w:rPr>
        <w:t>会议精神，进一步支持上市公司发展，维护资本市场稳定，现就有关事项通知如下</w:t>
      </w:r>
      <w:r>
        <w:rPr>
          <w:rFonts w:hint="eastAsia"/>
        </w:rPr>
        <w:t>:</w:t>
      </w:r>
    </w:p>
    <w:p w14:paraId="2AF6740A" w14:textId="77777777" w:rsidR="004D33C4" w:rsidRDefault="004D33C4" w:rsidP="00BA1C38">
      <w:pPr>
        <w:pStyle w:val="AD"/>
        <w:spacing w:line="276" w:lineRule="auto"/>
      </w:pPr>
    </w:p>
    <w:p w14:paraId="4BCE5BD4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一、营造良好发展环境，稳定企业预期</w:t>
      </w:r>
    </w:p>
    <w:p w14:paraId="46A5B6B2" w14:textId="77777777" w:rsidR="004D33C4" w:rsidRDefault="004D33C4" w:rsidP="00BA1C38">
      <w:pPr>
        <w:pStyle w:val="AD"/>
        <w:spacing w:line="276" w:lineRule="auto"/>
      </w:pPr>
    </w:p>
    <w:p w14:paraId="5E5EACF8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坚持“两个毫不动摇”，对各类市场主体一视同仁，不设置任何附加条件和隐形门槛，营造公平竞争的市场环境。支持民营企业依法上市融资、并购重组，完善民营企业债券融资支持机制，激发民营企业的活力和创造力，充分发挥民营上市公司在稳定增长、促进创新、增加就业、改善民生方面的重要作用。</w:t>
      </w:r>
    </w:p>
    <w:p w14:paraId="711E8BEB" w14:textId="77777777" w:rsidR="004D33C4" w:rsidRDefault="004D33C4" w:rsidP="00BA1C38">
      <w:pPr>
        <w:pStyle w:val="AD"/>
        <w:spacing w:line="276" w:lineRule="auto"/>
      </w:pPr>
    </w:p>
    <w:p w14:paraId="3BEAB0CE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坚持“房住不炒”，依法依规支持上市</w:t>
      </w:r>
      <w:proofErr w:type="gramStart"/>
      <w:r>
        <w:rPr>
          <w:rFonts w:hint="eastAsia"/>
        </w:rPr>
        <w:t>房企积极</w:t>
      </w:r>
      <w:proofErr w:type="gramEnd"/>
      <w:r>
        <w:rPr>
          <w:rFonts w:hint="eastAsia"/>
        </w:rPr>
        <w:t>向新发展模式转型，加强自身风险管理，密切关注市场形势和行业变化，严格防范、妥善化解各类风险，促进房地产行业良性循环和健康发展。</w:t>
      </w:r>
    </w:p>
    <w:p w14:paraId="358DA12F" w14:textId="77777777" w:rsidR="004D33C4" w:rsidRDefault="004D33C4" w:rsidP="00BA1C38">
      <w:pPr>
        <w:pStyle w:val="AD"/>
        <w:spacing w:line="276" w:lineRule="auto"/>
      </w:pPr>
    </w:p>
    <w:p w14:paraId="156D5374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落实好疫情影响严重地区企业、疫情防控领域企业通过资本市场融资、并购重组等支持性政策安排。免除上市公司</w:t>
      </w:r>
      <w:r>
        <w:rPr>
          <w:rFonts w:hint="eastAsia"/>
        </w:rPr>
        <w:t>2022</w:t>
      </w:r>
      <w:r>
        <w:rPr>
          <w:rFonts w:hint="eastAsia"/>
        </w:rPr>
        <w:t>年上市初费和年费、网络投票服务费等费用，减轻企业负担。</w:t>
      </w:r>
    </w:p>
    <w:p w14:paraId="1E2758A4" w14:textId="77777777" w:rsidR="004D33C4" w:rsidRDefault="004D33C4" w:rsidP="00BA1C38">
      <w:pPr>
        <w:pStyle w:val="AD"/>
        <w:spacing w:line="276" w:lineRule="auto"/>
      </w:pPr>
    </w:p>
    <w:p w14:paraId="66805AB3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完善有利于长期机构投资者参与资本市场的制度机制，鼓励和支持社保、养老金、信托、保险和理财机构将更多资金配置于权益类资产，增加资本市场投资，特别是优质上市公司的股票投资。</w:t>
      </w:r>
    </w:p>
    <w:p w14:paraId="65247E09" w14:textId="77777777" w:rsidR="004D33C4" w:rsidRDefault="004D33C4" w:rsidP="00BA1C38">
      <w:pPr>
        <w:pStyle w:val="AD"/>
        <w:spacing w:line="276" w:lineRule="auto"/>
      </w:pPr>
    </w:p>
    <w:p w14:paraId="44040685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二、增进价值回归，稳定投资者预期</w:t>
      </w:r>
    </w:p>
    <w:p w14:paraId="697B01B1" w14:textId="77777777" w:rsidR="004D33C4" w:rsidRDefault="004D33C4" w:rsidP="00BA1C38">
      <w:pPr>
        <w:pStyle w:val="AD"/>
        <w:spacing w:line="276" w:lineRule="auto"/>
      </w:pPr>
    </w:p>
    <w:p w14:paraId="2EFCDA4A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5.</w:t>
      </w:r>
      <w:r>
        <w:rPr>
          <w:rFonts w:hint="eastAsia"/>
        </w:rPr>
        <w:t>鼓励上市公司回购股</w:t>
      </w:r>
      <w:proofErr w:type="gramStart"/>
      <w:r>
        <w:rPr>
          <w:rFonts w:hint="eastAsia"/>
        </w:rPr>
        <w:t>份用于</w:t>
      </w:r>
      <w:proofErr w:type="gramEnd"/>
      <w:r>
        <w:rPr>
          <w:rFonts w:hint="eastAsia"/>
        </w:rPr>
        <w:t>股权激励及员工持股计划。支持符合条件的上市公司为稳定股价进行回购。依法支持上市公司通过发行优先股、债券等多种渠道筹集资金实施股份回购。</w:t>
      </w:r>
    </w:p>
    <w:p w14:paraId="354F0D71" w14:textId="77777777" w:rsidR="004D33C4" w:rsidRDefault="004D33C4" w:rsidP="00BA1C38">
      <w:pPr>
        <w:pStyle w:val="AD"/>
        <w:spacing w:line="276" w:lineRule="auto"/>
      </w:pPr>
    </w:p>
    <w:p w14:paraId="34C3899C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6.</w:t>
      </w:r>
      <w:r>
        <w:rPr>
          <w:rFonts w:hint="eastAsia"/>
        </w:rPr>
        <w:t>鼓励大股东、董</w:t>
      </w:r>
      <w:proofErr w:type="gramStart"/>
      <w:r>
        <w:rPr>
          <w:rFonts w:hint="eastAsia"/>
        </w:rPr>
        <w:t>监高长期</w:t>
      </w:r>
      <w:proofErr w:type="gramEnd"/>
      <w:r>
        <w:rPr>
          <w:rFonts w:hint="eastAsia"/>
        </w:rPr>
        <w:t>持有上市公司股份，在本公司股票出现大幅下跌时积极通过增持股票的方式稳定股价。审慎制定减持计划，严格遵守关于减持的披露、数量、价格、时间要求，规范、有序减持。</w:t>
      </w:r>
    </w:p>
    <w:p w14:paraId="4C82EC2E" w14:textId="77777777" w:rsidR="004D33C4" w:rsidRDefault="004D33C4" w:rsidP="00BA1C38">
      <w:pPr>
        <w:pStyle w:val="AD"/>
        <w:spacing w:line="276" w:lineRule="auto"/>
      </w:pPr>
    </w:p>
    <w:p w14:paraId="55AB77A0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7.</w:t>
      </w:r>
      <w:r>
        <w:rPr>
          <w:rFonts w:hint="eastAsia"/>
        </w:rPr>
        <w:t>支持上市公司结合本公司所处行业特点、发展阶段和盈利水平，增加现金分红在利润分配中的比重，与投资者分享发展红利，增强广大投资者的获得感。</w:t>
      </w:r>
    </w:p>
    <w:p w14:paraId="2E1929F1" w14:textId="77777777" w:rsidR="004D33C4" w:rsidRDefault="004D33C4" w:rsidP="00BA1C38">
      <w:pPr>
        <w:pStyle w:val="AD"/>
        <w:spacing w:line="276" w:lineRule="auto"/>
      </w:pPr>
    </w:p>
    <w:p w14:paraId="166ABCD9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8.</w:t>
      </w:r>
      <w:r>
        <w:rPr>
          <w:rFonts w:hint="eastAsia"/>
        </w:rPr>
        <w:t>鼓励上市公司积极召开年报业绩说明会，充分利用数字化手段创新交流方式，直观展示公司</w:t>
      </w:r>
      <w:r>
        <w:rPr>
          <w:rFonts w:hint="eastAsia"/>
        </w:rPr>
        <w:lastRenderedPageBreak/>
        <w:t>经营及业绩情况，提升互动效果，增进投资者对企业价值及经营理念的认同感。引导上市公司积极做好投资者关系管理，通过媒体采访、网站新闻稿、官方公众号等多渠道对外主动发声，正面回应市场热点和投资者关切，提振投资者信心。</w:t>
      </w:r>
    </w:p>
    <w:p w14:paraId="17DB9073" w14:textId="77777777" w:rsidR="004D33C4" w:rsidRDefault="004D33C4" w:rsidP="00BA1C38">
      <w:pPr>
        <w:pStyle w:val="AD"/>
        <w:spacing w:line="276" w:lineRule="auto"/>
      </w:pPr>
    </w:p>
    <w:p w14:paraId="5D41476B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9.</w:t>
      </w:r>
      <w:r>
        <w:rPr>
          <w:rFonts w:hint="eastAsia"/>
        </w:rPr>
        <w:t>上市公司大股东要审慎增加股票质押，金融机构要稳妥把握新增股票质押业务，对于触及平仓线或发生违约的股票质押融资，督促金融机构与上市公司股东积极沟通、协商，通过补充质押品、担保品以及采取其他增信措施、展期等方式，稳妥处置股票被强制平仓风险。</w:t>
      </w:r>
    </w:p>
    <w:p w14:paraId="2C5DC431" w14:textId="77777777" w:rsidR="004D33C4" w:rsidRDefault="004D33C4" w:rsidP="00BA1C38">
      <w:pPr>
        <w:pStyle w:val="AD"/>
        <w:spacing w:line="276" w:lineRule="auto"/>
      </w:pPr>
    </w:p>
    <w:p w14:paraId="243C49FE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三、各部门积极履职，共同促进市场稳定</w:t>
      </w:r>
    </w:p>
    <w:p w14:paraId="37EF65F9" w14:textId="77777777" w:rsidR="004D33C4" w:rsidRDefault="004D33C4" w:rsidP="00BA1C38">
      <w:pPr>
        <w:pStyle w:val="AD"/>
        <w:spacing w:line="276" w:lineRule="auto"/>
      </w:pPr>
    </w:p>
    <w:p w14:paraId="7627CCFB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10.</w:t>
      </w:r>
      <w:r>
        <w:rPr>
          <w:rFonts w:hint="eastAsia"/>
        </w:rPr>
        <w:t>证监会及派出机构坚持监管与服务并举，密切跟踪上市公司情况，加强与地方政府及有关方面的沟通协调，及时了解疫情对上市公司经营和市场运行的影响，在依法合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做好监管工作的同时，提高对上市公司的服务供给质量。证券交易所建立公开、透明、规范的上市公司服务机制，持续提升监管服务效能。中国上市公司协会履行自律规范职责，积极引导上市公司稳定预期。</w:t>
      </w:r>
    </w:p>
    <w:p w14:paraId="6FEFBCFB" w14:textId="77777777" w:rsidR="004D33C4" w:rsidRDefault="004D33C4" w:rsidP="00BA1C38">
      <w:pPr>
        <w:pStyle w:val="AD"/>
        <w:spacing w:line="276" w:lineRule="auto"/>
      </w:pPr>
    </w:p>
    <w:p w14:paraId="5B31D681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11.</w:t>
      </w:r>
      <w:r>
        <w:rPr>
          <w:rFonts w:hint="eastAsia"/>
        </w:rPr>
        <w:t>国资委按照便利企业的原则，对于国有控股上市公司股份回购、现金分红给予积极指导支持，引导国有控股上市公司成为推动资本市场稳定发展的表率。上市公司的国有股东要做积极的、负责任的股东，积极增</w:t>
      </w:r>
      <w:proofErr w:type="gramStart"/>
      <w:r>
        <w:rPr>
          <w:rFonts w:hint="eastAsia"/>
        </w:rPr>
        <w:t>持价值</w:t>
      </w:r>
      <w:proofErr w:type="gramEnd"/>
      <w:r>
        <w:rPr>
          <w:rFonts w:hint="eastAsia"/>
        </w:rPr>
        <w:t>低估的上市公司股票，支持上市公司实施股份回购、现金分红。</w:t>
      </w:r>
    </w:p>
    <w:p w14:paraId="21FEED4E" w14:textId="77777777" w:rsidR="004D33C4" w:rsidRDefault="004D33C4" w:rsidP="00BA1C38">
      <w:pPr>
        <w:pStyle w:val="AD"/>
        <w:spacing w:line="276" w:lineRule="auto"/>
      </w:pPr>
    </w:p>
    <w:p w14:paraId="4BE28607" w14:textId="77777777" w:rsidR="004D33C4" w:rsidRDefault="004D33C4" w:rsidP="00BA1C38">
      <w:pPr>
        <w:pStyle w:val="AD"/>
        <w:spacing w:line="276" w:lineRule="auto"/>
      </w:pPr>
      <w:r>
        <w:rPr>
          <w:rFonts w:hint="eastAsia"/>
        </w:rPr>
        <w:t>12.</w:t>
      </w:r>
      <w:r>
        <w:rPr>
          <w:rFonts w:hint="eastAsia"/>
        </w:rPr>
        <w:t>各级工商联充分发挥引导服务民营上市公司的作用，加强对民营上市公司的调研培训，引导民营上市公司坚持依法合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经营，广泛听取意见建议，及时反映企业诉求，强化与有关部门的沟通协作，共同推动优化政策环境，促进民营上市公司高质量发展。</w:t>
      </w:r>
    </w:p>
    <w:p w14:paraId="4C3C9954" w14:textId="77777777" w:rsidR="004D33C4" w:rsidRDefault="004D33C4" w:rsidP="00BA1C38">
      <w:pPr>
        <w:pStyle w:val="AD"/>
        <w:spacing w:line="276" w:lineRule="auto"/>
      </w:pPr>
    </w:p>
    <w:p w14:paraId="4BD2FCBD" w14:textId="77777777" w:rsidR="004D33C4" w:rsidRDefault="004D33C4" w:rsidP="00BA1C38">
      <w:pPr>
        <w:pStyle w:val="AD"/>
        <w:spacing w:line="276" w:lineRule="auto"/>
      </w:pPr>
    </w:p>
    <w:p w14:paraId="7836B49A" w14:textId="2560E837" w:rsidR="004D33C4" w:rsidRDefault="004D33C4" w:rsidP="00BA1C38">
      <w:pPr>
        <w:pStyle w:val="AD"/>
        <w:spacing w:line="276" w:lineRule="auto"/>
        <w:jc w:val="right"/>
      </w:pPr>
      <w:r>
        <w:rPr>
          <w:rFonts w:hint="eastAsia"/>
        </w:rPr>
        <w:t>中国证监会</w:t>
      </w:r>
      <w:r w:rsidR="00153358">
        <w:t xml:space="preserve">  </w:t>
      </w:r>
      <w:r>
        <w:rPr>
          <w:rFonts w:hint="eastAsia"/>
        </w:rPr>
        <w:t>国资委</w:t>
      </w:r>
      <w:r w:rsidR="00153358">
        <w:t xml:space="preserve">  </w:t>
      </w:r>
      <w:r>
        <w:rPr>
          <w:rFonts w:hint="eastAsia"/>
        </w:rPr>
        <w:t>全国工商联</w:t>
      </w:r>
    </w:p>
    <w:p w14:paraId="63D7C282" w14:textId="62822E9C" w:rsidR="00B15193" w:rsidRDefault="004D33C4" w:rsidP="00BA1C38">
      <w:pPr>
        <w:pStyle w:val="AD"/>
        <w:spacing w:line="276" w:lineRule="auto"/>
        <w:jc w:val="right"/>
      </w:pPr>
      <w:r>
        <w:t>2022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</w:p>
    <w:p w14:paraId="37431261" w14:textId="2324E8CF" w:rsidR="004D33C4" w:rsidRDefault="004D33C4" w:rsidP="00BA1C38">
      <w:pPr>
        <w:pStyle w:val="AD"/>
        <w:spacing w:line="276" w:lineRule="auto"/>
      </w:pPr>
    </w:p>
    <w:p w14:paraId="5A04114F" w14:textId="6918E1CF" w:rsidR="004D33C4" w:rsidRDefault="004D33C4" w:rsidP="00BA1C38">
      <w:pPr>
        <w:pStyle w:val="AD"/>
        <w:spacing w:line="276" w:lineRule="auto"/>
      </w:pPr>
    </w:p>
    <w:p w14:paraId="7A9BA16E" w14:textId="70B69145" w:rsidR="004D33C4" w:rsidRDefault="004D33C4" w:rsidP="00BA1C38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9B37D7">
          <w:rPr>
            <w:rStyle w:val="a9"/>
          </w:rPr>
          <w:t>http://www.csrc.gov.cn/csrc/c100028/c2327116/content.shtml</w:t>
        </w:r>
      </w:hyperlink>
    </w:p>
    <w:p w14:paraId="61A963A8" w14:textId="77777777" w:rsidR="004D33C4" w:rsidRPr="004D33C4" w:rsidRDefault="004D33C4" w:rsidP="00BA1C38">
      <w:pPr>
        <w:pStyle w:val="AD"/>
        <w:spacing w:line="276" w:lineRule="auto"/>
      </w:pPr>
    </w:p>
    <w:sectPr w:rsidR="004D33C4" w:rsidRPr="004D33C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4041" w14:textId="77777777" w:rsidR="00F64456" w:rsidRDefault="00F64456" w:rsidP="00C20A6A">
      <w:pPr>
        <w:spacing w:line="240" w:lineRule="auto"/>
      </w:pPr>
      <w:r>
        <w:separator/>
      </w:r>
    </w:p>
  </w:endnote>
  <w:endnote w:type="continuationSeparator" w:id="0">
    <w:p w14:paraId="40270418" w14:textId="77777777" w:rsidR="00F64456" w:rsidRDefault="00F6445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31AE" w14:textId="77777777" w:rsidR="00F64456" w:rsidRDefault="00F64456" w:rsidP="00C20A6A">
      <w:pPr>
        <w:spacing w:line="240" w:lineRule="auto"/>
      </w:pPr>
      <w:r>
        <w:separator/>
      </w:r>
    </w:p>
  </w:footnote>
  <w:footnote w:type="continuationSeparator" w:id="0">
    <w:p w14:paraId="18063127" w14:textId="77777777" w:rsidR="00F64456" w:rsidRDefault="00F6445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CBF"/>
    <w:rsid w:val="000F4C6A"/>
    <w:rsid w:val="00153358"/>
    <w:rsid w:val="00176A25"/>
    <w:rsid w:val="001C4C6F"/>
    <w:rsid w:val="001D3A98"/>
    <w:rsid w:val="003D27E2"/>
    <w:rsid w:val="004D33C4"/>
    <w:rsid w:val="005F7C76"/>
    <w:rsid w:val="00757F16"/>
    <w:rsid w:val="007D7BDB"/>
    <w:rsid w:val="009A0525"/>
    <w:rsid w:val="009D4CBF"/>
    <w:rsid w:val="00A548E7"/>
    <w:rsid w:val="00B15193"/>
    <w:rsid w:val="00B731F1"/>
    <w:rsid w:val="00BA1C38"/>
    <w:rsid w:val="00C20A6A"/>
    <w:rsid w:val="00C22624"/>
    <w:rsid w:val="00D02718"/>
    <w:rsid w:val="00F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C3C4C"/>
  <w15:chartTrackingRefBased/>
  <w15:docId w15:val="{3D882348-CD9E-44E8-8123-D31C64D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D33C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D33C4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D33C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c.gov.cn/csrc/c100028/c2327116/content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2022-04-14T09:46:00Z</dcterms:created>
  <dcterms:modified xsi:type="dcterms:W3CDTF">2022-04-14T11:44:00Z</dcterms:modified>
</cp:coreProperties>
</file>