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596A" w14:textId="77777777" w:rsidR="007D70E1" w:rsidRPr="00DD6DDB" w:rsidRDefault="007D70E1" w:rsidP="00DD6DDB">
      <w:pPr>
        <w:pStyle w:val="AD"/>
        <w:jc w:val="center"/>
        <w:rPr>
          <w:b/>
          <w:bCs/>
          <w:color w:val="E36C0A" w:themeColor="accent6" w:themeShade="BF"/>
          <w:sz w:val="32"/>
          <w:szCs w:val="32"/>
        </w:rPr>
      </w:pPr>
      <w:r w:rsidRPr="00DD6DDB">
        <w:rPr>
          <w:rFonts w:hint="eastAsia"/>
          <w:b/>
          <w:bCs/>
          <w:color w:val="E36C0A" w:themeColor="accent6" w:themeShade="BF"/>
          <w:sz w:val="32"/>
          <w:szCs w:val="32"/>
        </w:rPr>
        <w:t>电子</w:t>
      </w:r>
      <w:proofErr w:type="gramStart"/>
      <w:r w:rsidRPr="00DD6DDB">
        <w:rPr>
          <w:rFonts w:hint="eastAsia"/>
          <w:b/>
          <w:bCs/>
          <w:color w:val="E36C0A" w:themeColor="accent6" w:themeShade="BF"/>
          <w:sz w:val="32"/>
          <w:szCs w:val="32"/>
        </w:rPr>
        <w:t>烟管理</w:t>
      </w:r>
      <w:proofErr w:type="gramEnd"/>
      <w:r w:rsidRPr="00DD6DDB">
        <w:rPr>
          <w:rFonts w:hint="eastAsia"/>
          <w:b/>
          <w:bCs/>
          <w:color w:val="E36C0A" w:themeColor="accent6" w:themeShade="BF"/>
          <w:sz w:val="32"/>
          <w:szCs w:val="32"/>
        </w:rPr>
        <w:t>办法</w:t>
      </w:r>
    </w:p>
    <w:p w14:paraId="67ED8AA8" w14:textId="77777777" w:rsidR="007D70E1" w:rsidRDefault="007D70E1" w:rsidP="007D70E1">
      <w:pPr>
        <w:pStyle w:val="AD"/>
      </w:pPr>
    </w:p>
    <w:p w14:paraId="1EED2F64" w14:textId="1E7D8D6C" w:rsidR="007D70E1" w:rsidRDefault="007D70E1" w:rsidP="00EC218C">
      <w:pPr>
        <w:pStyle w:val="AD"/>
        <w:jc w:val="center"/>
      </w:pPr>
      <w:r>
        <w:rPr>
          <w:rFonts w:hint="eastAsia"/>
        </w:rPr>
        <w:t>第一章</w:t>
      </w:r>
      <w:r w:rsidR="00BD0513">
        <w:t xml:space="preserve"> </w:t>
      </w:r>
      <w:r>
        <w:t xml:space="preserve"> </w:t>
      </w:r>
      <w:r>
        <w:rPr>
          <w:rFonts w:hint="eastAsia"/>
        </w:rPr>
        <w:t>总</w:t>
      </w:r>
      <w:r w:rsidR="00BD0513">
        <w:t xml:space="preserve"> </w:t>
      </w:r>
      <w:r>
        <w:t xml:space="preserve"> </w:t>
      </w:r>
      <w:r>
        <w:rPr>
          <w:rFonts w:hint="eastAsia"/>
        </w:rPr>
        <w:t>则</w:t>
      </w:r>
    </w:p>
    <w:p w14:paraId="7B798198" w14:textId="77777777" w:rsidR="007D70E1" w:rsidRDefault="007D70E1" w:rsidP="007D70E1">
      <w:pPr>
        <w:pStyle w:val="AD"/>
      </w:pPr>
    </w:p>
    <w:p w14:paraId="7F6D96DB" w14:textId="1242F1E8" w:rsidR="007D70E1" w:rsidRDefault="00BD0513" w:rsidP="007D70E1">
      <w:pPr>
        <w:pStyle w:val="AD"/>
      </w:pPr>
      <w:r>
        <w:rPr>
          <w:rFonts w:hint="eastAsia"/>
        </w:rPr>
        <w:t xml:space="preserve">　　</w:t>
      </w:r>
      <w:r w:rsidR="007D70E1">
        <w:rPr>
          <w:rFonts w:hint="eastAsia"/>
        </w:rPr>
        <w:t>第一条</w:t>
      </w:r>
      <w:r>
        <w:t xml:space="preserve"> </w:t>
      </w:r>
      <w:r w:rsidR="007D70E1">
        <w:t xml:space="preserve"> </w:t>
      </w:r>
      <w:r w:rsidR="007D70E1">
        <w:rPr>
          <w:rFonts w:hint="eastAsia"/>
        </w:rPr>
        <w:t>为加强电子烟管理，规范电子烟市场秩序，根据《中华人民共和国烟草专卖法》《中华人民共和国未成年人保护法》《中华人民共和国烟草专卖法实施条例》等法律法规，制定本办法。</w:t>
      </w:r>
    </w:p>
    <w:p w14:paraId="2A414C77" w14:textId="77777777" w:rsidR="007D70E1" w:rsidRDefault="007D70E1" w:rsidP="007D70E1">
      <w:pPr>
        <w:pStyle w:val="AD"/>
      </w:pPr>
    </w:p>
    <w:p w14:paraId="261F4347" w14:textId="5D2462A1" w:rsidR="007D70E1" w:rsidRDefault="00BD0513" w:rsidP="007D70E1">
      <w:pPr>
        <w:pStyle w:val="AD"/>
      </w:pPr>
      <w:r>
        <w:rPr>
          <w:rFonts w:hint="eastAsia"/>
        </w:rPr>
        <w:t xml:space="preserve">　　</w:t>
      </w:r>
      <w:r w:rsidR="007D70E1">
        <w:rPr>
          <w:rFonts w:hint="eastAsia"/>
        </w:rPr>
        <w:t>第二条</w:t>
      </w:r>
      <w:r>
        <w:t xml:space="preserve"> </w:t>
      </w:r>
      <w:r w:rsidR="007D70E1">
        <w:t xml:space="preserve"> </w:t>
      </w:r>
      <w:r w:rsidR="007D70E1">
        <w:rPr>
          <w:rFonts w:hint="eastAsia"/>
        </w:rPr>
        <w:t>在中华人民共和国境内从事电子烟生产经营和进行监督管理活动，适用本办法。</w:t>
      </w:r>
    </w:p>
    <w:p w14:paraId="1864D0AA" w14:textId="77777777" w:rsidR="007D70E1" w:rsidRDefault="007D70E1" w:rsidP="007D70E1">
      <w:pPr>
        <w:pStyle w:val="AD"/>
      </w:pPr>
    </w:p>
    <w:p w14:paraId="6EA5C360" w14:textId="324C0EF8" w:rsidR="007D70E1" w:rsidRDefault="00BD0513" w:rsidP="007D70E1">
      <w:pPr>
        <w:pStyle w:val="AD"/>
      </w:pPr>
      <w:r>
        <w:rPr>
          <w:rFonts w:hint="eastAsia"/>
        </w:rPr>
        <w:t xml:space="preserve">　　</w:t>
      </w:r>
      <w:r w:rsidR="007D70E1">
        <w:rPr>
          <w:rFonts w:hint="eastAsia"/>
        </w:rPr>
        <w:t>第三条</w:t>
      </w:r>
      <w:r>
        <w:t xml:space="preserve"> </w:t>
      </w:r>
      <w:r w:rsidR="007D70E1">
        <w:t xml:space="preserve"> </w:t>
      </w:r>
      <w:r w:rsidR="007D70E1">
        <w:rPr>
          <w:rFonts w:hint="eastAsia"/>
        </w:rPr>
        <w:t>本办法所称电子烟包括烟弹、烟具</w:t>
      </w:r>
      <w:proofErr w:type="gramStart"/>
      <w:r w:rsidR="007D70E1">
        <w:rPr>
          <w:rFonts w:hint="eastAsia"/>
        </w:rPr>
        <w:t>以及烟弹与</w:t>
      </w:r>
      <w:proofErr w:type="gramEnd"/>
      <w:r w:rsidR="007D70E1">
        <w:rPr>
          <w:rFonts w:hint="eastAsia"/>
        </w:rPr>
        <w:t>烟具组合销售的产品等。</w:t>
      </w:r>
    </w:p>
    <w:p w14:paraId="68452DDD" w14:textId="77777777" w:rsidR="007D70E1" w:rsidRDefault="007D70E1" w:rsidP="007D70E1">
      <w:pPr>
        <w:pStyle w:val="AD"/>
      </w:pPr>
    </w:p>
    <w:p w14:paraId="40FD5805" w14:textId="007D682F" w:rsidR="007D70E1" w:rsidRDefault="00BD0513" w:rsidP="007D70E1">
      <w:pPr>
        <w:pStyle w:val="AD"/>
      </w:pPr>
      <w:r>
        <w:rPr>
          <w:rFonts w:hint="eastAsia"/>
        </w:rPr>
        <w:t xml:space="preserve">　　</w:t>
      </w:r>
      <w:r w:rsidR="007D70E1">
        <w:rPr>
          <w:rFonts w:hint="eastAsia"/>
        </w:rPr>
        <w:t>第四条</w:t>
      </w:r>
      <w:r>
        <w:t xml:space="preserve"> </w:t>
      </w:r>
      <w:r w:rsidR="007D70E1">
        <w:t xml:space="preserve"> </w:t>
      </w:r>
      <w:r w:rsidR="007D70E1">
        <w:rPr>
          <w:rFonts w:hint="eastAsia"/>
        </w:rPr>
        <w:t>国务院烟草专卖行政主管部门主管全国电子</w:t>
      </w:r>
      <w:proofErr w:type="gramStart"/>
      <w:r w:rsidR="007D70E1">
        <w:rPr>
          <w:rFonts w:hint="eastAsia"/>
        </w:rPr>
        <w:t>烟监督</w:t>
      </w:r>
      <w:proofErr w:type="gramEnd"/>
      <w:r w:rsidR="007D70E1">
        <w:rPr>
          <w:rFonts w:hint="eastAsia"/>
        </w:rPr>
        <w:t>管理工作，负责制定并组织实施电子</w:t>
      </w:r>
      <w:proofErr w:type="gramStart"/>
      <w:r w:rsidR="007D70E1">
        <w:rPr>
          <w:rFonts w:hint="eastAsia"/>
        </w:rPr>
        <w:t>烟产业</w:t>
      </w:r>
      <w:proofErr w:type="gramEnd"/>
      <w:r w:rsidR="007D70E1">
        <w:rPr>
          <w:rFonts w:hint="eastAsia"/>
        </w:rPr>
        <w:t>政策等。省、自治区、直辖市烟草专卖行政主管部门负责落实相关产业政策，主管本行政区内的电子</w:t>
      </w:r>
      <w:proofErr w:type="gramStart"/>
      <w:r w:rsidR="007D70E1">
        <w:rPr>
          <w:rFonts w:hint="eastAsia"/>
        </w:rPr>
        <w:t>烟监督</w:t>
      </w:r>
      <w:proofErr w:type="gramEnd"/>
      <w:r w:rsidR="007D70E1">
        <w:rPr>
          <w:rFonts w:hint="eastAsia"/>
        </w:rPr>
        <w:t>管理工作。设有烟草专卖行政主管部门的市、县，由市、县烟草专卖行政主管部门主管本行政区内的电子</w:t>
      </w:r>
      <w:proofErr w:type="gramStart"/>
      <w:r w:rsidR="007D70E1">
        <w:rPr>
          <w:rFonts w:hint="eastAsia"/>
        </w:rPr>
        <w:t>烟监督</w:t>
      </w:r>
      <w:proofErr w:type="gramEnd"/>
      <w:r w:rsidR="007D70E1">
        <w:rPr>
          <w:rFonts w:hint="eastAsia"/>
        </w:rPr>
        <w:t>管理工作。</w:t>
      </w:r>
    </w:p>
    <w:p w14:paraId="52267E66" w14:textId="77777777" w:rsidR="007D70E1" w:rsidRDefault="007D70E1" w:rsidP="007D70E1">
      <w:pPr>
        <w:pStyle w:val="AD"/>
      </w:pPr>
    </w:p>
    <w:p w14:paraId="29CBECF1" w14:textId="3E1CA52C" w:rsidR="007D70E1" w:rsidRDefault="00BD0513" w:rsidP="007D70E1">
      <w:pPr>
        <w:pStyle w:val="AD"/>
      </w:pPr>
      <w:r>
        <w:rPr>
          <w:rFonts w:hint="eastAsia"/>
        </w:rPr>
        <w:t xml:space="preserve">　　</w:t>
      </w:r>
      <w:r w:rsidR="007D70E1">
        <w:rPr>
          <w:rFonts w:hint="eastAsia"/>
        </w:rPr>
        <w:t>第五条</w:t>
      </w:r>
      <w:r>
        <w:t xml:space="preserve"> </w:t>
      </w:r>
      <w:r w:rsidR="007D70E1">
        <w:t xml:space="preserve"> </w:t>
      </w:r>
      <w:r w:rsidR="007D70E1">
        <w:rPr>
          <w:rFonts w:hint="eastAsia"/>
        </w:rPr>
        <w:t>电子</w:t>
      </w:r>
      <w:proofErr w:type="gramStart"/>
      <w:r w:rsidR="007D70E1">
        <w:rPr>
          <w:rFonts w:hint="eastAsia"/>
        </w:rPr>
        <w:t>烟产品</w:t>
      </w:r>
      <w:proofErr w:type="gramEnd"/>
      <w:r w:rsidR="007D70E1">
        <w:rPr>
          <w:rFonts w:hint="eastAsia"/>
        </w:rPr>
        <w:t>应当符合电子烟强制性国家标准。</w:t>
      </w:r>
    </w:p>
    <w:p w14:paraId="0F4DA3E2" w14:textId="77777777" w:rsidR="007D70E1" w:rsidRDefault="007D70E1" w:rsidP="007D70E1">
      <w:pPr>
        <w:pStyle w:val="AD"/>
      </w:pPr>
    </w:p>
    <w:p w14:paraId="3094CFC6" w14:textId="5082EBBF" w:rsidR="007D70E1" w:rsidRDefault="00BD0513" w:rsidP="007D70E1">
      <w:pPr>
        <w:pStyle w:val="AD"/>
      </w:pPr>
      <w:r>
        <w:rPr>
          <w:rFonts w:hint="eastAsia"/>
        </w:rPr>
        <w:t xml:space="preserve">　　</w:t>
      </w:r>
      <w:r w:rsidR="007D70E1">
        <w:rPr>
          <w:rFonts w:hint="eastAsia"/>
        </w:rPr>
        <w:t>电子烟生产经营主体应当诚实守信，依法开展生产经营活动。</w:t>
      </w:r>
    </w:p>
    <w:p w14:paraId="57F39B05" w14:textId="77777777" w:rsidR="007D70E1" w:rsidRDefault="007D70E1" w:rsidP="007D70E1">
      <w:pPr>
        <w:pStyle w:val="AD"/>
      </w:pPr>
    </w:p>
    <w:p w14:paraId="378F0295" w14:textId="04F08756" w:rsidR="007D70E1" w:rsidRDefault="00BD0513" w:rsidP="007D70E1">
      <w:pPr>
        <w:pStyle w:val="AD"/>
      </w:pPr>
      <w:r>
        <w:rPr>
          <w:rFonts w:hint="eastAsia"/>
        </w:rPr>
        <w:t xml:space="preserve">　　</w:t>
      </w:r>
      <w:r w:rsidR="007D70E1">
        <w:rPr>
          <w:rFonts w:hint="eastAsia"/>
        </w:rPr>
        <w:t>第六条</w:t>
      </w:r>
      <w:r>
        <w:t xml:space="preserve"> </w:t>
      </w:r>
      <w:r w:rsidR="007D70E1">
        <w:t xml:space="preserve"> </w:t>
      </w:r>
      <w:r w:rsidR="007D70E1">
        <w:rPr>
          <w:rFonts w:hint="eastAsia"/>
        </w:rPr>
        <w:t>国家和社会加强</w:t>
      </w:r>
      <w:proofErr w:type="gramStart"/>
      <w:r w:rsidR="007D70E1">
        <w:rPr>
          <w:rFonts w:hint="eastAsia"/>
        </w:rPr>
        <w:t>吸电子烟</w:t>
      </w:r>
      <w:proofErr w:type="gramEnd"/>
      <w:r w:rsidR="007D70E1">
        <w:rPr>
          <w:rFonts w:hint="eastAsia"/>
        </w:rPr>
        <w:t>危害健康的宣传教育，劝阻青少年</w:t>
      </w:r>
      <w:proofErr w:type="gramStart"/>
      <w:r w:rsidR="007D70E1">
        <w:rPr>
          <w:rFonts w:hint="eastAsia"/>
        </w:rPr>
        <w:t>吸电子烟</w:t>
      </w:r>
      <w:proofErr w:type="gramEnd"/>
      <w:r w:rsidR="007D70E1">
        <w:rPr>
          <w:rFonts w:hint="eastAsia"/>
        </w:rPr>
        <w:t>，禁止中小学生</w:t>
      </w:r>
      <w:proofErr w:type="gramStart"/>
      <w:r w:rsidR="007D70E1">
        <w:rPr>
          <w:rFonts w:hint="eastAsia"/>
        </w:rPr>
        <w:t>吸电子烟</w:t>
      </w:r>
      <w:proofErr w:type="gramEnd"/>
      <w:r w:rsidR="007D70E1">
        <w:rPr>
          <w:rFonts w:hint="eastAsia"/>
        </w:rPr>
        <w:t>。</w:t>
      </w:r>
    </w:p>
    <w:p w14:paraId="29576D0A" w14:textId="77777777" w:rsidR="007D70E1" w:rsidRDefault="007D70E1" w:rsidP="007D70E1">
      <w:pPr>
        <w:pStyle w:val="AD"/>
      </w:pPr>
    </w:p>
    <w:p w14:paraId="19FEED87" w14:textId="0E9F39E3" w:rsidR="007D70E1" w:rsidRDefault="007D70E1" w:rsidP="00EC218C">
      <w:pPr>
        <w:pStyle w:val="AD"/>
        <w:jc w:val="center"/>
      </w:pPr>
      <w:r>
        <w:rPr>
          <w:rFonts w:hint="eastAsia"/>
        </w:rPr>
        <w:t>第二章</w:t>
      </w:r>
      <w:r w:rsidR="00BD0513">
        <w:t xml:space="preserve"> </w:t>
      </w:r>
      <w:r>
        <w:t xml:space="preserve"> </w:t>
      </w:r>
      <w:r>
        <w:rPr>
          <w:rFonts w:hint="eastAsia"/>
        </w:rPr>
        <w:t>生产与质量管理</w:t>
      </w:r>
    </w:p>
    <w:p w14:paraId="1B2F6C22" w14:textId="77777777" w:rsidR="007D70E1" w:rsidRDefault="007D70E1" w:rsidP="007D70E1">
      <w:pPr>
        <w:pStyle w:val="AD"/>
      </w:pPr>
    </w:p>
    <w:p w14:paraId="05540B34" w14:textId="2FF2F7E9" w:rsidR="007D70E1" w:rsidRDefault="00BD0513" w:rsidP="007D70E1">
      <w:pPr>
        <w:pStyle w:val="AD"/>
      </w:pPr>
      <w:r>
        <w:rPr>
          <w:rFonts w:hint="eastAsia"/>
        </w:rPr>
        <w:t xml:space="preserve">　　</w:t>
      </w:r>
      <w:r w:rsidR="007D70E1">
        <w:rPr>
          <w:rFonts w:hint="eastAsia"/>
        </w:rPr>
        <w:t>第七条</w:t>
      </w:r>
      <w:r>
        <w:t xml:space="preserve"> </w:t>
      </w:r>
      <w:r w:rsidR="007D70E1">
        <w:t xml:space="preserve"> </w:t>
      </w:r>
      <w:r w:rsidR="007D70E1">
        <w:rPr>
          <w:rFonts w:hint="eastAsia"/>
        </w:rPr>
        <w:t>国务院烟草专卖行政主管部门应当组织专业机构根据检验检测报告等申请材料对电子</w:t>
      </w:r>
      <w:proofErr w:type="gramStart"/>
      <w:r w:rsidR="007D70E1">
        <w:rPr>
          <w:rFonts w:hint="eastAsia"/>
        </w:rPr>
        <w:t>烟产品</w:t>
      </w:r>
      <w:proofErr w:type="gramEnd"/>
      <w:r w:rsidR="007D70E1">
        <w:rPr>
          <w:rFonts w:hint="eastAsia"/>
        </w:rPr>
        <w:t>进行技术审评。</w:t>
      </w:r>
    </w:p>
    <w:p w14:paraId="27D44D43" w14:textId="77777777" w:rsidR="00BD0513" w:rsidRDefault="00BD0513" w:rsidP="007D70E1">
      <w:pPr>
        <w:pStyle w:val="AD"/>
      </w:pPr>
    </w:p>
    <w:p w14:paraId="043E7BDF" w14:textId="36F9B5E4" w:rsidR="007D70E1" w:rsidRDefault="00BD0513" w:rsidP="007D70E1">
      <w:pPr>
        <w:pStyle w:val="AD"/>
      </w:pPr>
      <w:r>
        <w:rPr>
          <w:rFonts w:hint="eastAsia"/>
        </w:rPr>
        <w:t xml:space="preserve">　　</w:t>
      </w:r>
      <w:r w:rsidR="007D70E1">
        <w:rPr>
          <w:rFonts w:hint="eastAsia"/>
        </w:rPr>
        <w:t>国务院烟草专卖行政主管部门认证的电子烟检验检测机构，承担监督管理所需的检验、检测、监测与评价等工作。</w:t>
      </w:r>
    </w:p>
    <w:p w14:paraId="4B61BAEE" w14:textId="77777777" w:rsidR="00BD0513" w:rsidRDefault="00BD0513" w:rsidP="007D70E1">
      <w:pPr>
        <w:pStyle w:val="AD"/>
      </w:pPr>
    </w:p>
    <w:p w14:paraId="6C22D368" w14:textId="5D2C795D" w:rsidR="007D70E1" w:rsidRDefault="00BD0513" w:rsidP="007D70E1">
      <w:pPr>
        <w:pStyle w:val="AD"/>
      </w:pPr>
      <w:r>
        <w:rPr>
          <w:rFonts w:hint="eastAsia"/>
        </w:rPr>
        <w:t xml:space="preserve">　　</w:t>
      </w:r>
      <w:r w:rsidR="007D70E1">
        <w:rPr>
          <w:rFonts w:hint="eastAsia"/>
        </w:rPr>
        <w:t>烟草专卖行政主管部门建立电子烟抽检抽测制度，定期或者不定期地对取得许可证的企业、个人及其产品进行检查或检验。</w:t>
      </w:r>
    </w:p>
    <w:p w14:paraId="4A9CC24F" w14:textId="77777777" w:rsidR="00BD0513" w:rsidRDefault="00BD0513" w:rsidP="007D70E1">
      <w:pPr>
        <w:pStyle w:val="AD"/>
      </w:pPr>
    </w:p>
    <w:p w14:paraId="0F151BDE" w14:textId="5764695E" w:rsidR="007D70E1" w:rsidRDefault="007D70E1" w:rsidP="007D70E1">
      <w:pPr>
        <w:pStyle w:val="AD"/>
      </w:pPr>
      <w:r>
        <w:rPr>
          <w:rFonts w:hint="eastAsia"/>
        </w:rPr>
        <w:t xml:space="preserve">　　第八条</w:t>
      </w:r>
      <w:r w:rsidR="00BD0513">
        <w:t xml:space="preserve"> </w:t>
      </w:r>
      <w:r>
        <w:t xml:space="preserve"> </w:t>
      </w:r>
      <w:r>
        <w:rPr>
          <w:rFonts w:hint="eastAsia"/>
        </w:rPr>
        <w:t>设立电子烟生产企业（含产品生产、代加工、品牌持有企业等，下同）、</w:t>
      </w:r>
      <w:proofErr w:type="gramStart"/>
      <w:r>
        <w:rPr>
          <w:rFonts w:hint="eastAsia"/>
        </w:rPr>
        <w:t>雾化物</w:t>
      </w:r>
      <w:proofErr w:type="gramEnd"/>
      <w:r>
        <w:rPr>
          <w:rFonts w:hint="eastAsia"/>
        </w:rPr>
        <w:t>生产企业和电子烟用烟碱生产企业等，应当报经国务院烟草专卖行政主管部门审查同意后，方可按照国家有关规定批准立项。上述企业设立必须经国务院烟草专卖行政主管部门批准，取得烟草专卖生产企业许可证，并经市场监督管理部门核准登记；其分立、合并、撤销，必须经国务院烟草专卖行政主管部门批准，并向市场监督管理部门办理相关登记手续。未取得烟草专卖生产企业许可证的，市场监督管理部门不予核准登记。</w:t>
      </w:r>
    </w:p>
    <w:p w14:paraId="0E434C5F" w14:textId="77777777" w:rsidR="00BD0513" w:rsidRDefault="00BD0513" w:rsidP="007D70E1">
      <w:pPr>
        <w:pStyle w:val="AD"/>
      </w:pPr>
    </w:p>
    <w:p w14:paraId="37DADA75" w14:textId="422B32A9" w:rsidR="007D70E1" w:rsidRDefault="007D70E1" w:rsidP="007D70E1">
      <w:pPr>
        <w:pStyle w:val="AD"/>
      </w:pPr>
      <w:r>
        <w:rPr>
          <w:rFonts w:hint="eastAsia"/>
        </w:rPr>
        <w:t xml:space="preserve">　　前款规定的企业首次公开发行股票并上市应当报经国务院烟草专卖行政主管部门审查同意。</w:t>
      </w:r>
    </w:p>
    <w:p w14:paraId="0BFD5CD7" w14:textId="77777777" w:rsidR="00BD0513" w:rsidRDefault="00BD0513" w:rsidP="007D70E1">
      <w:pPr>
        <w:pStyle w:val="AD"/>
      </w:pPr>
    </w:p>
    <w:p w14:paraId="61FB86EE" w14:textId="41CDAE2E" w:rsidR="007D70E1" w:rsidRDefault="007D70E1" w:rsidP="007D70E1">
      <w:pPr>
        <w:pStyle w:val="AD"/>
      </w:pPr>
      <w:r>
        <w:rPr>
          <w:rFonts w:hint="eastAsia"/>
        </w:rPr>
        <w:t xml:space="preserve">　　第九条</w:t>
      </w:r>
      <w:r w:rsidR="00BD0513">
        <w:t xml:space="preserve"> </w:t>
      </w:r>
      <w:r>
        <w:t xml:space="preserve"> </w:t>
      </w:r>
      <w:r>
        <w:rPr>
          <w:rFonts w:hint="eastAsia"/>
        </w:rPr>
        <w:t>从事电子烟产品、雾化物、电子烟用烟碱等生产经营活动，取得烟草专卖生产企业许可证，应当具备下列条件</w:t>
      </w:r>
      <w:r>
        <w:t>:</w:t>
      </w:r>
    </w:p>
    <w:p w14:paraId="32B276B6" w14:textId="77777777" w:rsidR="00BD0513" w:rsidRDefault="00BD0513" w:rsidP="007D70E1">
      <w:pPr>
        <w:pStyle w:val="AD"/>
      </w:pPr>
    </w:p>
    <w:p w14:paraId="09743CCB" w14:textId="0A9FE21F" w:rsidR="007D70E1" w:rsidRDefault="007D70E1" w:rsidP="007D70E1">
      <w:pPr>
        <w:pStyle w:val="AD"/>
      </w:pPr>
      <w:r>
        <w:rPr>
          <w:rFonts w:hint="eastAsia"/>
        </w:rPr>
        <w:t xml:space="preserve">　　（一）有与生产相适应的资金；</w:t>
      </w:r>
    </w:p>
    <w:p w14:paraId="033D187A" w14:textId="77777777" w:rsidR="00BD0513" w:rsidRDefault="00BD0513" w:rsidP="007D70E1">
      <w:pPr>
        <w:pStyle w:val="AD"/>
      </w:pPr>
    </w:p>
    <w:p w14:paraId="4B4CF38A" w14:textId="0380E77B" w:rsidR="007D70E1" w:rsidRDefault="007D70E1" w:rsidP="007D70E1">
      <w:pPr>
        <w:pStyle w:val="AD"/>
      </w:pPr>
      <w:r>
        <w:rPr>
          <w:rFonts w:hint="eastAsia"/>
        </w:rPr>
        <w:t xml:space="preserve">　　（二）有生产所需技术和设备条件；</w:t>
      </w:r>
    </w:p>
    <w:p w14:paraId="1D9A9C8F" w14:textId="77777777" w:rsidR="00BD0513" w:rsidRDefault="00BD0513" w:rsidP="007D70E1">
      <w:pPr>
        <w:pStyle w:val="AD"/>
      </w:pPr>
    </w:p>
    <w:p w14:paraId="6227CD06" w14:textId="59E0BC09" w:rsidR="007D70E1" w:rsidRDefault="007D70E1" w:rsidP="007D70E1">
      <w:pPr>
        <w:pStyle w:val="AD"/>
      </w:pPr>
      <w:r>
        <w:rPr>
          <w:rFonts w:hint="eastAsia"/>
        </w:rPr>
        <w:t xml:space="preserve">　　（三）符合国家电子</w:t>
      </w:r>
      <w:proofErr w:type="gramStart"/>
      <w:r>
        <w:rPr>
          <w:rFonts w:hint="eastAsia"/>
        </w:rPr>
        <w:t>烟产业</w:t>
      </w:r>
      <w:proofErr w:type="gramEnd"/>
      <w:r>
        <w:rPr>
          <w:rFonts w:hint="eastAsia"/>
        </w:rPr>
        <w:t>政策要求；</w:t>
      </w:r>
    </w:p>
    <w:p w14:paraId="53690D2F" w14:textId="77777777" w:rsidR="00BD0513" w:rsidRDefault="00BD0513" w:rsidP="007D70E1">
      <w:pPr>
        <w:pStyle w:val="AD"/>
      </w:pPr>
    </w:p>
    <w:p w14:paraId="2BF13B7E" w14:textId="4F74EB05" w:rsidR="007D70E1" w:rsidRDefault="007D70E1" w:rsidP="007D70E1">
      <w:pPr>
        <w:pStyle w:val="AD"/>
      </w:pPr>
      <w:r>
        <w:rPr>
          <w:rFonts w:hint="eastAsia"/>
        </w:rPr>
        <w:t xml:space="preserve">　　（四）国务院烟草专卖行政主管部门规定的其他条件。</w:t>
      </w:r>
    </w:p>
    <w:p w14:paraId="278926D3" w14:textId="77777777" w:rsidR="00BD0513" w:rsidRDefault="00BD0513" w:rsidP="007D70E1">
      <w:pPr>
        <w:pStyle w:val="AD"/>
      </w:pPr>
    </w:p>
    <w:p w14:paraId="60842238" w14:textId="002BB346" w:rsidR="007D70E1" w:rsidRDefault="007D70E1" w:rsidP="007D70E1">
      <w:pPr>
        <w:pStyle w:val="AD"/>
      </w:pPr>
      <w:r>
        <w:rPr>
          <w:rFonts w:hint="eastAsia"/>
        </w:rPr>
        <w:t xml:space="preserve">　　上述生产企业需要经其他有关部门许可的，还应当取得相应许可。</w:t>
      </w:r>
    </w:p>
    <w:p w14:paraId="36397959" w14:textId="77777777" w:rsidR="00BD0513" w:rsidRDefault="00BD0513" w:rsidP="007D70E1">
      <w:pPr>
        <w:pStyle w:val="AD"/>
      </w:pPr>
    </w:p>
    <w:p w14:paraId="4821A931" w14:textId="53A32E71" w:rsidR="007D70E1" w:rsidRDefault="007D70E1" w:rsidP="007D70E1">
      <w:pPr>
        <w:pStyle w:val="AD"/>
      </w:pPr>
      <w:r>
        <w:rPr>
          <w:rFonts w:hint="eastAsia"/>
        </w:rPr>
        <w:t xml:space="preserve">　　电子</w:t>
      </w:r>
      <w:proofErr w:type="gramStart"/>
      <w:r>
        <w:rPr>
          <w:rFonts w:hint="eastAsia"/>
        </w:rPr>
        <w:t>烟品牌</w:t>
      </w:r>
      <w:proofErr w:type="gramEnd"/>
      <w:r>
        <w:rPr>
          <w:rFonts w:hint="eastAsia"/>
        </w:rPr>
        <w:t>持有企业申请办理烟草专卖生产企业许可证的，除应当具备第一款第一项、第三项、第四项规定的条件外，还应当提交有关电子</w:t>
      </w:r>
      <w:proofErr w:type="gramStart"/>
      <w:r>
        <w:rPr>
          <w:rFonts w:hint="eastAsia"/>
        </w:rPr>
        <w:t>烟委托</w:t>
      </w:r>
      <w:proofErr w:type="gramEnd"/>
      <w:r>
        <w:rPr>
          <w:rFonts w:hint="eastAsia"/>
        </w:rPr>
        <w:t>经营协议等申请材料。</w:t>
      </w:r>
    </w:p>
    <w:p w14:paraId="1B68E5FC" w14:textId="77777777" w:rsidR="00BD0513" w:rsidRDefault="00BD0513" w:rsidP="007D70E1">
      <w:pPr>
        <w:pStyle w:val="AD"/>
      </w:pPr>
    </w:p>
    <w:p w14:paraId="4E649763" w14:textId="55F10C12" w:rsidR="007D70E1" w:rsidRDefault="007D70E1" w:rsidP="007D70E1">
      <w:pPr>
        <w:pStyle w:val="AD"/>
      </w:pPr>
      <w:r>
        <w:rPr>
          <w:rFonts w:hint="eastAsia"/>
        </w:rPr>
        <w:t xml:space="preserve">　　申请人应当对其申请材料内容的合法性、真实性、完整性负责。</w:t>
      </w:r>
    </w:p>
    <w:p w14:paraId="4B546188" w14:textId="77777777" w:rsidR="00BD0513" w:rsidRDefault="00BD0513" w:rsidP="007D70E1">
      <w:pPr>
        <w:pStyle w:val="AD"/>
      </w:pPr>
    </w:p>
    <w:p w14:paraId="0410A1F6" w14:textId="36FE2115" w:rsidR="007D70E1" w:rsidRDefault="007D70E1" w:rsidP="007D70E1">
      <w:pPr>
        <w:pStyle w:val="AD"/>
      </w:pPr>
      <w:r>
        <w:rPr>
          <w:rFonts w:hint="eastAsia"/>
        </w:rPr>
        <w:t xml:space="preserve">　　第十条</w:t>
      </w:r>
      <w:r w:rsidR="00BD0513">
        <w:t xml:space="preserve"> </w:t>
      </w:r>
      <w:r>
        <w:t xml:space="preserve"> </w:t>
      </w:r>
      <w:r>
        <w:rPr>
          <w:rFonts w:hint="eastAsia"/>
        </w:rPr>
        <w:t>持有烟草专卖生产企业许可证的电子</w:t>
      </w:r>
      <w:proofErr w:type="gramStart"/>
      <w:r>
        <w:rPr>
          <w:rFonts w:hint="eastAsia"/>
        </w:rPr>
        <w:t>烟经营</w:t>
      </w:r>
      <w:proofErr w:type="gramEnd"/>
      <w:r>
        <w:rPr>
          <w:rFonts w:hint="eastAsia"/>
        </w:rPr>
        <w:t>主体改变许可范围或者具有国务院烟草专卖行政主管部门规定的其他情形的，应当重新申领烟草专卖许可证；其他登记事项发生改变的，应当及时变更烟草专卖许可证。</w:t>
      </w:r>
    </w:p>
    <w:p w14:paraId="39B064A6" w14:textId="77777777" w:rsidR="00BD0513" w:rsidRDefault="00BD0513" w:rsidP="007D70E1">
      <w:pPr>
        <w:pStyle w:val="AD"/>
      </w:pPr>
    </w:p>
    <w:p w14:paraId="0D220A8D" w14:textId="2F7F581A" w:rsidR="007D70E1" w:rsidRDefault="007D70E1" w:rsidP="007D70E1">
      <w:pPr>
        <w:pStyle w:val="AD"/>
      </w:pPr>
      <w:r>
        <w:rPr>
          <w:rFonts w:hint="eastAsia"/>
        </w:rPr>
        <w:t xml:space="preserve">　　第十一条</w:t>
      </w:r>
      <w:r w:rsidR="00BD0513">
        <w:t xml:space="preserve"> </w:t>
      </w:r>
      <w:r>
        <w:t xml:space="preserve"> </w:t>
      </w:r>
      <w:r>
        <w:rPr>
          <w:rFonts w:hint="eastAsia"/>
        </w:rPr>
        <w:t>电子烟生产企业、</w:t>
      </w:r>
      <w:proofErr w:type="gramStart"/>
      <w:r>
        <w:rPr>
          <w:rFonts w:hint="eastAsia"/>
        </w:rPr>
        <w:t>雾化物</w:t>
      </w:r>
      <w:proofErr w:type="gramEnd"/>
      <w:r>
        <w:rPr>
          <w:rFonts w:hint="eastAsia"/>
        </w:rPr>
        <w:t>生产企业和电子烟用烟碱生产企业等为扩大生产能力进行基本建设或者技术改造，必须经国务院烟草专卖行政主管部门批准。</w:t>
      </w:r>
    </w:p>
    <w:p w14:paraId="61D1D054" w14:textId="77777777" w:rsidR="00BD0513" w:rsidRDefault="00BD0513" w:rsidP="007D70E1">
      <w:pPr>
        <w:pStyle w:val="AD"/>
      </w:pPr>
    </w:p>
    <w:p w14:paraId="6DFB6ED4" w14:textId="235D7A05" w:rsidR="007D70E1" w:rsidRDefault="007D70E1" w:rsidP="007D70E1">
      <w:pPr>
        <w:pStyle w:val="AD"/>
      </w:pPr>
      <w:r>
        <w:rPr>
          <w:rFonts w:hint="eastAsia"/>
        </w:rPr>
        <w:t xml:space="preserve">　　第十二条</w:t>
      </w:r>
      <w:r w:rsidR="00BD0513">
        <w:t xml:space="preserve"> </w:t>
      </w:r>
      <w:r>
        <w:t xml:space="preserve"> </w:t>
      </w:r>
      <w:r>
        <w:rPr>
          <w:rFonts w:hint="eastAsia"/>
        </w:rPr>
        <w:t>电子</w:t>
      </w:r>
      <w:proofErr w:type="gramStart"/>
      <w:r>
        <w:rPr>
          <w:rFonts w:hint="eastAsia"/>
        </w:rPr>
        <w:t>烟产品</w:t>
      </w:r>
      <w:proofErr w:type="gramEnd"/>
      <w:r>
        <w:rPr>
          <w:rFonts w:hint="eastAsia"/>
        </w:rPr>
        <w:t>生产企业、电子</w:t>
      </w:r>
      <w:proofErr w:type="gramStart"/>
      <w:r>
        <w:rPr>
          <w:rFonts w:hint="eastAsia"/>
        </w:rPr>
        <w:t>烟品牌</w:t>
      </w:r>
      <w:proofErr w:type="gramEnd"/>
      <w:r>
        <w:rPr>
          <w:rFonts w:hint="eastAsia"/>
        </w:rPr>
        <w:t>持有企业、</w:t>
      </w:r>
      <w:proofErr w:type="gramStart"/>
      <w:r>
        <w:rPr>
          <w:rFonts w:hint="eastAsia"/>
        </w:rPr>
        <w:t>雾化物</w:t>
      </w:r>
      <w:proofErr w:type="gramEnd"/>
      <w:r>
        <w:rPr>
          <w:rFonts w:hint="eastAsia"/>
        </w:rPr>
        <w:t>生产企业和电子烟用烟碱生产企业等所用的烟叶（包括再造烟叶和烟梗，下同）、复烤烟叶、烟丝等烟草专卖</w:t>
      </w:r>
      <w:proofErr w:type="gramStart"/>
      <w:r>
        <w:rPr>
          <w:rFonts w:hint="eastAsia"/>
        </w:rPr>
        <w:t>品应当</w:t>
      </w:r>
      <w:proofErr w:type="gramEnd"/>
      <w:r>
        <w:rPr>
          <w:rFonts w:hint="eastAsia"/>
        </w:rPr>
        <w:t>从有烟叶、复烤烟叶、烟丝等经营权的烟草企业购进，不得非法购进烟叶、复烤烟叶、烟丝等烟草专卖品以及烟草废弃物。国务院烟草专卖行政主管部门下达烟叶、复烤烟叶、烟丝等烟草专卖品的购销计划。</w:t>
      </w:r>
    </w:p>
    <w:p w14:paraId="3CC5916F" w14:textId="77777777" w:rsidR="00BD0513" w:rsidRDefault="00BD0513" w:rsidP="007D70E1">
      <w:pPr>
        <w:pStyle w:val="AD"/>
      </w:pPr>
    </w:p>
    <w:p w14:paraId="61D7B047" w14:textId="171DC4C7" w:rsidR="007D70E1" w:rsidRDefault="007D70E1" w:rsidP="007D70E1">
      <w:pPr>
        <w:pStyle w:val="AD"/>
      </w:pPr>
      <w:r>
        <w:rPr>
          <w:rFonts w:hint="eastAsia"/>
        </w:rPr>
        <w:t xml:space="preserve">　　第十三条</w:t>
      </w:r>
      <w:r w:rsidR="00BD0513">
        <w:t xml:space="preserve"> </w:t>
      </w:r>
      <w:r>
        <w:t xml:space="preserve"> </w:t>
      </w:r>
      <w:r>
        <w:rPr>
          <w:rFonts w:hint="eastAsia"/>
        </w:rPr>
        <w:t>电子</w:t>
      </w:r>
      <w:proofErr w:type="gramStart"/>
      <w:r>
        <w:rPr>
          <w:rFonts w:hint="eastAsia"/>
        </w:rPr>
        <w:t>烟产品</w:t>
      </w:r>
      <w:proofErr w:type="gramEnd"/>
      <w:r>
        <w:rPr>
          <w:rFonts w:hint="eastAsia"/>
        </w:rPr>
        <w:t>应当使用注册商标，使用和管理适用烟草制品商标使用管理规定。</w:t>
      </w:r>
    </w:p>
    <w:p w14:paraId="27730BF7" w14:textId="77777777" w:rsidR="00BD0513" w:rsidRDefault="00BD0513" w:rsidP="007D70E1">
      <w:pPr>
        <w:pStyle w:val="AD"/>
      </w:pPr>
    </w:p>
    <w:p w14:paraId="2A9277F9" w14:textId="7D28053F" w:rsidR="007D70E1" w:rsidRDefault="007D70E1" w:rsidP="007D70E1">
      <w:pPr>
        <w:pStyle w:val="AD"/>
      </w:pPr>
      <w:r>
        <w:rPr>
          <w:rFonts w:hint="eastAsia"/>
        </w:rPr>
        <w:t xml:space="preserve">　　第十四条</w:t>
      </w:r>
      <w:r w:rsidR="00BD0513">
        <w:t xml:space="preserve"> </w:t>
      </w:r>
      <w:r>
        <w:t xml:space="preserve"> </w:t>
      </w:r>
      <w:r>
        <w:rPr>
          <w:rFonts w:hint="eastAsia"/>
        </w:rPr>
        <w:t>电子</w:t>
      </w:r>
      <w:proofErr w:type="gramStart"/>
      <w:r>
        <w:rPr>
          <w:rFonts w:hint="eastAsia"/>
        </w:rPr>
        <w:t>烟产品</w:t>
      </w:r>
      <w:proofErr w:type="gramEnd"/>
      <w:r>
        <w:rPr>
          <w:rFonts w:hint="eastAsia"/>
        </w:rPr>
        <w:t>应当符合电子</w:t>
      </w:r>
      <w:proofErr w:type="gramStart"/>
      <w:r>
        <w:rPr>
          <w:rFonts w:hint="eastAsia"/>
        </w:rPr>
        <w:t>烟产品</w:t>
      </w:r>
      <w:proofErr w:type="gramEnd"/>
      <w:r>
        <w:rPr>
          <w:rFonts w:hint="eastAsia"/>
        </w:rPr>
        <w:t>包装标识和警语的相关规定。</w:t>
      </w:r>
    </w:p>
    <w:p w14:paraId="05E1E7F2" w14:textId="77777777" w:rsidR="00BD0513" w:rsidRDefault="00BD0513" w:rsidP="007D70E1">
      <w:pPr>
        <w:pStyle w:val="AD"/>
      </w:pPr>
    </w:p>
    <w:p w14:paraId="50115FAD" w14:textId="53CD4BCD" w:rsidR="007D70E1" w:rsidRDefault="007D70E1" w:rsidP="007D70E1">
      <w:pPr>
        <w:pStyle w:val="AD"/>
      </w:pPr>
      <w:r>
        <w:rPr>
          <w:rFonts w:hint="eastAsia"/>
        </w:rPr>
        <w:t xml:space="preserve">　　第十五条</w:t>
      </w:r>
      <w:r w:rsidR="00BD0513">
        <w:t xml:space="preserve"> </w:t>
      </w:r>
      <w:r>
        <w:t xml:space="preserve"> </w:t>
      </w:r>
      <w:r>
        <w:rPr>
          <w:rFonts w:hint="eastAsia"/>
        </w:rPr>
        <w:t>从事电子烟生产经营活动的，应当建立产品质量保证体系，对其产品质量负责。</w:t>
      </w:r>
    </w:p>
    <w:p w14:paraId="4F0391DF" w14:textId="77777777" w:rsidR="00FB1EBC" w:rsidRDefault="00FB1EBC" w:rsidP="00FB1EBC">
      <w:pPr>
        <w:pStyle w:val="AD"/>
      </w:pPr>
    </w:p>
    <w:p w14:paraId="45904FFB" w14:textId="24B66D86" w:rsidR="007D70E1" w:rsidRDefault="00FB1EBC" w:rsidP="00FB1EBC">
      <w:pPr>
        <w:pStyle w:val="AD"/>
      </w:pPr>
      <w:r>
        <w:rPr>
          <w:rFonts w:hint="eastAsia"/>
        </w:rPr>
        <w:t xml:space="preserve">　　</w:t>
      </w:r>
      <w:r w:rsidR="007D70E1">
        <w:rPr>
          <w:rFonts w:hint="eastAsia"/>
        </w:rPr>
        <w:t>委托生产电子</w:t>
      </w:r>
      <w:proofErr w:type="gramStart"/>
      <w:r w:rsidR="007D70E1">
        <w:rPr>
          <w:rFonts w:hint="eastAsia"/>
        </w:rPr>
        <w:t>烟产品</w:t>
      </w:r>
      <w:proofErr w:type="gramEnd"/>
      <w:r w:rsidR="007D70E1">
        <w:rPr>
          <w:rFonts w:hint="eastAsia"/>
        </w:rPr>
        <w:t>的，电子</w:t>
      </w:r>
      <w:proofErr w:type="gramStart"/>
      <w:r w:rsidR="007D70E1">
        <w:rPr>
          <w:rFonts w:hint="eastAsia"/>
        </w:rPr>
        <w:t>烟品牌</w:t>
      </w:r>
      <w:proofErr w:type="gramEnd"/>
      <w:r w:rsidR="007D70E1">
        <w:rPr>
          <w:rFonts w:hint="eastAsia"/>
        </w:rPr>
        <w:t>持有企业应当对所委托生产的电子</w:t>
      </w:r>
      <w:proofErr w:type="gramStart"/>
      <w:r w:rsidR="007D70E1">
        <w:rPr>
          <w:rFonts w:hint="eastAsia"/>
        </w:rPr>
        <w:t>烟产品</w:t>
      </w:r>
      <w:proofErr w:type="gramEnd"/>
      <w:r w:rsidR="007D70E1">
        <w:rPr>
          <w:rFonts w:hint="eastAsia"/>
        </w:rPr>
        <w:t>质量负责，并加强对受托代加工企业生产行为的管理，保证其按照法定要求进行生产。</w:t>
      </w:r>
    </w:p>
    <w:p w14:paraId="7D6ADFAA" w14:textId="77777777" w:rsidR="00BD0513" w:rsidRDefault="00BD0513" w:rsidP="007D70E1">
      <w:pPr>
        <w:pStyle w:val="AD"/>
      </w:pPr>
    </w:p>
    <w:p w14:paraId="4C592BBF" w14:textId="6CA57298" w:rsidR="007D70E1" w:rsidRDefault="007D70E1" w:rsidP="007D70E1">
      <w:pPr>
        <w:pStyle w:val="AD"/>
      </w:pPr>
      <w:r>
        <w:rPr>
          <w:rFonts w:hint="eastAsia"/>
        </w:rPr>
        <w:t xml:space="preserve">　　第十六条</w:t>
      </w:r>
      <w:r w:rsidR="00BD0513">
        <w:t xml:space="preserve"> </w:t>
      </w:r>
      <w:r>
        <w:t xml:space="preserve"> </w:t>
      </w:r>
      <w:r>
        <w:rPr>
          <w:rFonts w:hint="eastAsia"/>
        </w:rPr>
        <w:t>国务院烟草专卖行政主管部门应当建立统一的电子</w:t>
      </w:r>
      <w:proofErr w:type="gramStart"/>
      <w:r>
        <w:rPr>
          <w:rFonts w:hint="eastAsia"/>
        </w:rPr>
        <w:t>烟产品</w:t>
      </w:r>
      <w:proofErr w:type="gramEnd"/>
      <w:r>
        <w:rPr>
          <w:rFonts w:hint="eastAsia"/>
        </w:rPr>
        <w:t>追溯制度，以加强对电子烟的全流程管理。</w:t>
      </w:r>
    </w:p>
    <w:p w14:paraId="13F016E1" w14:textId="77777777" w:rsidR="007D70E1" w:rsidRDefault="007D70E1" w:rsidP="007D70E1">
      <w:pPr>
        <w:pStyle w:val="AD"/>
      </w:pPr>
    </w:p>
    <w:p w14:paraId="7CAA7D11" w14:textId="4688FBA3" w:rsidR="007D70E1" w:rsidRDefault="007D70E1" w:rsidP="00EC218C">
      <w:pPr>
        <w:pStyle w:val="AD"/>
        <w:jc w:val="center"/>
      </w:pPr>
      <w:r>
        <w:rPr>
          <w:rFonts w:hint="eastAsia"/>
        </w:rPr>
        <w:t>第三章</w:t>
      </w:r>
      <w:r w:rsidR="00BD0513">
        <w:t xml:space="preserve"> </w:t>
      </w:r>
      <w:r>
        <w:t xml:space="preserve"> </w:t>
      </w:r>
      <w:r>
        <w:rPr>
          <w:rFonts w:hint="eastAsia"/>
        </w:rPr>
        <w:t>销售管理</w:t>
      </w:r>
    </w:p>
    <w:p w14:paraId="338CF262" w14:textId="77777777" w:rsidR="007D70E1" w:rsidRDefault="007D70E1" w:rsidP="007D70E1">
      <w:pPr>
        <w:pStyle w:val="AD"/>
      </w:pPr>
    </w:p>
    <w:p w14:paraId="413B6129" w14:textId="31177A54" w:rsidR="007D70E1" w:rsidRDefault="007D70E1" w:rsidP="007D70E1">
      <w:pPr>
        <w:pStyle w:val="AD"/>
      </w:pPr>
      <w:r>
        <w:rPr>
          <w:rFonts w:hint="eastAsia"/>
        </w:rPr>
        <w:t xml:space="preserve">　　第十七条</w:t>
      </w:r>
      <w:r w:rsidR="00FB1EBC">
        <w:t xml:space="preserve"> </w:t>
      </w:r>
      <w:r>
        <w:t xml:space="preserve"> </w:t>
      </w:r>
      <w:r>
        <w:rPr>
          <w:rFonts w:hint="eastAsia"/>
        </w:rPr>
        <w:t>取得烟草专卖批发企业许可证的企业，应当经烟草专卖行政主管部门批准，变更许可范围后方可从事电子</w:t>
      </w:r>
      <w:proofErr w:type="gramStart"/>
      <w:r>
        <w:rPr>
          <w:rFonts w:hint="eastAsia"/>
        </w:rPr>
        <w:t>烟产品</w:t>
      </w:r>
      <w:proofErr w:type="gramEnd"/>
      <w:r>
        <w:rPr>
          <w:rFonts w:hint="eastAsia"/>
        </w:rPr>
        <w:t>批发业务。</w:t>
      </w:r>
    </w:p>
    <w:p w14:paraId="1CD598A2" w14:textId="77777777" w:rsidR="00FB1EBC" w:rsidRDefault="00FB1EBC" w:rsidP="007D70E1">
      <w:pPr>
        <w:pStyle w:val="AD"/>
      </w:pPr>
    </w:p>
    <w:p w14:paraId="1E0B2748" w14:textId="36255D6C" w:rsidR="007D70E1" w:rsidRDefault="007D70E1" w:rsidP="007D70E1">
      <w:pPr>
        <w:pStyle w:val="AD"/>
      </w:pPr>
      <w:r>
        <w:rPr>
          <w:rFonts w:hint="eastAsia"/>
        </w:rPr>
        <w:t xml:space="preserve">　　第十八条</w:t>
      </w:r>
      <w:r w:rsidR="00FB1EBC">
        <w:t xml:space="preserve"> </w:t>
      </w:r>
      <w:r>
        <w:t xml:space="preserve"> </w:t>
      </w:r>
      <w:r>
        <w:rPr>
          <w:rFonts w:hint="eastAsia"/>
        </w:rPr>
        <w:t>从事电子烟零售业务，应当依法向烟草专卖行政主管部门申请领取烟草专卖零售许可证或者变更许可范围。</w:t>
      </w:r>
    </w:p>
    <w:p w14:paraId="40DCA9F8" w14:textId="77777777" w:rsidR="00FB1EBC" w:rsidRDefault="00FB1EBC" w:rsidP="007D70E1">
      <w:pPr>
        <w:pStyle w:val="AD"/>
      </w:pPr>
    </w:p>
    <w:p w14:paraId="2CEEB047" w14:textId="527DD837" w:rsidR="007D70E1" w:rsidRDefault="007D70E1" w:rsidP="007D70E1">
      <w:pPr>
        <w:pStyle w:val="AD"/>
      </w:pPr>
      <w:r>
        <w:rPr>
          <w:rFonts w:hint="eastAsia"/>
        </w:rPr>
        <w:t xml:space="preserve">　　取得烟草专卖零售许可证从事电子烟零售业务，应当具备下列条件：</w:t>
      </w:r>
    </w:p>
    <w:p w14:paraId="56DBDE99" w14:textId="77777777" w:rsidR="00FB1EBC" w:rsidRDefault="00FB1EBC" w:rsidP="007D70E1">
      <w:pPr>
        <w:pStyle w:val="AD"/>
      </w:pPr>
    </w:p>
    <w:p w14:paraId="5BED5355" w14:textId="6C716FD3" w:rsidR="007D70E1" w:rsidRDefault="007D70E1" w:rsidP="007D70E1">
      <w:pPr>
        <w:pStyle w:val="AD"/>
      </w:pPr>
      <w:r>
        <w:rPr>
          <w:rFonts w:hint="eastAsia"/>
        </w:rPr>
        <w:t xml:space="preserve">　　（一）有与经营电子烟零售业务相适应的资金；</w:t>
      </w:r>
    </w:p>
    <w:p w14:paraId="6ECE92A9" w14:textId="77777777" w:rsidR="00FB1EBC" w:rsidRDefault="00FB1EBC" w:rsidP="007D70E1">
      <w:pPr>
        <w:pStyle w:val="AD"/>
      </w:pPr>
    </w:p>
    <w:p w14:paraId="3AA2BEEB" w14:textId="4BF7719E" w:rsidR="007D70E1" w:rsidRDefault="007D70E1" w:rsidP="007D70E1">
      <w:pPr>
        <w:pStyle w:val="AD"/>
      </w:pPr>
      <w:r>
        <w:rPr>
          <w:rFonts w:hint="eastAsia"/>
        </w:rPr>
        <w:t xml:space="preserve">　　（二）有与住所相独立的固定经营场所；</w:t>
      </w:r>
    </w:p>
    <w:p w14:paraId="18344A24" w14:textId="77777777" w:rsidR="00FB1EBC" w:rsidRDefault="00FB1EBC" w:rsidP="007D70E1">
      <w:pPr>
        <w:pStyle w:val="AD"/>
      </w:pPr>
    </w:p>
    <w:p w14:paraId="10830B73" w14:textId="05DD5C8D" w:rsidR="007D70E1" w:rsidRDefault="007D70E1" w:rsidP="007D70E1">
      <w:pPr>
        <w:pStyle w:val="AD"/>
      </w:pPr>
      <w:r>
        <w:rPr>
          <w:rFonts w:hint="eastAsia"/>
        </w:rPr>
        <w:t xml:space="preserve">　　（三）符合当地电子烟零售点合理布局的要求；</w:t>
      </w:r>
    </w:p>
    <w:p w14:paraId="75D49EA3" w14:textId="77777777" w:rsidR="00FB1EBC" w:rsidRDefault="00FB1EBC" w:rsidP="007D70E1">
      <w:pPr>
        <w:pStyle w:val="AD"/>
      </w:pPr>
    </w:p>
    <w:p w14:paraId="0E5AF899" w14:textId="290D1468" w:rsidR="007D70E1" w:rsidRDefault="007D70E1" w:rsidP="007D70E1">
      <w:pPr>
        <w:pStyle w:val="AD"/>
      </w:pPr>
      <w:r>
        <w:rPr>
          <w:rFonts w:hint="eastAsia"/>
        </w:rPr>
        <w:t xml:space="preserve">　　（四）国务院烟草专卖行政主管部门规定的其他条件。</w:t>
      </w:r>
    </w:p>
    <w:p w14:paraId="640F267A" w14:textId="77777777" w:rsidR="00FB1EBC" w:rsidRDefault="00FB1EBC" w:rsidP="007D70E1">
      <w:pPr>
        <w:pStyle w:val="AD"/>
      </w:pPr>
    </w:p>
    <w:p w14:paraId="52FFB370" w14:textId="78D6D0A4" w:rsidR="007D70E1" w:rsidRDefault="007D70E1" w:rsidP="007D70E1">
      <w:pPr>
        <w:pStyle w:val="AD"/>
      </w:pPr>
      <w:r>
        <w:rPr>
          <w:rFonts w:hint="eastAsia"/>
        </w:rPr>
        <w:t xml:space="preserve">　　普通中小学、特殊教育学校、中等职业学校、专门学校、幼儿</w:t>
      </w:r>
      <w:proofErr w:type="gramStart"/>
      <w:r>
        <w:rPr>
          <w:rFonts w:hint="eastAsia"/>
        </w:rPr>
        <w:t>园周边不得</w:t>
      </w:r>
      <w:proofErr w:type="gramEnd"/>
      <w:r>
        <w:rPr>
          <w:rFonts w:hint="eastAsia"/>
        </w:rPr>
        <w:t>设置电子</w:t>
      </w:r>
      <w:proofErr w:type="gramStart"/>
      <w:r>
        <w:rPr>
          <w:rFonts w:hint="eastAsia"/>
        </w:rPr>
        <w:t>烟产品</w:t>
      </w:r>
      <w:proofErr w:type="gramEnd"/>
      <w:r>
        <w:rPr>
          <w:rFonts w:hint="eastAsia"/>
        </w:rPr>
        <w:t>销售网点。</w:t>
      </w:r>
    </w:p>
    <w:p w14:paraId="2F4410D7" w14:textId="77777777" w:rsidR="00FB1EBC" w:rsidRDefault="00FB1EBC" w:rsidP="007D70E1">
      <w:pPr>
        <w:pStyle w:val="AD"/>
      </w:pPr>
    </w:p>
    <w:p w14:paraId="3693AFD2" w14:textId="77009676" w:rsidR="007D70E1" w:rsidRDefault="007D70E1" w:rsidP="007D70E1">
      <w:pPr>
        <w:pStyle w:val="AD"/>
      </w:pPr>
      <w:r>
        <w:rPr>
          <w:rFonts w:hint="eastAsia"/>
        </w:rPr>
        <w:t xml:space="preserve">　　第十九条</w:t>
      </w:r>
      <w:r w:rsidR="00FB1EBC">
        <w:t xml:space="preserve"> </w:t>
      </w:r>
      <w:r>
        <w:t xml:space="preserve"> </w:t>
      </w:r>
      <w:r>
        <w:rPr>
          <w:rFonts w:hint="eastAsia"/>
        </w:rPr>
        <w:t>国务院烟草专卖行政主管部门建立全国统一的电子</w:t>
      </w:r>
      <w:proofErr w:type="gramStart"/>
      <w:r>
        <w:rPr>
          <w:rFonts w:hint="eastAsia"/>
        </w:rPr>
        <w:t>烟交易</w:t>
      </w:r>
      <w:proofErr w:type="gramEnd"/>
      <w:r>
        <w:rPr>
          <w:rFonts w:hint="eastAsia"/>
        </w:rPr>
        <w:t>管理平台。</w:t>
      </w:r>
    </w:p>
    <w:p w14:paraId="2D914836" w14:textId="77777777" w:rsidR="00FB1EBC" w:rsidRDefault="00FB1EBC" w:rsidP="007D70E1">
      <w:pPr>
        <w:pStyle w:val="AD"/>
      </w:pPr>
    </w:p>
    <w:p w14:paraId="5ACCE6DA" w14:textId="65BD747C" w:rsidR="007D70E1" w:rsidRDefault="00FB1EBC" w:rsidP="007D70E1">
      <w:pPr>
        <w:pStyle w:val="AD"/>
      </w:pPr>
      <w:r>
        <w:rPr>
          <w:rFonts w:hint="eastAsia"/>
        </w:rPr>
        <w:t xml:space="preserve">　　</w:t>
      </w:r>
      <w:r w:rsidR="007D70E1">
        <w:rPr>
          <w:rFonts w:hint="eastAsia"/>
        </w:rPr>
        <w:t>依法取得烟草专卖许可证的电子烟生产企业、</w:t>
      </w:r>
      <w:proofErr w:type="gramStart"/>
      <w:r w:rsidR="007D70E1">
        <w:rPr>
          <w:rFonts w:hint="eastAsia"/>
        </w:rPr>
        <w:t>雾化物</w:t>
      </w:r>
      <w:proofErr w:type="gramEnd"/>
      <w:r w:rsidR="007D70E1">
        <w:rPr>
          <w:rFonts w:hint="eastAsia"/>
        </w:rPr>
        <w:t>生产企业、电子烟用烟碱生产企业、电子烟批发企业、电子烟零售经营主体等应当通过电子</w:t>
      </w:r>
      <w:proofErr w:type="gramStart"/>
      <w:r w:rsidR="007D70E1">
        <w:rPr>
          <w:rFonts w:hint="eastAsia"/>
        </w:rPr>
        <w:t>烟交易</w:t>
      </w:r>
      <w:proofErr w:type="gramEnd"/>
      <w:r w:rsidR="007D70E1">
        <w:rPr>
          <w:rFonts w:hint="eastAsia"/>
        </w:rPr>
        <w:t>管理平台进行交易。</w:t>
      </w:r>
    </w:p>
    <w:p w14:paraId="4C994F51" w14:textId="77777777" w:rsidR="00FB1EBC" w:rsidRDefault="00FB1EBC" w:rsidP="007D70E1">
      <w:pPr>
        <w:pStyle w:val="AD"/>
      </w:pPr>
    </w:p>
    <w:p w14:paraId="01C111B1" w14:textId="6C993529" w:rsidR="007D70E1" w:rsidRDefault="007D70E1" w:rsidP="007D70E1">
      <w:pPr>
        <w:pStyle w:val="AD"/>
      </w:pPr>
      <w:r>
        <w:rPr>
          <w:rFonts w:hint="eastAsia"/>
        </w:rPr>
        <w:t xml:space="preserve">　　未通过技术审评的电子烟产品，不得上市销售。上市销售的电子</w:t>
      </w:r>
      <w:proofErr w:type="gramStart"/>
      <w:r>
        <w:rPr>
          <w:rFonts w:hint="eastAsia"/>
        </w:rPr>
        <w:t>烟产品</w:t>
      </w:r>
      <w:proofErr w:type="gramEnd"/>
      <w:r>
        <w:rPr>
          <w:rFonts w:hint="eastAsia"/>
        </w:rPr>
        <w:t>与通过技术审评的产品信息应当保持一致。</w:t>
      </w:r>
    </w:p>
    <w:p w14:paraId="70B24C9C" w14:textId="77777777" w:rsidR="00FB1EBC" w:rsidRDefault="00FB1EBC" w:rsidP="007D70E1">
      <w:pPr>
        <w:pStyle w:val="AD"/>
      </w:pPr>
    </w:p>
    <w:p w14:paraId="66D05444" w14:textId="2A14F98C" w:rsidR="007D70E1" w:rsidRDefault="007D70E1" w:rsidP="007D70E1">
      <w:pPr>
        <w:pStyle w:val="AD"/>
      </w:pPr>
      <w:r>
        <w:rPr>
          <w:rFonts w:hint="eastAsia"/>
        </w:rPr>
        <w:t xml:space="preserve">　　第二十条</w:t>
      </w:r>
      <w:r w:rsidR="00FB1EBC">
        <w:t xml:space="preserve"> </w:t>
      </w:r>
      <w:r>
        <w:t xml:space="preserve"> </w:t>
      </w:r>
      <w:r>
        <w:rPr>
          <w:rFonts w:hint="eastAsia"/>
        </w:rPr>
        <w:t>依法取得烟草专卖许可证的电子</w:t>
      </w:r>
      <w:proofErr w:type="gramStart"/>
      <w:r>
        <w:rPr>
          <w:rFonts w:hint="eastAsia"/>
        </w:rPr>
        <w:t>烟产品</w:t>
      </w:r>
      <w:proofErr w:type="gramEnd"/>
      <w:r>
        <w:rPr>
          <w:rFonts w:hint="eastAsia"/>
        </w:rPr>
        <w:t>生产企业、电子</w:t>
      </w:r>
      <w:proofErr w:type="gramStart"/>
      <w:r>
        <w:rPr>
          <w:rFonts w:hint="eastAsia"/>
        </w:rPr>
        <w:t>烟品牌</w:t>
      </w:r>
      <w:proofErr w:type="gramEnd"/>
      <w:r>
        <w:rPr>
          <w:rFonts w:hint="eastAsia"/>
        </w:rPr>
        <w:t>持有企业等应当通过电子</w:t>
      </w:r>
      <w:proofErr w:type="gramStart"/>
      <w:r>
        <w:rPr>
          <w:rFonts w:hint="eastAsia"/>
        </w:rPr>
        <w:t>烟交易</w:t>
      </w:r>
      <w:proofErr w:type="gramEnd"/>
      <w:r>
        <w:rPr>
          <w:rFonts w:hint="eastAsia"/>
        </w:rPr>
        <w:t>管理平台将电子</w:t>
      </w:r>
      <w:proofErr w:type="gramStart"/>
      <w:r>
        <w:rPr>
          <w:rFonts w:hint="eastAsia"/>
        </w:rPr>
        <w:t>烟产品</w:t>
      </w:r>
      <w:proofErr w:type="gramEnd"/>
      <w:r>
        <w:rPr>
          <w:rFonts w:hint="eastAsia"/>
        </w:rPr>
        <w:t>销售给电子烟批发企业。</w:t>
      </w:r>
    </w:p>
    <w:p w14:paraId="47420034" w14:textId="77777777" w:rsidR="00FB1EBC" w:rsidRDefault="00FB1EBC" w:rsidP="007D70E1">
      <w:pPr>
        <w:pStyle w:val="AD"/>
      </w:pPr>
    </w:p>
    <w:p w14:paraId="613DB1E9" w14:textId="01B63CAA" w:rsidR="007D70E1" w:rsidRDefault="007D70E1" w:rsidP="007D70E1">
      <w:pPr>
        <w:pStyle w:val="AD"/>
      </w:pPr>
      <w:r>
        <w:rPr>
          <w:rFonts w:hint="eastAsia"/>
        </w:rPr>
        <w:t xml:space="preserve">　　电子烟批发企业不得向不具备从事电子烟零售业务资格的单位或者个人提供电子烟产品。</w:t>
      </w:r>
    </w:p>
    <w:p w14:paraId="2CFB17D2" w14:textId="77777777" w:rsidR="00FB1EBC" w:rsidRDefault="00FB1EBC" w:rsidP="007D70E1">
      <w:pPr>
        <w:pStyle w:val="AD"/>
      </w:pPr>
    </w:p>
    <w:p w14:paraId="16DF1622" w14:textId="4A0E9872" w:rsidR="007D70E1" w:rsidRDefault="007D70E1" w:rsidP="007D70E1">
      <w:pPr>
        <w:pStyle w:val="AD"/>
      </w:pPr>
      <w:r>
        <w:rPr>
          <w:rFonts w:hint="eastAsia"/>
        </w:rPr>
        <w:t xml:space="preserve">　　取得烟草专卖零售许可证具备从事电子烟零售业务资格的企业或者个人应当在当地电子烟批发企业购进电子烟产品，并不得排他性经营上市销售的电子烟产品。</w:t>
      </w:r>
    </w:p>
    <w:p w14:paraId="64D7266E" w14:textId="77777777" w:rsidR="00FB1EBC" w:rsidRDefault="00FB1EBC" w:rsidP="007D70E1">
      <w:pPr>
        <w:pStyle w:val="AD"/>
      </w:pPr>
    </w:p>
    <w:p w14:paraId="0760CBB4" w14:textId="315D33C1" w:rsidR="007D70E1" w:rsidRDefault="007D70E1" w:rsidP="007D70E1">
      <w:pPr>
        <w:pStyle w:val="AD"/>
      </w:pPr>
      <w:r>
        <w:rPr>
          <w:rFonts w:hint="eastAsia"/>
        </w:rPr>
        <w:t xml:space="preserve">　　第二十一条</w:t>
      </w:r>
      <w:r w:rsidR="00FB1EBC">
        <w:t xml:space="preserve"> </w:t>
      </w:r>
      <w:r>
        <w:t xml:space="preserve"> </w:t>
      </w:r>
      <w:r>
        <w:rPr>
          <w:rFonts w:hint="eastAsia"/>
        </w:rPr>
        <w:t>电子烟广告的监督管理适用有关法律法规、规章中关于烟草广告的规定。</w:t>
      </w:r>
    </w:p>
    <w:p w14:paraId="46510DC6" w14:textId="77777777" w:rsidR="00FB1EBC" w:rsidRDefault="00FB1EBC" w:rsidP="007D70E1">
      <w:pPr>
        <w:pStyle w:val="AD"/>
      </w:pPr>
    </w:p>
    <w:p w14:paraId="27737875" w14:textId="5F973174" w:rsidR="007D70E1" w:rsidRDefault="007D70E1" w:rsidP="007D70E1">
      <w:pPr>
        <w:pStyle w:val="AD"/>
      </w:pPr>
      <w:r>
        <w:rPr>
          <w:rFonts w:hint="eastAsia"/>
        </w:rPr>
        <w:t xml:space="preserve">　　禁止举办各种形式推介电子</w:t>
      </w:r>
      <w:proofErr w:type="gramStart"/>
      <w:r>
        <w:rPr>
          <w:rFonts w:hint="eastAsia"/>
        </w:rPr>
        <w:t>烟产品</w:t>
      </w:r>
      <w:proofErr w:type="gramEnd"/>
      <w:r>
        <w:rPr>
          <w:rFonts w:hint="eastAsia"/>
        </w:rPr>
        <w:t>的展会、论坛、博览会等。</w:t>
      </w:r>
    </w:p>
    <w:p w14:paraId="0AF561F4" w14:textId="77777777" w:rsidR="00FB1EBC" w:rsidRDefault="00FB1EBC" w:rsidP="007D70E1">
      <w:pPr>
        <w:pStyle w:val="AD"/>
      </w:pPr>
    </w:p>
    <w:p w14:paraId="13E0DF99" w14:textId="702F783B" w:rsidR="007D70E1" w:rsidRDefault="007D70E1" w:rsidP="007D70E1">
      <w:pPr>
        <w:pStyle w:val="AD"/>
      </w:pPr>
      <w:r>
        <w:rPr>
          <w:rFonts w:hint="eastAsia"/>
        </w:rPr>
        <w:t xml:space="preserve">　　第二十二条</w:t>
      </w:r>
      <w:r w:rsidR="00FB1EBC">
        <w:t xml:space="preserve"> </w:t>
      </w:r>
      <w:r>
        <w:t xml:space="preserve"> </w:t>
      </w:r>
      <w:r>
        <w:rPr>
          <w:rFonts w:hint="eastAsia"/>
        </w:rPr>
        <w:t>禁止向未成年人出售电子烟产品。电子烟经营者应当在显著位置设置不向未成年人销售电子烟的标志；对难以判明是否是未成年人的，应当要求其出示身份证件。</w:t>
      </w:r>
    </w:p>
    <w:p w14:paraId="549FF9B8" w14:textId="77777777" w:rsidR="00FB1EBC" w:rsidRDefault="00FB1EBC" w:rsidP="007D70E1">
      <w:pPr>
        <w:pStyle w:val="AD"/>
      </w:pPr>
    </w:p>
    <w:p w14:paraId="34EEA1D0" w14:textId="4EC90BAA" w:rsidR="007D70E1" w:rsidRDefault="007D70E1" w:rsidP="007D70E1">
      <w:pPr>
        <w:pStyle w:val="AD"/>
      </w:pPr>
      <w:r>
        <w:rPr>
          <w:rFonts w:hint="eastAsia"/>
        </w:rPr>
        <w:t xml:space="preserve">　　第二十三条</w:t>
      </w:r>
      <w:r w:rsidR="00FB1EBC">
        <w:t xml:space="preserve"> </w:t>
      </w:r>
      <w:r>
        <w:t xml:space="preserve"> </w:t>
      </w:r>
      <w:r>
        <w:rPr>
          <w:rFonts w:hint="eastAsia"/>
        </w:rPr>
        <w:t>禁止利用自动售货机等自助售卖方式销售或者变相销售电子烟产品。</w:t>
      </w:r>
    </w:p>
    <w:p w14:paraId="1AC22A58" w14:textId="77777777" w:rsidR="00FB1EBC" w:rsidRDefault="00FB1EBC" w:rsidP="007D70E1">
      <w:pPr>
        <w:pStyle w:val="AD"/>
      </w:pPr>
    </w:p>
    <w:p w14:paraId="41C26900" w14:textId="25DF2479" w:rsidR="007D70E1" w:rsidRDefault="00FB1EBC" w:rsidP="007D70E1">
      <w:pPr>
        <w:pStyle w:val="AD"/>
      </w:pPr>
      <w:r>
        <w:rPr>
          <w:rFonts w:hint="eastAsia"/>
        </w:rPr>
        <w:lastRenderedPageBreak/>
        <w:t xml:space="preserve">　　</w:t>
      </w:r>
      <w:r w:rsidR="007D70E1">
        <w:rPr>
          <w:rFonts w:hint="eastAsia"/>
        </w:rPr>
        <w:t>任何个人、法人或者其他组织不得通过本办法规定的电子</w:t>
      </w:r>
      <w:proofErr w:type="gramStart"/>
      <w:r w:rsidR="007D70E1">
        <w:rPr>
          <w:rFonts w:hint="eastAsia"/>
        </w:rPr>
        <w:t>烟交易</w:t>
      </w:r>
      <w:proofErr w:type="gramEnd"/>
      <w:r w:rsidR="007D70E1">
        <w:rPr>
          <w:rFonts w:hint="eastAsia"/>
        </w:rPr>
        <w:t>管理平台以外的信息网络销售电子烟产品、</w:t>
      </w:r>
      <w:proofErr w:type="gramStart"/>
      <w:r w:rsidR="007D70E1">
        <w:rPr>
          <w:rFonts w:hint="eastAsia"/>
        </w:rPr>
        <w:t>雾化物</w:t>
      </w:r>
      <w:proofErr w:type="gramEnd"/>
      <w:r w:rsidR="007D70E1">
        <w:rPr>
          <w:rFonts w:hint="eastAsia"/>
        </w:rPr>
        <w:t>和电子烟用烟碱等。</w:t>
      </w:r>
    </w:p>
    <w:p w14:paraId="14A7CEF9" w14:textId="77777777" w:rsidR="00FB1EBC" w:rsidRDefault="00FB1EBC" w:rsidP="007D70E1">
      <w:pPr>
        <w:pStyle w:val="AD"/>
      </w:pPr>
    </w:p>
    <w:p w14:paraId="5A4306EE" w14:textId="393C4E1D" w:rsidR="007D70E1" w:rsidRDefault="007D70E1" w:rsidP="007D70E1">
      <w:pPr>
        <w:pStyle w:val="AD"/>
      </w:pPr>
      <w:r>
        <w:rPr>
          <w:rFonts w:hint="eastAsia"/>
        </w:rPr>
        <w:t xml:space="preserve">　　第二十四条</w:t>
      </w:r>
      <w:r w:rsidR="00FB1EBC">
        <w:t xml:space="preserve"> </w:t>
      </w:r>
      <w:r>
        <w:t xml:space="preserve"> </w:t>
      </w:r>
      <w:r>
        <w:rPr>
          <w:rFonts w:hint="eastAsia"/>
        </w:rPr>
        <w:t>电子烟产品、雾化物、电子烟用烟碱等的运输，应当接受烟草专卖行政主管部门的监管。</w:t>
      </w:r>
    </w:p>
    <w:p w14:paraId="237C7628" w14:textId="77777777" w:rsidR="00FB1EBC" w:rsidRDefault="00FB1EBC" w:rsidP="007D70E1">
      <w:pPr>
        <w:pStyle w:val="AD"/>
      </w:pPr>
    </w:p>
    <w:p w14:paraId="586DC1CF" w14:textId="598D798A" w:rsidR="007D70E1" w:rsidRDefault="007D70E1" w:rsidP="007D70E1">
      <w:pPr>
        <w:pStyle w:val="AD"/>
      </w:pPr>
      <w:r>
        <w:rPr>
          <w:rFonts w:hint="eastAsia"/>
        </w:rPr>
        <w:t xml:space="preserve">　　寄递、异地携带电子烟产品、雾化物、电子烟用烟碱等实行限量管理，不得超过国务院有关主管部门规定的限量。</w:t>
      </w:r>
    </w:p>
    <w:p w14:paraId="0295DD55" w14:textId="77777777" w:rsidR="00FB1EBC" w:rsidRDefault="00FB1EBC" w:rsidP="007D70E1">
      <w:pPr>
        <w:pStyle w:val="AD"/>
      </w:pPr>
    </w:p>
    <w:p w14:paraId="05B10AE1" w14:textId="47B7B626" w:rsidR="007D70E1" w:rsidRDefault="007D70E1" w:rsidP="007D70E1">
      <w:pPr>
        <w:pStyle w:val="AD"/>
      </w:pPr>
      <w:r>
        <w:rPr>
          <w:rFonts w:hint="eastAsia"/>
        </w:rPr>
        <w:t xml:space="preserve">　　第二十五条</w:t>
      </w:r>
      <w:r w:rsidR="00FB1EBC">
        <w:t xml:space="preserve"> </w:t>
      </w:r>
      <w:r>
        <w:t xml:space="preserve"> </w:t>
      </w:r>
      <w:r>
        <w:rPr>
          <w:rFonts w:hint="eastAsia"/>
        </w:rPr>
        <w:t>个人进入中国境内携带电子</w:t>
      </w:r>
      <w:proofErr w:type="gramStart"/>
      <w:r>
        <w:rPr>
          <w:rFonts w:hint="eastAsia"/>
        </w:rPr>
        <w:t>烟产品</w:t>
      </w:r>
      <w:proofErr w:type="gramEnd"/>
      <w:r>
        <w:rPr>
          <w:rFonts w:hint="eastAsia"/>
        </w:rPr>
        <w:t>实行限量管理，不得超过国务院有关主管部门规定的限量。</w:t>
      </w:r>
    </w:p>
    <w:p w14:paraId="6B8D5735" w14:textId="77777777" w:rsidR="00FB1EBC" w:rsidRDefault="00FB1EBC" w:rsidP="007D70E1">
      <w:pPr>
        <w:pStyle w:val="AD"/>
      </w:pPr>
    </w:p>
    <w:p w14:paraId="73FB03B2" w14:textId="3EA6596D" w:rsidR="007D70E1" w:rsidRDefault="007D70E1" w:rsidP="007D70E1">
      <w:pPr>
        <w:pStyle w:val="AD"/>
      </w:pPr>
      <w:r>
        <w:rPr>
          <w:rFonts w:hint="eastAsia"/>
        </w:rPr>
        <w:t xml:space="preserve">　　第二十六条</w:t>
      </w:r>
      <w:r w:rsidR="00FB1EBC">
        <w:t xml:space="preserve"> </w:t>
      </w:r>
      <w:r>
        <w:t xml:space="preserve"> </w:t>
      </w:r>
      <w:r>
        <w:rPr>
          <w:rFonts w:hint="eastAsia"/>
        </w:rPr>
        <w:t>禁止销售除烟草口味外的调味电子烟和</w:t>
      </w:r>
      <w:proofErr w:type="gramStart"/>
      <w:r>
        <w:rPr>
          <w:rFonts w:hint="eastAsia"/>
        </w:rPr>
        <w:t>可</w:t>
      </w:r>
      <w:proofErr w:type="gramEnd"/>
      <w:r>
        <w:rPr>
          <w:rFonts w:hint="eastAsia"/>
        </w:rPr>
        <w:t>自行添加</w:t>
      </w:r>
      <w:proofErr w:type="gramStart"/>
      <w:r>
        <w:rPr>
          <w:rFonts w:hint="eastAsia"/>
        </w:rPr>
        <w:t>雾化物</w:t>
      </w:r>
      <w:proofErr w:type="gramEnd"/>
      <w:r>
        <w:rPr>
          <w:rFonts w:hint="eastAsia"/>
        </w:rPr>
        <w:t>的电子烟。</w:t>
      </w:r>
    </w:p>
    <w:p w14:paraId="7FC9B913" w14:textId="77777777" w:rsidR="007D70E1" w:rsidRDefault="007D70E1" w:rsidP="007D70E1">
      <w:pPr>
        <w:pStyle w:val="AD"/>
      </w:pPr>
    </w:p>
    <w:p w14:paraId="78CE0004" w14:textId="333E94A0" w:rsidR="007D70E1" w:rsidRDefault="007D70E1" w:rsidP="00EC218C">
      <w:pPr>
        <w:pStyle w:val="AD"/>
        <w:jc w:val="center"/>
      </w:pPr>
      <w:r>
        <w:rPr>
          <w:rFonts w:hint="eastAsia"/>
        </w:rPr>
        <w:t>第四章</w:t>
      </w:r>
      <w:r w:rsidR="00FB1EBC">
        <w:t xml:space="preserve"> </w:t>
      </w:r>
      <w:r>
        <w:t xml:space="preserve"> </w:t>
      </w:r>
      <w:r>
        <w:rPr>
          <w:rFonts w:hint="eastAsia"/>
        </w:rPr>
        <w:t>进出口贸易和对外经济技术合作</w:t>
      </w:r>
    </w:p>
    <w:p w14:paraId="11E38BDF" w14:textId="77777777" w:rsidR="007D70E1" w:rsidRDefault="007D70E1" w:rsidP="007D70E1">
      <w:pPr>
        <w:pStyle w:val="AD"/>
      </w:pPr>
    </w:p>
    <w:p w14:paraId="6179AB92" w14:textId="480EAA23" w:rsidR="007D70E1" w:rsidRDefault="007D70E1" w:rsidP="007D70E1">
      <w:pPr>
        <w:pStyle w:val="AD"/>
      </w:pPr>
      <w:r>
        <w:rPr>
          <w:rFonts w:hint="eastAsia"/>
        </w:rPr>
        <w:t xml:space="preserve">　　第二十七条</w:t>
      </w:r>
      <w:r w:rsidR="00FB1EBC">
        <w:t xml:space="preserve"> </w:t>
      </w:r>
      <w:r>
        <w:t xml:space="preserve"> </w:t>
      </w:r>
      <w:r>
        <w:rPr>
          <w:rFonts w:hint="eastAsia"/>
        </w:rPr>
        <w:t>国务院烟草专卖行政主管部门对电子烟的进出口贸易和对外经济技术合作依法进行监督管理。</w:t>
      </w:r>
    </w:p>
    <w:p w14:paraId="5F63EA13" w14:textId="77777777" w:rsidR="00FB1EBC" w:rsidRDefault="00FB1EBC" w:rsidP="007D70E1">
      <w:pPr>
        <w:pStyle w:val="AD"/>
      </w:pPr>
    </w:p>
    <w:p w14:paraId="13B7FDC6" w14:textId="074F02BA" w:rsidR="007D70E1" w:rsidRDefault="007D70E1" w:rsidP="007D70E1">
      <w:pPr>
        <w:pStyle w:val="AD"/>
      </w:pPr>
      <w:r>
        <w:rPr>
          <w:rFonts w:hint="eastAsia"/>
        </w:rPr>
        <w:t xml:space="preserve">　　第二十八条</w:t>
      </w:r>
      <w:r w:rsidR="00FB1EBC">
        <w:t xml:space="preserve"> </w:t>
      </w:r>
      <w:r>
        <w:t xml:space="preserve"> </w:t>
      </w:r>
      <w:r>
        <w:rPr>
          <w:rFonts w:hint="eastAsia"/>
        </w:rPr>
        <w:t>持有烟草专卖批发企业许可证的企业，经国务院烟草专卖行政主管部门批准，变更许可范围后，方可从事进口产品的批发业务。</w:t>
      </w:r>
    </w:p>
    <w:p w14:paraId="10CCB841" w14:textId="77777777" w:rsidR="00FB1EBC" w:rsidRDefault="00FB1EBC" w:rsidP="007D70E1">
      <w:pPr>
        <w:pStyle w:val="AD"/>
      </w:pPr>
    </w:p>
    <w:p w14:paraId="148F4077" w14:textId="65FEAD17" w:rsidR="007D70E1" w:rsidRDefault="007D70E1" w:rsidP="007D70E1">
      <w:pPr>
        <w:pStyle w:val="AD"/>
      </w:pPr>
      <w:r>
        <w:rPr>
          <w:rFonts w:hint="eastAsia"/>
        </w:rPr>
        <w:t xml:space="preserve">　　第二十九条</w:t>
      </w:r>
      <w:r w:rsidR="00FB1EBC">
        <w:t xml:space="preserve"> </w:t>
      </w:r>
      <w:r>
        <w:t xml:space="preserve"> </w:t>
      </w:r>
      <w:r>
        <w:rPr>
          <w:rFonts w:hint="eastAsia"/>
        </w:rPr>
        <w:t>进口电子烟产品、</w:t>
      </w:r>
      <w:proofErr w:type="gramStart"/>
      <w:r>
        <w:rPr>
          <w:rFonts w:hint="eastAsia"/>
        </w:rPr>
        <w:t>雾化物</w:t>
      </w:r>
      <w:proofErr w:type="gramEnd"/>
      <w:r>
        <w:rPr>
          <w:rFonts w:hint="eastAsia"/>
        </w:rPr>
        <w:t>和电子烟用烟碱等，应当向国务院烟草专卖行政主管部门提报需求，并符合国家有关规定。</w:t>
      </w:r>
    </w:p>
    <w:p w14:paraId="0D7A4CDA" w14:textId="77777777" w:rsidR="00FB1EBC" w:rsidRDefault="00FB1EBC" w:rsidP="007D70E1">
      <w:pPr>
        <w:pStyle w:val="AD"/>
      </w:pPr>
    </w:p>
    <w:p w14:paraId="56A8DD29" w14:textId="76434350" w:rsidR="007D70E1" w:rsidRDefault="007D70E1" w:rsidP="007D70E1">
      <w:pPr>
        <w:pStyle w:val="AD"/>
      </w:pPr>
      <w:r>
        <w:rPr>
          <w:rFonts w:hint="eastAsia"/>
        </w:rPr>
        <w:t xml:space="preserve">　　进口的电子烟产品、</w:t>
      </w:r>
      <w:proofErr w:type="gramStart"/>
      <w:r>
        <w:rPr>
          <w:rFonts w:hint="eastAsia"/>
        </w:rPr>
        <w:t>雾化物</w:t>
      </w:r>
      <w:proofErr w:type="gramEnd"/>
      <w:r>
        <w:rPr>
          <w:rFonts w:hint="eastAsia"/>
        </w:rPr>
        <w:t>和电子烟用烟碱等应当通过本办法规定的电子</w:t>
      </w:r>
      <w:proofErr w:type="gramStart"/>
      <w:r>
        <w:rPr>
          <w:rFonts w:hint="eastAsia"/>
        </w:rPr>
        <w:t>烟交易</w:t>
      </w:r>
      <w:proofErr w:type="gramEnd"/>
      <w:r>
        <w:rPr>
          <w:rFonts w:hint="eastAsia"/>
        </w:rPr>
        <w:t>管理平台销售给电子烟批发企业、电子</w:t>
      </w:r>
      <w:proofErr w:type="gramStart"/>
      <w:r>
        <w:rPr>
          <w:rFonts w:hint="eastAsia"/>
        </w:rPr>
        <w:t>烟产品</w:t>
      </w:r>
      <w:proofErr w:type="gramEnd"/>
      <w:r>
        <w:rPr>
          <w:rFonts w:hint="eastAsia"/>
        </w:rPr>
        <w:t>生产企业和电子</w:t>
      </w:r>
      <w:proofErr w:type="gramStart"/>
      <w:r>
        <w:rPr>
          <w:rFonts w:hint="eastAsia"/>
        </w:rPr>
        <w:t>烟品牌</w:t>
      </w:r>
      <w:proofErr w:type="gramEnd"/>
      <w:r>
        <w:rPr>
          <w:rFonts w:hint="eastAsia"/>
        </w:rPr>
        <w:t>持有企业。</w:t>
      </w:r>
    </w:p>
    <w:p w14:paraId="4897F717" w14:textId="77777777" w:rsidR="00FB1EBC" w:rsidRDefault="00FB1EBC" w:rsidP="007D70E1">
      <w:pPr>
        <w:pStyle w:val="AD"/>
      </w:pPr>
    </w:p>
    <w:p w14:paraId="2739561F" w14:textId="27E2F32E" w:rsidR="007D70E1" w:rsidRDefault="007D70E1" w:rsidP="007D70E1">
      <w:pPr>
        <w:pStyle w:val="AD"/>
      </w:pPr>
      <w:r>
        <w:rPr>
          <w:rFonts w:hint="eastAsia"/>
        </w:rPr>
        <w:t xml:space="preserve">　　在中国境内销售的进口电子烟产品，应当通过技术审评，并使用在中国核准注册的商标。</w:t>
      </w:r>
    </w:p>
    <w:p w14:paraId="53672CAF" w14:textId="77777777" w:rsidR="00FB1EBC" w:rsidRDefault="00FB1EBC" w:rsidP="007D70E1">
      <w:pPr>
        <w:pStyle w:val="AD"/>
      </w:pPr>
    </w:p>
    <w:p w14:paraId="5DA9B023" w14:textId="3F8A3398" w:rsidR="007D70E1" w:rsidRDefault="007D70E1" w:rsidP="007D70E1">
      <w:pPr>
        <w:pStyle w:val="AD"/>
      </w:pPr>
      <w:r>
        <w:rPr>
          <w:rFonts w:hint="eastAsia"/>
        </w:rPr>
        <w:t xml:space="preserve">　　第三十条</w:t>
      </w:r>
      <w:r w:rsidR="00FB1EBC">
        <w:t xml:space="preserve"> </w:t>
      </w:r>
      <w:r>
        <w:t xml:space="preserve"> </w:t>
      </w:r>
      <w:r>
        <w:rPr>
          <w:rFonts w:hint="eastAsia"/>
        </w:rPr>
        <w:t>进口电子</w:t>
      </w:r>
      <w:proofErr w:type="gramStart"/>
      <w:r>
        <w:rPr>
          <w:rFonts w:hint="eastAsia"/>
        </w:rPr>
        <w:t>烟产品</w:t>
      </w:r>
      <w:proofErr w:type="gramEnd"/>
      <w:r>
        <w:rPr>
          <w:rFonts w:hint="eastAsia"/>
        </w:rPr>
        <w:t>应按国家有关规定实施商品检验。</w:t>
      </w:r>
    </w:p>
    <w:p w14:paraId="3ACA4535" w14:textId="77777777" w:rsidR="00FB1EBC" w:rsidRDefault="00FB1EBC" w:rsidP="007D70E1">
      <w:pPr>
        <w:pStyle w:val="AD"/>
      </w:pPr>
    </w:p>
    <w:p w14:paraId="51D7167D" w14:textId="7D50FB1E" w:rsidR="007D70E1" w:rsidRDefault="007D70E1" w:rsidP="007D70E1">
      <w:pPr>
        <w:pStyle w:val="AD"/>
      </w:pPr>
      <w:r>
        <w:rPr>
          <w:rFonts w:hint="eastAsia"/>
        </w:rPr>
        <w:t xml:space="preserve">　　第三十一条</w:t>
      </w:r>
      <w:r w:rsidR="00FB1EBC">
        <w:t xml:space="preserve"> </w:t>
      </w:r>
      <w:r>
        <w:t xml:space="preserve"> </w:t>
      </w:r>
      <w:r>
        <w:rPr>
          <w:rFonts w:hint="eastAsia"/>
        </w:rPr>
        <w:t>进口的电子</w:t>
      </w:r>
      <w:proofErr w:type="gramStart"/>
      <w:r>
        <w:rPr>
          <w:rFonts w:hint="eastAsia"/>
        </w:rPr>
        <w:t>烟产品</w:t>
      </w:r>
      <w:proofErr w:type="gramEnd"/>
      <w:r>
        <w:rPr>
          <w:rFonts w:hint="eastAsia"/>
        </w:rPr>
        <w:t>应当在包装上标注国务院烟草专卖行政主管部门规定的字样。</w:t>
      </w:r>
    </w:p>
    <w:p w14:paraId="3054FE2D" w14:textId="77777777" w:rsidR="00FB1EBC" w:rsidRDefault="00FB1EBC" w:rsidP="007D70E1">
      <w:pPr>
        <w:pStyle w:val="AD"/>
      </w:pPr>
    </w:p>
    <w:p w14:paraId="4386A934" w14:textId="1CC79968" w:rsidR="007D70E1" w:rsidRDefault="007D70E1" w:rsidP="007D70E1">
      <w:pPr>
        <w:pStyle w:val="AD"/>
      </w:pPr>
      <w:r>
        <w:rPr>
          <w:rFonts w:hint="eastAsia"/>
        </w:rPr>
        <w:t xml:space="preserve">　　第三十二条</w:t>
      </w:r>
      <w:r w:rsidR="00FB1EBC">
        <w:t xml:space="preserve"> </w:t>
      </w:r>
      <w:r>
        <w:t xml:space="preserve"> </w:t>
      </w:r>
      <w:r>
        <w:rPr>
          <w:rFonts w:hint="eastAsia"/>
        </w:rPr>
        <w:t>专供出口的电子</w:t>
      </w:r>
      <w:proofErr w:type="gramStart"/>
      <w:r>
        <w:rPr>
          <w:rFonts w:hint="eastAsia"/>
        </w:rPr>
        <w:t>烟产品</w:t>
      </w:r>
      <w:proofErr w:type="gramEnd"/>
      <w:r>
        <w:rPr>
          <w:rFonts w:hint="eastAsia"/>
        </w:rPr>
        <w:t>的包装应当符合国务院烟草专卖行政主管部门规定的要求。</w:t>
      </w:r>
    </w:p>
    <w:p w14:paraId="0EF7FE1F" w14:textId="77777777" w:rsidR="00FB1EBC" w:rsidRDefault="00FB1EBC" w:rsidP="007D70E1">
      <w:pPr>
        <w:pStyle w:val="AD"/>
      </w:pPr>
    </w:p>
    <w:p w14:paraId="20160A08" w14:textId="47A7E48E" w:rsidR="007D70E1" w:rsidRDefault="007D70E1" w:rsidP="007D70E1">
      <w:pPr>
        <w:pStyle w:val="AD"/>
      </w:pPr>
      <w:r>
        <w:rPr>
          <w:rFonts w:hint="eastAsia"/>
        </w:rPr>
        <w:t xml:space="preserve">　　第三十三条</w:t>
      </w:r>
      <w:r w:rsidR="00FB1EBC">
        <w:t xml:space="preserve"> </w:t>
      </w:r>
      <w:r>
        <w:t xml:space="preserve"> </w:t>
      </w:r>
      <w:r>
        <w:rPr>
          <w:rFonts w:hint="eastAsia"/>
        </w:rPr>
        <w:t>不在中国境内销售、仅用于出口的电子烟产品，应当符合目的地国家或地区的法律法规和标准要求；目的地国家或地区没有相关法律法规和标准要求的，应当符合我国的法律法规和标准相关要求。</w:t>
      </w:r>
    </w:p>
    <w:p w14:paraId="088B9C18" w14:textId="77777777" w:rsidR="007D70E1" w:rsidRDefault="007D70E1" w:rsidP="007D70E1">
      <w:pPr>
        <w:pStyle w:val="AD"/>
      </w:pPr>
    </w:p>
    <w:p w14:paraId="6EEFE742" w14:textId="7518CE44" w:rsidR="007D70E1" w:rsidRDefault="007D70E1" w:rsidP="00EC218C">
      <w:pPr>
        <w:pStyle w:val="AD"/>
        <w:jc w:val="center"/>
      </w:pPr>
      <w:r>
        <w:rPr>
          <w:rFonts w:hint="eastAsia"/>
        </w:rPr>
        <w:t>第五章</w:t>
      </w:r>
      <w:r w:rsidR="00643D01">
        <w:t xml:space="preserve"> </w:t>
      </w:r>
      <w:r>
        <w:t xml:space="preserve"> </w:t>
      </w:r>
      <w:r>
        <w:rPr>
          <w:rFonts w:hint="eastAsia"/>
        </w:rPr>
        <w:t>监督检查</w:t>
      </w:r>
    </w:p>
    <w:p w14:paraId="0487C511" w14:textId="77777777" w:rsidR="007D70E1" w:rsidRDefault="007D70E1" w:rsidP="007D70E1">
      <w:pPr>
        <w:pStyle w:val="AD"/>
      </w:pPr>
    </w:p>
    <w:p w14:paraId="679FDAD7" w14:textId="5679C1F5" w:rsidR="007D70E1" w:rsidRDefault="007D70E1" w:rsidP="007D70E1">
      <w:pPr>
        <w:pStyle w:val="AD"/>
      </w:pPr>
      <w:r>
        <w:rPr>
          <w:rFonts w:hint="eastAsia"/>
        </w:rPr>
        <w:t xml:space="preserve">　　第三十四条</w:t>
      </w:r>
      <w:r w:rsidR="00643D01">
        <w:t xml:space="preserve"> </w:t>
      </w:r>
      <w:r>
        <w:t xml:space="preserve"> </w:t>
      </w:r>
      <w:r>
        <w:rPr>
          <w:rFonts w:hint="eastAsia"/>
        </w:rPr>
        <w:t>烟草专卖行政主管部门依法对执行本办法的情况进行监督、检查，查处违反</w:t>
      </w:r>
      <w:r>
        <w:rPr>
          <w:rFonts w:hint="eastAsia"/>
        </w:rPr>
        <w:lastRenderedPageBreak/>
        <w:t>本办法的案件，并会同有关部门查处生产、销售伪劣电子烟产品、</w:t>
      </w:r>
      <w:proofErr w:type="gramStart"/>
      <w:r>
        <w:rPr>
          <w:rFonts w:hint="eastAsia"/>
        </w:rPr>
        <w:t>雾化物</w:t>
      </w:r>
      <w:proofErr w:type="gramEnd"/>
      <w:r>
        <w:rPr>
          <w:rFonts w:hint="eastAsia"/>
        </w:rPr>
        <w:t>和电子烟用烟碱等及侵犯知识产权、非法经营、走私等行为。</w:t>
      </w:r>
    </w:p>
    <w:p w14:paraId="223C0B45" w14:textId="77777777" w:rsidR="00643D01" w:rsidRDefault="00643D01" w:rsidP="007D70E1">
      <w:pPr>
        <w:pStyle w:val="AD"/>
      </w:pPr>
    </w:p>
    <w:p w14:paraId="7A9B56C0" w14:textId="1812BF27" w:rsidR="007D70E1" w:rsidRDefault="007D70E1" w:rsidP="007D70E1">
      <w:pPr>
        <w:pStyle w:val="AD"/>
      </w:pPr>
      <w:r>
        <w:rPr>
          <w:rFonts w:hint="eastAsia"/>
        </w:rPr>
        <w:t xml:space="preserve">　　烟草专卖行政主管部门或者烟草专卖行政主管部门会同有关部门，可以依法对非法运输电子烟产品、</w:t>
      </w:r>
      <w:proofErr w:type="gramStart"/>
      <w:r>
        <w:rPr>
          <w:rFonts w:hint="eastAsia"/>
        </w:rPr>
        <w:t>雾化物</w:t>
      </w:r>
      <w:proofErr w:type="gramEnd"/>
      <w:r>
        <w:rPr>
          <w:rFonts w:hint="eastAsia"/>
        </w:rPr>
        <w:t>和电子烟用烟碱等的活动进行检查、处理。</w:t>
      </w:r>
    </w:p>
    <w:p w14:paraId="493FBFA8" w14:textId="77777777" w:rsidR="00643D01" w:rsidRDefault="00643D01" w:rsidP="007D70E1">
      <w:pPr>
        <w:pStyle w:val="AD"/>
      </w:pPr>
    </w:p>
    <w:p w14:paraId="345BEC20" w14:textId="336AC53C" w:rsidR="007D70E1" w:rsidRDefault="007D70E1" w:rsidP="007D70E1">
      <w:pPr>
        <w:pStyle w:val="AD"/>
      </w:pPr>
      <w:r>
        <w:rPr>
          <w:rFonts w:hint="eastAsia"/>
        </w:rPr>
        <w:t xml:space="preserve">　　第三十五条</w:t>
      </w:r>
      <w:r w:rsidR="00643D01">
        <w:t xml:space="preserve"> </w:t>
      </w:r>
      <w:r>
        <w:t xml:space="preserve"> </w:t>
      </w:r>
      <w:r>
        <w:rPr>
          <w:rFonts w:hint="eastAsia"/>
        </w:rPr>
        <w:t>烟草专卖行政主管部门查处违反本办法的案件时，可以行使下列职权：</w:t>
      </w:r>
    </w:p>
    <w:p w14:paraId="598F7190" w14:textId="77777777" w:rsidR="00643D01" w:rsidRDefault="00643D01" w:rsidP="007D70E1">
      <w:pPr>
        <w:pStyle w:val="AD"/>
      </w:pPr>
    </w:p>
    <w:p w14:paraId="457E6283" w14:textId="221D4FE9" w:rsidR="007D70E1" w:rsidRDefault="007D70E1" w:rsidP="007D70E1">
      <w:pPr>
        <w:pStyle w:val="AD"/>
      </w:pPr>
      <w:r>
        <w:rPr>
          <w:rFonts w:hint="eastAsia"/>
        </w:rPr>
        <w:t xml:space="preserve">　　（一）询问违法案件的当事人、嫌疑人和证人；</w:t>
      </w:r>
    </w:p>
    <w:p w14:paraId="1C793BE0" w14:textId="77777777" w:rsidR="00643D01" w:rsidRDefault="00643D01" w:rsidP="007D70E1">
      <w:pPr>
        <w:pStyle w:val="AD"/>
      </w:pPr>
    </w:p>
    <w:p w14:paraId="1C962218" w14:textId="6F048BEF" w:rsidR="007D70E1" w:rsidRDefault="007D70E1" w:rsidP="007D70E1">
      <w:pPr>
        <w:pStyle w:val="AD"/>
      </w:pPr>
      <w:r>
        <w:rPr>
          <w:rFonts w:hint="eastAsia"/>
        </w:rPr>
        <w:t xml:space="preserve">　　（二）检查违法案件当事人的经营场所，依法对违法生产或者经营的电子烟产品、</w:t>
      </w:r>
      <w:proofErr w:type="gramStart"/>
      <w:r>
        <w:rPr>
          <w:rFonts w:hint="eastAsia"/>
        </w:rPr>
        <w:t>雾化物</w:t>
      </w:r>
      <w:proofErr w:type="gramEnd"/>
      <w:r>
        <w:rPr>
          <w:rFonts w:hint="eastAsia"/>
        </w:rPr>
        <w:t>和电子烟用烟碱等进行处理；</w:t>
      </w:r>
    </w:p>
    <w:p w14:paraId="396B0886" w14:textId="77777777" w:rsidR="00643D01" w:rsidRDefault="00643D01" w:rsidP="007D70E1">
      <w:pPr>
        <w:pStyle w:val="AD"/>
      </w:pPr>
    </w:p>
    <w:p w14:paraId="46A6B8C7" w14:textId="71FAB127" w:rsidR="007D70E1" w:rsidRDefault="007D70E1" w:rsidP="007D70E1">
      <w:pPr>
        <w:pStyle w:val="AD"/>
      </w:pPr>
      <w:r>
        <w:rPr>
          <w:rFonts w:hint="eastAsia"/>
        </w:rPr>
        <w:t xml:space="preserve">　　（三）查阅、复制与违法活动有关的合同、发票、账册、单据、记录、文件、业务函电和其他资料。</w:t>
      </w:r>
    </w:p>
    <w:p w14:paraId="6A8D874C" w14:textId="77777777" w:rsidR="00643D01" w:rsidRDefault="00643D01" w:rsidP="007D70E1">
      <w:pPr>
        <w:pStyle w:val="AD"/>
      </w:pPr>
    </w:p>
    <w:p w14:paraId="050B7DC4" w14:textId="6EEBC599" w:rsidR="007D70E1" w:rsidRDefault="007D70E1" w:rsidP="007D70E1">
      <w:pPr>
        <w:pStyle w:val="AD"/>
      </w:pPr>
      <w:r>
        <w:rPr>
          <w:rFonts w:hint="eastAsia"/>
        </w:rPr>
        <w:t xml:space="preserve">　　第三十六条</w:t>
      </w:r>
      <w:r w:rsidR="00643D01">
        <w:t xml:space="preserve"> </w:t>
      </w:r>
      <w:r>
        <w:t xml:space="preserve"> </w:t>
      </w:r>
      <w:r>
        <w:rPr>
          <w:rFonts w:hint="eastAsia"/>
        </w:rPr>
        <w:t>对违反本办法的个人、法人和其他组织，烟草专卖行政主管部门可采取监管谈话，中止平台交易资格，责令暂停生产经营业务、进行整顿，直至依法取消其从事电子烟产品、</w:t>
      </w:r>
      <w:proofErr w:type="gramStart"/>
      <w:r>
        <w:rPr>
          <w:rFonts w:hint="eastAsia"/>
        </w:rPr>
        <w:t>雾化物</w:t>
      </w:r>
      <w:proofErr w:type="gramEnd"/>
      <w:r>
        <w:rPr>
          <w:rFonts w:hint="eastAsia"/>
        </w:rPr>
        <w:t>和电子烟用烟碱等生产经营业务资格等措施。</w:t>
      </w:r>
    </w:p>
    <w:p w14:paraId="6A9968F1" w14:textId="77777777" w:rsidR="00643D01" w:rsidRDefault="00643D01" w:rsidP="007D70E1">
      <w:pPr>
        <w:pStyle w:val="AD"/>
      </w:pPr>
    </w:p>
    <w:p w14:paraId="24E48905" w14:textId="51AC98BE" w:rsidR="007D70E1" w:rsidRDefault="007D70E1" w:rsidP="007D70E1">
      <w:pPr>
        <w:pStyle w:val="AD"/>
      </w:pPr>
      <w:r>
        <w:rPr>
          <w:rFonts w:hint="eastAsia"/>
        </w:rPr>
        <w:t xml:space="preserve">　　第三十七条</w:t>
      </w:r>
      <w:r w:rsidR="00643D01">
        <w:t xml:space="preserve"> </w:t>
      </w:r>
      <w:r>
        <w:t xml:space="preserve"> </w:t>
      </w:r>
      <w:r>
        <w:rPr>
          <w:rFonts w:hint="eastAsia"/>
        </w:rPr>
        <w:t>烟草专卖行政主管部门建立信用管理制度，将失信市场主体列为重点监督检查对象，加强监管，同时将失信信息纳入全国信用信息共享平台和国家企业信用信息公示系统，依法予以公示。</w:t>
      </w:r>
    </w:p>
    <w:p w14:paraId="119660C3" w14:textId="77777777" w:rsidR="00643D01" w:rsidRDefault="00643D01" w:rsidP="007D70E1">
      <w:pPr>
        <w:pStyle w:val="AD"/>
      </w:pPr>
    </w:p>
    <w:p w14:paraId="6E693CDC" w14:textId="249544E3" w:rsidR="007D70E1" w:rsidRDefault="007D70E1" w:rsidP="007D70E1">
      <w:pPr>
        <w:pStyle w:val="AD"/>
      </w:pPr>
      <w:r>
        <w:rPr>
          <w:rFonts w:hint="eastAsia"/>
        </w:rPr>
        <w:t xml:space="preserve">　　第三十八条</w:t>
      </w:r>
      <w:r w:rsidR="00643D01">
        <w:t xml:space="preserve"> </w:t>
      </w:r>
      <w:r>
        <w:t xml:space="preserve"> </w:t>
      </w:r>
      <w:r>
        <w:rPr>
          <w:rFonts w:hint="eastAsia"/>
        </w:rPr>
        <w:t>电子烟的产品质量监督检验和假冒注册商标电子烟产品、伪劣电子</w:t>
      </w:r>
      <w:proofErr w:type="gramStart"/>
      <w:r>
        <w:rPr>
          <w:rFonts w:hint="eastAsia"/>
        </w:rPr>
        <w:t>烟产品</w:t>
      </w:r>
      <w:proofErr w:type="gramEnd"/>
      <w:r>
        <w:rPr>
          <w:rFonts w:hint="eastAsia"/>
        </w:rPr>
        <w:t>等的鉴别检测工作，由国务院烟草专卖行政主管部门认证的电子烟检验检测机构或由符合法律规定的电子烟检验检测机构进行。</w:t>
      </w:r>
    </w:p>
    <w:p w14:paraId="15299229" w14:textId="77777777" w:rsidR="00643D01" w:rsidRDefault="00643D01" w:rsidP="007D70E1">
      <w:pPr>
        <w:pStyle w:val="AD"/>
      </w:pPr>
    </w:p>
    <w:p w14:paraId="5650BF07" w14:textId="7D569B4E" w:rsidR="007D70E1" w:rsidRDefault="007D70E1" w:rsidP="007D70E1">
      <w:pPr>
        <w:pStyle w:val="AD"/>
      </w:pPr>
      <w:r>
        <w:rPr>
          <w:rFonts w:hint="eastAsia"/>
        </w:rPr>
        <w:t xml:space="preserve">　　第三十九条</w:t>
      </w:r>
      <w:r w:rsidR="00643D01">
        <w:t xml:space="preserve"> </w:t>
      </w:r>
      <w:r>
        <w:t xml:space="preserve"> </w:t>
      </w:r>
      <w:r>
        <w:rPr>
          <w:rFonts w:hint="eastAsia"/>
        </w:rPr>
        <w:t>对检举非法生产、销售电子烟产品、</w:t>
      </w:r>
      <w:proofErr w:type="gramStart"/>
      <w:r>
        <w:rPr>
          <w:rFonts w:hint="eastAsia"/>
        </w:rPr>
        <w:t>雾化物</w:t>
      </w:r>
      <w:proofErr w:type="gramEnd"/>
      <w:r>
        <w:rPr>
          <w:rFonts w:hint="eastAsia"/>
        </w:rPr>
        <w:t>和电子烟用烟碱等案件有功的单位和个人，给予奖励。</w:t>
      </w:r>
    </w:p>
    <w:p w14:paraId="72BD5A2A" w14:textId="77777777" w:rsidR="007D70E1" w:rsidRDefault="007D70E1" w:rsidP="007D70E1">
      <w:pPr>
        <w:pStyle w:val="AD"/>
      </w:pPr>
    </w:p>
    <w:p w14:paraId="6538E94D" w14:textId="3A279574" w:rsidR="007D70E1" w:rsidRDefault="007D70E1" w:rsidP="00EC218C">
      <w:pPr>
        <w:pStyle w:val="AD"/>
        <w:jc w:val="center"/>
      </w:pPr>
      <w:r>
        <w:rPr>
          <w:rFonts w:hint="eastAsia"/>
        </w:rPr>
        <w:t>第六章</w:t>
      </w:r>
      <w:r w:rsidR="00643D01">
        <w:t xml:space="preserve"> </w:t>
      </w:r>
      <w:r>
        <w:t xml:space="preserve"> </w:t>
      </w:r>
      <w:r>
        <w:rPr>
          <w:rFonts w:hint="eastAsia"/>
        </w:rPr>
        <w:t>附</w:t>
      </w:r>
      <w:r w:rsidR="00643D01">
        <w:t xml:space="preserve"> </w:t>
      </w:r>
      <w:r>
        <w:t xml:space="preserve"> </w:t>
      </w:r>
      <w:r>
        <w:rPr>
          <w:rFonts w:hint="eastAsia"/>
        </w:rPr>
        <w:t>则</w:t>
      </w:r>
    </w:p>
    <w:p w14:paraId="535B2C7A" w14:textId="77777777" w:rsidR="007D70E1" w:rsidRDefault="007D70E1" w:rsidP="007D70E1">
      <w:pPr>
        <w:pStyle w:val="AD"/>
      </w:pPr>
    </w:p>
    <w:p w14:paraId="6BC627AC" w14:textId="7EA8DEFE" w:rsidR="007D70E1" w:rsidRDefault="007D70E1" w:rsidP="007D70E1">
      <w:pPr>
        <w:pStyle w:val="AD"/>
      </w:pPr>
      <w:r>
        <w:rPr>
          <w:rFonts w:hint="eastAsia"/>
        </w:rPr>
        <w:t xml:space="preserve">　　第四十条</w:t>
      </w:r>
      <w:r w:rsidR="00643D01">
        <w:t xml:space="preserve"> </w:t>
      </w:r>
      <w:r>
        <w:t xml:space="preserve"> </w:t>
      </w:r>
      <w:r>
        <w:rPr>
          <w:rFonts w:hint="eastAsia"/>
        </w:rPr>
        <w:t>本办法所称</w:t>
      </w:r>
      <w:proofErr w:type="gramStart"/>
      <w:r>
        <w:rPr>
          <w:rFonts w:hint="eastAsia"/>
        </w:rPr>
        <w:t>的烟弹是</w:t>
      </w:r>
      <w:proofErr w:type="gramEnd"/>
      <w:r>
        <w:rPr>
          <w:rFonts w:hint="eastAsia"/>
        </w:rPr>
        <w:t>指含有</w:t>
      </w:r>
      <w:proofErr w:type="gramStart"/>
      <w:r>
        <w:rPr>
          <w:rFonts w:hint="eastAsia"/>
        </w:rPr>
        <w:t>雾化物</w:t>
      </w:r>
      <w:proofErr w:type="gramEnd"/>
      <w:r>
        <w:rPr>
          <w:rFonts w:hint="eastAsia"/>
        </w:rPr>
        <w:t>等的电子烟组件；烟具包括电子烟烟具、加热卷烟烟具和用于其他新型烟草制品的烟具，电子烟烟具是指</w:t>
      </w:r>
      <w:proofErr w:type="gramStart"/>
      <w:r>
        <w:rPr>
          <w:rFonts w:hint="eastAsia"/>
        </w:rPr>
        <w:t>将烟液等</w:t>
      </w:r>
      <w:proofErr w:type="gramEnd"/>
      <w:r>
        <w:rPr>
          <w:rFonts w:hint="eastAsia"/>
        </w:rPr>
        <w:t>通过雾化等方式供人抽吸、吸吮、咀嚼或者鼻吸等的装置；</w:t>
      </w:r>
      <w:proofErr w:type="gramStart"/>
      <w:r>
        <w:rPr>
          <w:rFonts w:hint="eastAsia"/>
        </w:rPr>
        <w:t>烟弹与</w:t>
      </w:r>
      <w:proofErr w:type="gramEnd"/>
      <w:r>
        <w:rPr>
          <w:rFonts w:hint="eastAsia"/>
        </w:rPr>
        <w:t>烟具组合销售的产品包括一次性电子烟、按照国家有关标准在一个包装单元内销售的电子</w:t>
      </w:r>
      <w:proofErr w:type="gramStart"/>
      <w:r>
        <w:rPr>
          <w:rFonts w:hint="eastAsia"/>
        </w:rPr>
        <w:t>烟产品</w:t>
      </w:r>
      <w:proofErr w:type="gramEnd"/>
      <w:r>
        <w:rPr>
          <w:rFonts w:hint="eastAsia"/>
        </w:rPr>
        <w:t>等；</w:t>
      </w:r>
      <w:proofErr w:type="gramStart"/>
      <w:r>
        <w:rPr>
          <w:rFonts w:hint="eastAsia"/>
        </w:rPr>
        <w:t>雾化物</w:t>
      </w:r>
      <w:proofErr w:type="gramEnd"/>
      <w:r>
        <w:rPr>
          <w:rFonts w:hint="eastAsia"/>
        </w:rPr>
        <w:t>是指可被电子装置等全部或部分雾化为气溶胶的混合物及辅助物质。</w:t>
      </w:r>
    </w:p>
    <w:p w14:paraId="4E3B1E17" w14:textId="77777777" w:rsidR="00643D01" w:rsidRDefault="00643D01" w:rsidP="007D70E1">
      <w:pPr>
        <w:pStyle w:val="AD"/>
      </w:pPr>
    </w:p>
    <w:p w14:paraId="2BECEC25" w14:textId="4D6B6A43" w:rsidR="007D70E1" w:rsidRDefault="007D70E1" w:rsidP="007D70E1">
      <w:pPr>
        <w:pStyle w:val="AD"/>
      </w:pPr>
      <w:r>
        <w:rPr>
          <w:rFonts w:hint="eastAsia"/>
        </w:rPr>
        <w:t xml:space="preserve">　　第四十一条</w:t>
      </w:r>
      <w:r w:rsidR="00643D01">
        <w:t xml:space="preserve"> </w:t>
      </w:r>
      <w:r>
        <w:t xml:space="preserve"> </w:t>
      </w:r>
      <w:r>
        <w:rPr>
          <w:rFonts w:hint="eastAsia"/>
        </w:rPr>
        <w:t>本办法中经营主体取得或变更相关许可事项，应依法向市场监督管理部门办理有关登记手续。</w:t>
      </w:r>
    </w:p>
    <w:p w14:paraId="02B57CD4" w14:textId="77777777" w:rsidR="00643D01" w:rsidRDefault="00643D01" w:rsidP="007D70E1">
      <w:pPr>
        <w:pStyle w:val="AD"/>
      </w:pPr>
    </w:p>
    <w:p w14:paraId="3B2C0841" w14:textId="36CDF42E" w:rsidR="007D70E1" w:rsidRDefault="007D70E1" w:rsidP="007D70E1">
      <w:pPr>
        <w:pStyle w:val="AD"/>
      </w:pPr>
      <w:r>
        <w:rPr>
          <w:rFonts w:hint="eastAsia"/>
        </w:rPr>
        <w:t xml:space="preserve">　　第四十二条</w:t>
      </w:r>
      <w:r w:rsidR="00643D01">
        <w:t xml:space="preserve"> </w:t>
      </w:r>
      <w:r>
        <w:t xml:space="preserve"> </w:t>
      </w:r>
      <w:r>
        <w:rPr>
          <w:rFonts w:hint="eastAsia"/>
        </w:rPr>
        <w:t>违反本办法的，由烟草专卖行政主管部门等部门按照职责分工依据《中华人民共和国烟草专卖法》《中华人民共和国未成年人保护法》《中华人民共和国烟草专卖法实施条例》等法律法规中有关法律责任的规定处罚。</w:t>
      </w:r>
    </w:p>
    <w:p w14:paraId="7DF30C8E" w14:textId="77777777" w:rsidR="00643D01" w:rsidRDefault="00643D01" w:rsidP="007D70E1">
      <w:pPr>
        <w:pStyle w:val="AD"/>
      </w:pPr>
    </w:p>
    <w:p w14:paraId="23458406" w14:textId="5466534D" w:rsidR="007D70E1" w:rsidRDefault="007D70E1" w:rsidP="007D70E1">
      <w:pPr>
        <w:pStyle w:val="AD"/>
      </w:pPr>
      <w:r>
        <w:rPr>
          <w:rFonts w:hint="eastAsia"/>
        </w:rPr>
        <w:t xml:space="preserve">　　第四十三条</w:t>
      </w:r>
      <w:r w:rsidR="00643D01">
        <w:t xml:space="preserve"> </w:t>
      </w:r>
      <w:r>
        <w:t xml:space="preserve"> </w:t>
      </w:r>
      <w:r>
        <w:rPr>
          <w:rFonts w:hint="eastAsia"/>
        </w:rPr>
        <w:t>加热卷烟纳入卷烟管理。</w:t>
      </w:r>
    </w:p>
    <w:p w14:paraId="510A0032" w14:textId="77777777" w:rsidR="00643D01" w:rsidRDefault="00643D01" w:rsidP="007D70E1">
      <w:pPr>
        <w:pStyle w:val="AD"/>
      </w:pPr>
    </w:p>
    <w:p w14:paraId="3CE6AEED" w14:textId="74969CCB" w:rsidR="007D70E1" w:rsidRDefault="007D70E1" w:rsidP="007D70E1">
      <w:pPr>
        <w:pStyle w:val="AD"/>
      </w:pPr>
      <w:r>
        <w:rPr>
          <w:rFonts w:hint="eastAsia"/>
        </w:rPr>
        <w:t xml:space="preserve">　　其他新型烟草制品按照本办法有关规定执行。</w:t>
      </w:r>
    </w:p>
    <w:p w14:paraId="7A916211" w14:textId="77777777" w:rsidR="00643D01" w:rsidRDefault="00643D01" w:rsidP="007D70E1">
      <w:pPr>
        <w:pStyle w:val="AD"/>
      </w:pPr>
    </w:p>
    <w:p w14:paraId="78D17E47" w14:textId="6A829197" w:rsidR="007D70E1" w:rsidRDefault="007D70E1" w:rsidP="007D70E1">
      <w:pPr>
        <w:pStyle w:val="AD"/>
      </w:pPr>
      <w:r>
        <w:rPr>
          <w:rFonts w:hint="eastAsia"/>
        </w:rPr>
        <w:t xml:space="preserve">　　第四十四条</w:t>
      </w:r>
      <w:r w:rsidR="00643D01">
        <w:t xml:space="preserve"> </w:t>
      </w:r>
      <w:r>
        <w:t xml:space="preserve"> </w:t>
      </w:r>
      <w:r>
        <w:rPr>
          <w:rFonts w:hint="eastAsia"/>
        </w:rPr>
        <w:t>本办法由国务院烟草专卖行政主管部门负责解释。</w:t>
      </w:r>
    </w:p>
    <w:p w14:paraId="6EE0303C" w14:textId="77777777" w:rsidR="00643D01" w:rsidRDefault="00643D01" w:rsidP="00643D01">
      <w:pPr>
        <w:pStyle w:val="AD"/>
      </w:pPr>
    </w:p>
    <w:p w14:paraId="585769AC" w14:textId="17B2420F" w:rsidR="00B15193" w:rsidRDefault="00643D01" w:rsidP="00643D01">
      <w:pPr>
        <w:pStyle w:val="AD"/>
      </w:pPr>
      <w:r>
        <w:rPr>
          <w:rFonts w:hint="eastAsia"/>
        </w:rPr>
        <w:t xml:space="preserve">　　</w:t>
      </w:r>
      <w:r w:rsidR="007D70E1">
        <w:rPr>
          <w:rFonts w:hint="eastAsia"/>
        </w:rPr>
        <w:t>第四十五条</w:t>
      </w:r>
      <w:r>
        <w:t xml:space="preserve"> </w:t>
      </w:r>
      <w:r w:rsidR="007D70E1">
        <w:t xml:space="preserve"> </w:t>
      </w:r>
      <w:r w:rsidR="007D70E1">
        <w:rPr>
          <w:rFonts w:hint="eastAsia"/>
        </w:rPr>
        <w:t>本办法自</w:t>
      </w:r>
      <w:r w:rsidR="007D70E1">
        <w:t>2022</w:t>
      </w:r>
      <w:r w:rsidR="007D70E1">
        <w:rPr>
          <w:rFonts w:hint="eastAsia"/>
        </w:rPr>
        <w:t>年</w:t>
      </w:r>
      <w:r w:rsidR="007D70E1">
        <w:t>5</w:t>
      </w:r>
      <w:r w:rsidR="007D70E1">
        <w:rPr>
          <w:rFonts w:hint="eastAsia"/>
        </w:rPr>
        <w:t>月</w:t>
      </w:r>
      <w:r w:rsidR="007D70E1">
        <w:t>1</w:t>
      </w:r>
      <w:r w:rsidR="007D70E1">
        <w:rPr>
          <w:rFonts w:hint="eastAsia"/>
        </w:rPr>
        <w:t>日起施行。</w:t>
      </w:r>
    </w:p>
    <w:p w14:paraId="3226488A" w14:textId="01B9B5D2" w:rsidR="007D70E1" w:rsidRDefault="007D70E1" w:rsidP="007D70E1">
      <w:pPr>
        <w:pStyle w:val="AD"/>
      </w:pPr>
    </w:p>
    <w:p w14:paraId="4C80EB0B" w14:textId="08C5CFDB" w:rsidR="007D70E1" w:rsidRDefault="007D70E1" w:rsidP="007D70E1">
      <w:pPr>
        <w:pStyle w:val="AD"/>
      </w:pPr>
    </w:p>
    <w:p w14:paraId="41BA0C8E" w14:textId="77777777" w:rsidR="007D70E1" w:rsidRDefault="007D70E1" w:rsidP="007D70E1">
      <w:pPr>
        <w:pStyle w:val="AD"/>
      </w:pPr>
      <w:r>
        <w:rPr>
          <w:rFonts w:hint="eastAsia"/>
        </w:rPr>
        <w:t>信息来源：</w:t>
      </w:r>
    </w:p>
    <w:p w14:paraId="27C3BA49" w14:textId="4376E241" w:rsidR="007D70E1" w:rsidRDefault="00835164" w:rsidP="007D70E1">
      <w:pPr>
        <w:pStyle w:val="AD"/>
      </w:pPr>
      <w:hyperlink r:id="rId6" w:history="1">
        <w:r w:rsidR="00DD6DDB" w:rsidRPr="00D907C5">
          <w:rPr>
            <w:rStyle w:val="a7"/>
          </w:rPr>
          <w:t>http://www.tobacco.</w:t>
        </w:r>
        <w:r w:rsidR="00DD6DDB" w:rsidRPr="00D907C5">
          <w:rPr>
            <w:rStyle w:val="a7"/>
          </w:rPr>
          <w:t>g</w:t>
        </w:r>
        <w:r w:rsidR="00DD6DDB" w:rsidRPr="00D907C5">
          <w:rPr>
            <w:rStyle w:val="a7"/>
          </w:rPr>
          <w:t>ov.cn/gjyc/tzgg/202203/ff793b5fb00e4308a28f4b8aa618e803.shtml</w:t>
        </w:r>
      </w:hyperlink>
    </w:p>
    <w:p w14:paraId="593FDB9F" w14:textId="77777777" w:rsidR="007D70E1" w:rsidRPr="007D70E1" w:rsidRDefault="007D70E1" w:rsidP="007D70E1">
      <w:pPr>
        <w:pStyle w:val="AD"/>
      </w:pPr>
    </w:p>
    <w:sectPr w:rsidR="007D70E1" w:rsidRPr="007D70E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5B6F" w14:textId="77777777" w:rsidR="00835164" w:rsidRDefault="00835164" w:rsidP="00C20A6A">
      <w:pPr>
        <w:spacing w:line="240" w:lineRule="auto"/>
      </w:pPr>
      <w:r>
        <w:separator/>
      </w:r>
    </w:p>
  </w:endnote>
  <w:endnote w:type="continuationSeparator" w:id="0">
    <w:p w14:paraId="29C4D62C" w14:textId="77777777" w:rsidR="00835164" w:rsidRDefault="0083516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1E74" w14:textId="77777777" w:rsidR="00835164" w:rsidRDefault="00835164" w:rsidP="00C20A6A">
      <w:pPr>
        <w:spacing w:line="240" w:lineRule="auto"/>
      </w:pPr>
      <w:r>
        <w:separator/>
      </w:r>
    </w:p>
  </w:footnote>
  <w:footnote w:type="continuationSeparator" w:id="0">
    <w:p w14:paraId="10688196" w14:textId="77777777" w:rsidR="00835164" w:rsidRDefault="0083516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7DDF"/>
    <w:rsid w:val="000F4C6A"/>
    <w:rsid w:val="00176A25"/>
    <w:rsid w:val="001C4C6F"/>
    <w:rsid w:val="003D27E2"/>
    <w:rsid w:val="005F7C76"/>
    <w:rsid w:val="00643D01"/>
    <w:rsid w:val="007D70E1"/>
    <w:rsid w:val="007D7BDB"/>
    <w:rsid w:val="00824F58"/>
    <w:rsid w:val="00835164"/>
    <w:rsid w:val="00A548E7"/>
    <w:rsid w:val="00B15193"/>
    <w:rsid w:val="00B731F1"/>
    <w:rsid w:val="00BD0513"/>
    <w:rsid w:val="00C20A6A"/>
    <w:rsid w:val="00C22624"/>
    <w:rsid w:val="00D02718"/>
    <w:rsid w:val="00DD6DDB"/>
    <w:rsid w:val="00E77DDF"/>
    <w:rsid w:val="00EC218C"/>
    <w:rsid w:val="00FB1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C59FB"/>
  <w15:chartTrackingRefBased/>
  <w15:docId w15:val="{91403E88-2443-4FC9-9CD4-C198C004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D70E1"/>
    <w:rPr>
      <w:color w:val="0000FF" w:themeColor="hyperlink"/>
      <w:u w:val="single"/>
    </w:rPr>
  </w:style>
  <w:style w:type="character" w:styleId="a8">
    <w:name w:val="Unresolved Mention"/>
    <w:basedOn w:val="a0"/>
    <w:uiPriority w:val="99"/>
    <w:semiHidden/>
    <w:unhideWhenUsed/>
    <w:rsid w:val="007D70E1"/>
    <w:rPr>
      <w:color w:val="605E5C"/>
      <w:shd w:val="clear" w:color="auto" w:fill="E1DFDD"/>
    </w:rPr>
  </w:style>
  <w:style w:type="character" w:styleId="a9">
    <w:name w:val="FollowedHyperlink"/>
    <w:basedOn w:val="a0"/>
    <w:uiPriority w:val="99"/>
    <w:semiHidden/>
    <w:unhideWhenUsed/>
    <w:rsid w:val="00BD05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bacco.gov.cn/gjyc/tzgg/202203/ff793b5fb00e4308a28f4b8aa618e803.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2022-03-17T07:12:00Z</dcterms:created>
  <dcterms:modified xsi:type="dcterms:W3CDTF">2022-03-17T10:49:00Z</dcterms:modified>
</cp:coreProperties>
</file>