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F3D1D" w14:textId="5C21D240" w:rsidR="004B20E1" w:rsidRPr="004B20E1" w:rsidRDefault="004B20E1" w:rsidP="00FF1747">
      <w:pPr>
        <w:pStyle w:val="AD"/>
        <w:spacing w:line="276" w:lineRule="auto"/>
        <w:jc w:val="center"/>
        <w:rPr>
          <w:b/>
          <w:bCs/>
          <w:color w:val="E36C0A" w:themeColor="accent6" w:themeShade="BF"/>
          <w:sz w:val="32"/>
          <w:szCs w:val="32"/>
        </w:rPr>
      </w:pPr>
      <w:r w:rsidRPr="004B20E1">
        <w:rPr>
          <w:rFonts w:hint="eastAsia"/>
          <w:b/>
          <w:bCs/>
          <w:color w:val="E36C0A" w:themeColor="accent6" w:themeShade="BF"/>
          <w:sz w:val="32"/>
          <w:szCs w:val="32"/>
        </w:rPr>
        <w:t>关于办理危害药品安全刑事案件适用法律若干问题的解释</w:t>
      </w:r>
    </w:p>
    <w:p w14:paraId="0489BC02" w14:textId="2FD2A3F8" w:rsidR="004B20E1" w:rsidRDefault="004B20E1" w:rsidP="00FF1747">
      <w:pPr>
        <w:pStyle w:val="AD"/>
        <w:spacing w:line="276" w:lineRule="auto"/>
        <w:jc w:val="center"/>
      </w:pPr>
      <w:r>
        <w:rPr>
          <w:rFonts w:hint="eastAsia"/>
        </w:rPr>
        <w:t>高检</w:t>
      </w:r>
      <w:proofErr w:type="gramStart"/>
      <w:r>
        <w:rPr>
          <w:rFonts w:hint="eastAsia"/>
        </w:rPr>
        <w:t>发释字</w:t>
      </w:r>
      <w:proofErr w:type="gramEnd"/>
      <w:r>
        <w:rPr>
          <w:rFonts w:hint="eastAsia"/>
        </w:rPr>
        <w:t>〔</w:t>
      </w:r>
      <w:r>
        <w:rPr>
          <w:rFonts w:hint="eastAsia"/>
        </w:rPr>
        <w:t>2022</w:t>
      </w:r>
      <w:r>
        <w:rPr>
          <w:rFonts w:hint="eastAsia"/>
        </w:rPr>
        <w:t>〕</w:t>
      </w:r>
      <w:r>
        <w:rPr>
          <w:rFonts w:hint="eastAsia"/>
        </w:rPr>
        <w:t>1</w:t>
      </w:r>
      <w:r>
        <w:rPr>
          <w:rFonts w:hint="eastAsia"/>
        </w:rPr>
        <w:t>号</w:t>
      </w:r>
    </w:p>
    <w:p w14:paraId="1E75E847" w14:textId="795D13C0" w:rsidR="004B20E1" w:rsidRDefault="004B20E1" w:rsidP="00515962">
      <w:pPr>
        <w:pStyle w:val="AD"/>
        <w:spacing w:line="276" w:lineRule="auto"/>
        <w:jc w:val="center"/>
      </w:pPr>
      <w:r>
        <w:rPr>
          <w:rFonts w:hint="eastAsia"/>
        </w:rPr>
        <w:t>（</w:t>
      </w:r>
      <w:r>
        <w:rPr>
          <w:rFonts w:hint="eastAsia"/>
        </w:rPr>
        <w:t>2022</w:t>
      </w:r>
      <w:r>
        <w:rPr>
          <w:rFonts w:hint="eastAsia"/>
        </w:rPr>
        <w:t>年</w:t>
      </w:r>
      <w:r>
        <w:rPr>
          <w:rFonts w:hint="eastAsia"/>
        </w:rPr>
        <w:t>2</w:t>
      </w:r>
      <w:r>
        <w:rPr>
          <w:rFonts w:hint="eastAsia"/>
        </w:rPr>
        <w:t>月</w:t>
      </w:r>
      <w:r>
        <w:rPr>
          <w:rFonts w:hint="eastAsia"/>
        </w:rPr>
        <w:t>28</w:t>
      </w:r>
      <w:r>
        <w:rPr>
          <w:rFonts w:hint="eastAsia"/>
        </w:rPr>
        <w:t>日最高人民法院审判委员会第</w:t>
      </w:r>
      <w:r>
        <w:rPr>
          <w:rFonts w:hint="eastAsia"/>
        </w:rPr>
        <w:t>1865</w:t>
      </w:r>
      <w:r>
        <w:rPr>
          <w:rFonts w:hint="eastAsia"/>
        </w:rPr>
        <w:t>次会议、</w:t>
      </w:r>
      <w:r>
        <w:rPr>
          <w:rFonts w:hint="eastAsia"/>
        </w:rPr>
        <w:t>2022</w:t>
      </w:r>
      <w:r>
        <w:rPr>
          <w:rFonts w:hint="eastAsia"/>
        </w:rPr>
        <w:t>年</w:t>
      </w:r>
      <w:r>
        <w:rPr>
          <w:rFonts w:hint="eastAsia"/>
        </w:rPr>
        <w:t>2</w:t>
      </w:r>
      <w:r>
        <w:rPr>
          <w:rFonts w:hint="eastAsia"/>
        </w:rPr>
        <w:t>月</w:t>
      </w:r>
      <w:r>
        <w:rPr>
          <w:rFonts w:hint="eastAsia"/>
        </w:rPr>
        <w:t>25</w:t>
      </w:r>
      <w:r>
        <w:rPr>
          <w:rFonts w:hint="eastAsia"/>
        </w:rPr>
        <w:t>日最高人民检察院第十三届检察委员会第九十二次会议通过，自</w:t>
      </w:r>
      <w:r>
        <w:rPr>
          <w:rFonts w:hint="eastAsia"/>
        </w:rPr>
        <w:t>2022</w:t>
      </w:r>
      <w:r>
        <w:rPr>
          <w:rFonts w:hint="eastAsia"/>
        </w:rPr>
        <w:t>年</w:t>
      </w:r>
      <w:r>
        <w:rPr>
          <w:rFonts w:hint="eastAsia"/>
        </w:rPr>
        <w:t>3</w:t>
      </w:r>
      <w:r>
        <w:rPr>
          <w:rFonts w:hint="eastAsia"/>
        </w:rPr>
        <w:t>月</w:t>
      </w:r>
      <w:r>
        <w:rPr>
          <w:rFonts w:hint="eastAsia"/>
        </w:rPr>
        <w:t>6</w:t>
      </w:r>
      <w:r>
        <w:rPr>
          <w:rFonts w:hint="eastAsia"/>
        </w:rPr>
        <w:t>日起施行）</w:t>
      </w:r>
    </w:p>
    <w:p w14:paraId="2C5CB274" w14:textId="77777777" w:rsidR="004B20E1" w:rsidRDefault="004B20E1" w:rsidP="00FF1747">
      <w:pPr>
        <w:pStyle w:val="AD"/>
        <w:spacing w:line="276" w:lineRule="auto"/>
      </w:pPr>
    </w:p>
    <w:p w14:paraId="7B36CAA1" w14:textId="77777777" w:rsidR="004B20E1" w:rsidRDefault="004B20E1" w:rsidP="00FF1747">
      <w:pPr>
        <w:pStyle w:val="AD"/>
        <w:spacing w:line="276" w:lineRule="auto"/>
      </w:pPr>
      <w:r>
        <w:rPr>
          <w:rFonts w:hint="eastAsia"/>
        </w:rPr>
        <w:t xml:space="preserve">　　为依法惩治危害药品安全犯罪，保障人民群众生命健康，维护药品管理秩序，根据《中华人民共和国刑法》《中华人民共和国刑事诉讼法》及《中华人民共和国药品管理法》等有关规定，现就办理此类刑事案件适用法律的若干问题解释如下：</w:t>
      </w:r>
    </w:p>
    <w:p w14:paraId="00086F10" w14:textId="77777777" w:rsidR="004B20E1" w:rsidRDefault="004B20E1" w:rsidP="00FF1747">
      <w:pPr>
        <w:pStyle w:val="AD"/>
        <w:spacing w:line="276" w:lineRule="auto"/>
      </w:pPr>
    </w:p>
    <w:p w14:paraId="5E9973EE" w14:textId="77777777" w:rsidR="004B20E1" w:rsidRDefault="004B20E1" w:rsidP="00FF1747">
      <w:pPr>
        <w:pStyle w:val="AD"/>
        <w:spacing w:line="276" w:lineRule="auto"/>
      </w:pPr>
      <w:r>
        <w:rPr>
          <w:rFonts w:hint="eastAsia"/>
        </w:rPr>
        <w:t xml:space="preserve">　　第一条</w:t>
      </w:r>
      <w:r>
        <w:rPr>
          <w:rFonts w:hint="eastAsia"/>
        </w:rPr>
        <w:t xml:space="preserve">  </w:t>
      </w:r>
      <w:r>
        <w:rPr>
          <w:rFonts w:hint="eastAsia"/>
        </w:rPr>
        <w:t>生产、销售、提供假药，具有下列情形之一的，应当酌情从重处罚：</w:t>
      </w:r>
    </w:p>
    <w:p w14:paraId="4001575D" w14:textId="77777777" w:rsidR="004B20E1" w:rsidRDefault="004B20E1" w:rsidP="00FF1747">
      <w:pPr>
        <w:pStyle w:val="AD"/>
        <w:spacing w:line="276" w:lineRule="auto"/>
      </w:pPr>
    </w:p>
    <w:p w14:paraId="0E817377" w14:textId="77777777" w:rsidR="004B20E1" w:rsidRDefault="004B20E1" w:rsidP="00FF1747">
      <w:pPr>
        <w:pStyle w:val="AD"/>
        <w:spacing w:line="276" w:lineRule="auto"/>
      </w:pPr>
      <w:r>
        <w:rPr>
          <w:rFonts w:hint="eastAsia"/>
        </w:rPr>
        <w:t xml:space="preserve">　　（一）涉案</w:t>
      </w:r>
      <w:proofErr w:type="gramStart"/>
      <w:r>
        <w:rPr>
          <w:rFonts w:hint="eastAsia"/>
        </w:rPr>
        <w:t>药品以孕产妇</w:t>
      </w:r>
      <w:proofErr w:type="gramEnd"/>
      <w:r>
        <w:rPr>
          <w:rFonts w:hint="eastAsia"/>
        </w:rPr>
        <w:t>、儿童或者危重病人为主要使用对象的；</w:t>
      </w:r>
    </w:p>
    <w:p w14:paraId="17374631" w14:textId="77777777" w:rsidR="004B20E1" w:rsidRDefault="004B20E1" w:rsidP="00FF1747">
      <w:pPr>
        <w:pStyle w:val="AD"/>
        <w:spacing w:line="276" w:lineRule="auto"/>
      </w:pPr>
    </w:p>
    <w:p w14:paraId="3E8C94DA" w14:textId="77777777" w:rsidR="004B20E1" w:rsidRDefault="004B20E1" w:rsidP="00FF1747">
      <w:pPr>
        <w:pStyle w:val="AD"/>
        <w:spacing w:line="276" w:lineRule="auto"/>
      </w:pPr>
      <w:r>
        <w:rPr>
          <w:rFonts w:hint="eastAsia"/>
        </w:rPr>
        <w:t xml:space="preserve">　　（二）涉案药品属于麻醉药品、精神药品、医疗用毒性药品、放射性药品、生物制品，或者以药品类易制毒化学品冒充其他药品的；</w:t>
      </w:r>
    </w:p>
    <w:p w14:paraId="32373AE0" w14:textId="77777777" w:rsidR="004B20E1" w:rsidRDefault="004B20E1" w:rsidP="00FF1747">
      <w:pPr>
        <w:pStyle w:val="AD"/>
        <w:spacing w:line="276" w:lineRule="auto"/>
      </w:pPr>
    </w:p>
    <w:p w14:paraId="0BDA6863" w14:textId="77777777" w:rsidR="004B20E1" w:rsidRDefault="004B20E1" w:rsidP="00FF1747">
      <w:pPr>
        <w:pStyle w:val="AD"/>
        <w:spacing w:line="276" w:lineRule="auto"/>
      </w:pPr>
      <w:r>
        <w:rPr>
          <w:rFonts w:hint="eastAsia"/>
        </w:rPr>
        <w:t xml:space="preserve">　　（三）涉案药品属于注射剂药品、急救药品的；</w:t>
      </w:r>
    </w:p>
    <w:p w14:paraId="54E35C9B" w14:textId="77777777" w:rsidR="004B20E1" w:rsidRDefault="004B20E1" w:rsidP="00FF1747">
      <w:pPr>
        <w:pStyle w:val="AD"/>
        <w:spacing w:line="276" w:lineRule="auto"/>
      </w:pPr>
    </w:p>
    <w:p w14:paraId="31647A74" w14:textId="77777777" w:rsidR="004B20E1" w:rsidRDefault="004B20E1" w:rsidP="00FF1747">
      <w:pPr>
        <w:pStyle w:val="AD"/>
        <w:spacing w:line="276" w:lineRule="auto"/>
      </w:pPr>
      <w:r>
        <w:rPr>
          <w:rFonts w:hint="eastAsia"/>
        </w:rPr>
        <w:t xml:space="preserve">　　（四）涉案药品系用于应对自然灾害、事故灾难、公共卫生事件、社会安全事件等突发事件的；</w:t>
      </w:r>
    </w:p>
    <w:p w14:paraId="76BA8D4D" w14:textId="77777777" w:rsidR="004B20E1" w:rsidRDefault="004B20E1" w:rsidP="00FF1747">
      <w:pPr>
        <w:pStyle w:val="AD"/>
        <w:spacing w:line="276" w:lineRule="auto"/>
      </w:pPr>
    </w:p>
    <w:p w14:paraId="6DCBC904" w14:textId="77777777" w:rsidR="004B20E1" w:rsidRDefault="004B20E1" w:rsidP="00FF1747">
      <w:pPr>
        <w:pStyle w:val="AD"/>
        <w:spacing w:line="276" w:lineRule="auto"/>
      </w:pPr>
      <w:r>
        <w:rPr>
          <w:rFonts w:hint="eastAsia"/>
        </w:rPr>
        <w:t xml:space="preserve">　　（五）药品使用单位及其工作人员生产、销售假药的；</w:t>
      </w:r>
    </w:p>
    <w:p w14:paraId="3DEB9D02" w14:textId="77777777" w:rsidR="004B20E1" w:rsidRDefault="004B20E1" w:rsidP="00FF1747">
      <w:pPr>
        <w:pStyle w:val="AD"/>
        <w:spacing w:line="276" w:lineRule="auto"/>
      </w:pPr>
    </w:p>
    <w:p w14:paraId="12F327A0" w14:textId="77777777" w:rsidR="004B20E1" w:rsidRDefault="004B20E1" w:rsidP="00FF1747">
      <w:pPr>
        <w:pStyle w:val="AD"/>
        <w:spacing w:line="276" w:lineRule="auto"/>
      </w:pPr>
      <w:r>
        <w:rPr>
          <w:rFonts w:hint="eastAsia"/>
        </w:rPr>
        <w:t xml:space="preserve">　　（六）其他应当酌情从重处罚的情形。</w:t>
      </w:r>
    </w:p>
    <w:p w14:paraId="1543ED0F" w14:textId="77777777" w:rsidR="004B20E1" w:rsidRDefault="004B20E1" w:rsidP="00FF1747">
      <w:pPr>
        <w:pStyle w:val="AD"/>
        <w:spacing w:line="276" w:lineRule="auto"/>
      </w:pPr>
    </w:p>
    <w:p w14:paraId="69EA1A4F" w14:textId="77777777" w:rsidR="004B20E1" w:rsidRDefault="004B20E1" w:rsidP="00FF1747">
      <w:pPr>
        <w:pStyle w:val="AD"/>
        <w:spacing w:line="276" w:lineRule="auto"/>
      </w:pPr>
      <w:r>
        <w:rPr>
          <w:rFonts w:hint="eastAsia"/>
        </w:rPr>
        <w:t xml:space="preserve">　　第二条</w:t>
      </w:r>
      <w:r>
        <w:rPr>
          <w:rFonts w:hint="eastAsia"/>
        </w:rPr>
        <w:t xml:space="preserve">  </w:t>
      </w:r>
      <w:r>
        <w:rPr>
          <w:rFonts w:hint="eastAsia"/>
        </w:rPr>
        <w:t>生产、销售、提供假药，具有下列情形之一的，应当认定为刑法第一百四十一条规定的“对人体健康造成严重危害”：</w:t>
      </w:r>
    </w:p>
    <w:p w14:paraId="55003BF0" w14:textId="77777777" w:rsidR="004B20E1" w:rsidRDefault="004B20E1" w:rsidP="00FF1747">
      <w:pPr>
        <w:pStyle w:val="AD"/>
        <w:spacing w:line="276" w:lineRule="auto"/>
      </w:pPr>
    </w:p>
    <w:p w14:paraId="05084DF8" w14:textId="77777777" w:rsidR="004B20E1" w:rsidRDefault="004B20E1" w:rsidP="00FF1747">
      <w:pPr>
        <w:pStyle w:val="AD"/>
        <w:spacing w:line="276" w:lineRule="auto"/>
      </w:pPr>
      <w:r>
        <w:rPr>
          <w:rFonts w:hint="eastAsia"/>
        </w:rPr>
        <w:t xml:space="preserve">　　（一）造成轻伤或者重伤的；</w:t>
      </w:r>
    </w:p>
    <w:p w14:paraId="2AA3C629" w14:textId="77777777" w:rsidR="004B20E1" w:rsidRDefault="004B20E1" w:rsidP="00FF1747">
      <w:pPr>
        <w:pStyle w:val="AD"/>
        <w:spacing w:line="276" w:lineRule="auto"/>
      </w:pPr>
    </w:p>
    <w:p w14:paraId="67F5ED08" w14:textId="77777777" w:rsidR="004B20E1" w:rsidRDefault="004B20E1" w:rsidP="00FF1747">
      <w:pPr>
        <w:pStyle w:val="AD"/>
        <w:spacing w:line="276" w:lineRule="auto"/>
      </w:pPr>
      <w:r>
        <w:rPr>
          <w:rFonts w:hint="eastAsia"/>
        </w:rPr>
        <w:t xml:space="preserve">　　（二）造成轻度残疾或者中度残疾的；</w:t>
      </w:r>
    </w:p>
    <w:p w14:paraId="60933973" w14:textId="77777777" w:rsidR="004B20E1" w:rsidRDefault="004B20E1" w:rsidP="00FF1747">
      <w:pPr>
        <w:pStyle w:val="AD"/>
        <w:spacing w:line="276" w:lineRule="auto"/>
      </w:pPr>
    </w:p>
    <w:p w14:paraId="0B0FE00D" w14:textId="77777777" w:rsidR="004B20E1" w:rsidRDefault="004B20E1" w:rsidP="00FF1747">
      <w:pPr>
        <w:pStyle w:val="AD"/>
        <w:spacing w:line="276" w:lineRule="auto"/>
      </w:pPr>
      <w:r>
        <w:rPr>
          <w:rFonts w:hint="eastAsia"/>
        </w:rPr>
        <w:t xml:space="preserve">　　（三）造成器官组织损伤导致一般功能障碍或者严重功能障碍的；</w:t>
      </w:r>
    </w:p>
    <w:p w14:paraId="7B12FC14" w14:textId="77777777" w:rsidR="004B20E1" w:rsidRDefault="004B20E1" w:rsidP="00FF1747">
      <w:pPr>
        <w:pStyle w:val="AD"/>
        <w:spacing w:line="276" w:lineRule="auto"/>
      </w:pPr>
    </w:p>
    <w:p w14:paraId="225D95A9" w14:textId="77777777" w:rsidR="004B20E1" w:rsidRDefault="004B20E1" w:rsidP="00FF1747">
      <w:pPr>
        <w:pStyle w:val="AD"/>
        <w:spacing w:line="276" w:lineRule="auto"/>
      </w:pPr>
      <w:r>
        <w:rPr>
          <w:rFonts w:hint="eastAsia"/>
        </w:rPr>
        <w:t xml:space="preserve">　　（四）其他对人体健康造成严重危害的情形。</w:t>
      </w:r>
    </w:p>
    <w:p w14:paraId="7B433AC0" w14:textId="77777777" w:rsidR="004B20E1" w:rsidRDefault="004B20E1" w:rsidP="00FF1747">
      <w:pPr>
        <w:pStyle w:val="AD"/>
        <w:spacing w:line="276" w:lineRule="auto"/>
      </w:pPr>
    </w:p>
    <w:p w14:paraId="5D31C718" w14:textId="77777777" w:rsidR="004B20E1" w:rsidRDefault="004B20E1" w:rsidP="00FF1747">
      <w:pPr>
        <w:pStyle w:val="AD"/>
        <w:spacing w:line="276" w:lineRule="auto"/>
      </w:pPr>
      <w:r>
        <w:rPr>
          <w:rFonts w:hint="eastAsia"/>
        </w:rPr>
        <w:t xml:space="preserve">　　第三条</w:t>
      </w:r>
      <w:r>
        <w:rPr>
          <w:rFonts w:hint="eastAsia"/>
        </w:rPr>
        <w:t xml:space="preserve">  </w:t>
      </w:r>
      <w:r>
        <w:rPr>
          <w:rFonts w:hint="eastAsia"/>
        </w:rPr>
        <w:t>生产、销售、提供假药，具有下列情形之一的，应当认定为刑法第一百四十一条规定的“其他严重情节”：</w:t>
      </w:r>
    </w:p>
    <w:p w14:paraId="59AFBA8F" w14:textId="77777777" w:rsidR="004B20E1" w:rsidRDefault="004B20E1" w:rsidP="00FF1747">
      <w:pPr>
        <w:pStyle w:val="AD"/>
        <w:spacing w:line="276" w:lineRule="auto"/>
      </w:pPr>
    </w:p>
    <w:p w14:paraId="4594EDCB" w14:textId="77777777" w:rsidR="004B20E1" w:rsidRDefault="004B20E1" w:rsidP="00FF1747">
      <w:pPr>
        <w:pStyle w:val="AD"/>
        <w:spacing w:line="276" w:lineRule="auto"/>
      </w:pPr>
      <w:r>
        <w:rPr>
          <w:rFonts w:hint="eastAsia"/>
        </w:rPr>
        <w:lastRenderedPageBreak/>
        <w:t xml:space="preserve">　　（一）引发较大突发公共卫生事件的；</w:t>
      </w:r>
    </w:p>
    <w:p w14:paraId="7D736985" w14:textId="77777777" w:rsidR="004B20E1" w:rsidRDefault="004B20E1" w:rsidP="00FF1747">
      <w:pPr>
        <w:pStyle w:val="AD"/>
        <w:spacing w:line="276" w:lineRule="auto"/>
      </w:pPr>
    </w:p>
    <w:p w14:paraId="4FA41F48" w14:textId="77777777" w:rsidR="004B20E1" w:rsidRDefault="004B20E1" w:rsidP="00FF1747">
      <w:pPr>
        <w:pStyle w:val="AD"/>
        <w:spacing w:line="276" w:lineRule="auto"/>
      </w:pPr>
      <w:r>
        <w:rPr>
          <w:rFonts w:hint="eastAsia"/>
        </w:rPr>
        <w:t xml:space="preserve">　　（二）生产、销售、提供假药的金额二十万元以上不满五十万元的；</w:t>
      </w:r>
    </w:p>
    <w:p w14:paraId="6650F2AF" w14:textId="77777777" w:rsidR="004B20E1" w:rsidRDefault="004B20E1" w:rsidP="00FF1747">
      <w:pPr>
        <w:pStyle w:val="AD"/>
        <w:spacing w:line="276" w:lineRule="auto"/>
      </w:pPr>
    </w:p>
    <w:p w14:paraId="4A7B0222" w14:textId="77777777" w:rsidR="004B20E1" w:rsidRDefault="004B20E1" w:rsidP="00FF1747">
      <w:pPr>
        <w:pStyle w:val="AD"/>
        <w:spacing w:line="276" w:lineRule="auto"/>
      </w:pPr>
      <w:r>
        <w:rPr>
          <w:rFonts w:hint="eastAsia"/>
        </w:rPr>
        <w:t xml:space="preserve">　　（三）生产、销售、提供假药的金额十万元以上不满二十万元，并具有本解释第一条规定情形之一的；</w:t>
      </w:r>
    </w:p>
    <w:p w14:paraId="6C0DB508" w14:textId="77777777" w:rsidR="004B20E1" w:rsidRDefault="004B20E1" w:rsidP="00FF1747">
      <w:pPr>
        <w:pStyle w:val="AD"/>
        <w:spacing w:line="276" w:lineRule="auto"/>
      </w:pPr>
    </w:p>
    <w:p w14:paraId="64E6D636" w14:textId="77777777" w:rsidR="004B20E1" w:rsidRDefault="004B20E1" w:rsidP="00FF1747">
      <w:pPr>
        <w:pStyle w:val="AD"/>
        <w:spacing w:line="276" w:lineRule="auto"/>
      </w:pPr>
      <w:r>
        <w:rPr>
          <w:rFonts w:hint="eastAsia"/>
        </w:rPr>
        <w:t xml:space="preserve">　　（四）根据生产、销售、提供的时间、数量、假药种类、对人体健康危害程度等，应当认定为情节严重的。</w:t>
      </w:r>
    </w:p>
    <w:p w14:paraId="06B4BB73" w14:textId="77777777" w:rsidR="004B20E1" w:rsidRDefault="004B20E1" w:rsidP="00FF1747">
      <w:pPr>
        <w:pStyle w:val="AD"/>
        <w:spacing w:line="276" w:lineRule="auto"/>
      </w:pPr>
    </w:p>
    <w:p w14:paraId="5E87D87B" w14:textId="77777777" w:rsidR="004B20E1" w:rsidRDefault="004B20E1" w:rsidP="00FF1747">
      <w:pPr>
        <w:pStyle w:val="AD"/>
        <w:spacing w:line="276" w:lineRule="auto"/>
      </w:pPr>
      <w:r>
        <w:rPr>
          <w:rFonts w:hint="eastAsia"/>
        </w:rPr>
        <w:t xml:space="preserve">　　第四条</w:t>
      </w:r>
      <w:r>
        <w:rPr>
          <w:rFonts w:hint="eastAsia"/>
        </w:rPr>
        <w:t xml:space="preserve">  </w:t>
      </w:r>
      <w:r>
        <w:rPr>
          <w:rFonts w:hint="eastAsia"/>
        </w:rPr>
        <w:t>生产、销售、提供假药，具有下列情形之一的，应当认定为刑法第一百四十一条规定的“其他特别严重情节”：</w:t>
      </w:r>
    </w:p>
    <w:p w14:paraId="1C88DF3F" w14:textId="77777777" w:rsidR="004B20E1" w:rsidRDefault="004B20E1" w:rsidP="00FF1747">
      <w:pPr>
        <w:pStyle w:val="AD"/>
        <w:spacing w:line="276" w:lineRule="auto"/>
      </w:pPr>
    </w:p>
    <w:p w14:paraId="49E93154" w14:textId="77777777" w:rsidR="004B20E1" w:rsidRDefault="004B20E1" w:rsidP="00FF1747">
      <w:pPr>
        <w:pStyle w:val="AD"/>
        <w:spacing w:line="276" w:lineRule="auto"/>
      </w:pPr>
      <w:r>
        <w:rPr>
          <w:rFonts w:hint="eastAsia"/>
        </w:rPr>
        <w:t xml:space="preserve">　　（一）致人重度残疾以上的；</w:t>
      </w:r>
    </w:p>
    <w:p w14:paraId="12163B43" w14:textId="77777777" w:rsidR="004B20E1" w:rsidRDefault="004B20E1" w:rsidP="00FF1747">
      <w:pPr>
        <w:pStyle w:val="AD"/>
        <w:spacing w:line="276" w:lineRule="auto"/>
      </w:pPr>
    </w:p>
    <w:p w14:paraId="79EC2159" w14:textId="77777777" w:rsidR="004B20E1" w:rsidRDefault="004B20E1" w:rsidP="00FF1747">
      <w:pPr>
        <w:pStyle w:val="AD"/>
        <w:spacing w:line="276" w:lineRule="auto"/>
      </w:pPr>
      <w:r>
        <w:rPr>
          <w:rFonts w:hint="eastAsia"/>
        </w:rPr>
        <w:t xml:space="preserve">　　（二）造成三人以上重伤、中度残疾或者器官组织损伤导致严重功能障碍的；</w:t>
      </w:r>
    </w:p>
    <w:p w14:paraId="72C85362" w14:textId="77777777" w:rsidR="004B20E1" w:rsidRDefault="004B20E1" w:rsidP="00FF1747">
      <w:pPr>
        <w:pStyle w:val="AD"/>
        <w:spacing w:line="276" w:lineRule="auto"/>
      </w:pPr>
    </w:p>
    <w:p w14:paraId="0A33C0C7" w14:textId="77777777" w:rsidR="004B20E1" w:rsidRDefault="004B20E1" w:rsidP="00FF1747">
      <w:pPr>
        <w:pStyle w:val="AD"/>
        <w:spacing w:line="276" w:lineRule="auto"/>
      </w:pPr>
      <w:r>
        <w:rPr>
          <w:rFonts w:hint="eastAsia"/>
        </w:rPr>
        <w:t xml:space="preserve">　　（三）造成五人以上轻度残疾或者器官组织损伤导致一般功能障碍的；</w:t>
      </w:r>
    </w:p>
    <w:p w14:paraId="7E77549A" w14:textId="77777777" w:rsidR="004B20E1" w:rsidRDefault="004B20E1" w:rsidP="00FF1747">
      <w:pPr>
        <w:pStyle w:val="AD"/>
        <w:spacing w:line="276" w:lineRule="auto"/>
      </w:pPr>
    </w:p>
    <w:p w14:paraId="42F58EA2" w14:textId="77777777" w:rsidR="004B20E1" w:rsidRDefault="004B20E1" w:rsidP="00FF1747">
      <w:pPr>
        <w:pStyle w:val="AD"/>
        <w:spacing w:line="276" w:lineRule="auto"/>
      </w:pPr>
      <w:r>
        <w:rPr>
          <w:rFonts w:hint="eastAsia"/>
        </w:rPr>
        <w:t xml:space="preserve">　　（四）造成十人以上轻伤的；</w:t>
      </w:r>
    </w:p>
    <w:p w14:paraId="616DABE6" w14:textId="77777777" w:rsidR="004B20E1" w:rsidRDefault="004B20E1" w:rsidP="00FF1747">
      <w:pPr>
        <w:pStyle w:val="AD"/>
        <w:spacing w:line="276" w:lineRule="auto"/>
      </w:pPr>
    </w:p>
    <w:p w14:paraId="47688898" w14:textId="77777777" w:rsidR="004B20E1" w:rsidRDefault="004B20E1" w:rsidP="00FF1747">
      <w:pPr>
        <w:pStyle w:val="AD"/>
        <w:spacing w:line="276" w:lineRule="auto"/>
      </w:pPr>
      <w:r>
        <w:rPr>
          <w:rFonts w:hint="eastAsia"/>
        </w:rPr>
        <w:t xml:space="preserve">　　（五）引发重大、特别重大突发公共卫生事件的；</w:t>
      </w:r>
    </w:p>
    <w:p w14:paraId="104D1A98" w14:textId="77777777" w:rsidR="004B20E1" w:rsidRDefault="004B20E1" w:rsidP="00FF1747">
      <w:pPr>
        <w:pStyle w:val="AD"/>
        <w:spacing w:line="276" w:lineRule="auto"/>
      </w:pPr>
    </w:p>
    <w:p w14:paraId="7901F7DB" w14:textId="77777777" w:rsidR="004B20E1" w:rsidRDefault="004B20E1" w:rsidP="00FF1747">
      <w:pPr>
        <w:pStyle w:val="AD"/>
        <w:spacing w:line="276" w:lineRule="auto"/>
      </w:pPr>
      <w:r>
        <w:rPr>
          <w:rFonts w:hint="eastAsia"/>
        </w:rPr>
        <w:t xml:space="preserve">　　（六）生产、销售、提供假药的金额五十万元以上的；</w:t>
      </w:r>
    </w:p>
    <w:p w14:paraId="5B8E8711" w14:textId="77777777" w:rsidR="004B20E1" w:rsidRDefault="004B20E1" w:rsidP="00FF1747">
      <w:pPr>
        <w:pStyle w:val="AD"/>
        <w:spacing w:line="276" w:lineRule="auto"/>
      </w:pPr>
    </w:p>
    <w:p w14:paraId="05E0706B" w14:textId="77777777" w:rsidR="004B20E1" w:rsidRDefault="004B20E1" w:rsidP="00FF1747">
      <w:pPr>
        <w:pStyle w:val="AD"/>
        <w:spacing w:line="276" w:lineRule="auto"/>
      </w:pPr>
      <w:r>
        <w:rPr>
          <w:rFonts w:hint="eastAsia"/>
        </w:rPr>
        <w:t xml:space="preserve">　　（七）生产、销售、提供假药的金额二十万元以上不满五十万元，并具有本解释第一条规定情形之一的；</w:t>
      </w:r>
    </w:p>
    <w:p w14:paraId="0E45792A" w14:textId="77777777" w:rsidR="004B20E1" w:rsidRDefault="004B20E1" w:rsidP="00FF1747">
      <w:pPr>
        <w:pStyle w:val="AD"/>
        <w:spacing w:line="276" w:lineRule="auto"/>
      </w:pPr>
    </w:p>
    <w:p w14:paraId="1A45EDE4" w14:textId="77777777" w:rsidR="004B20E1" w:rsidRDefault="004B20E1" w:rsidP="00FF1747">
      <w:pPr>
        <w:pStyle w:val="AD"/>
        <w:spacing w:line="276" w:lineRule="auto"/>
      </w:pPr>
      <w:r>
        <w:rPr>
          <w:rFonts w:hint="eastAsia"/>
        </w:rPr>
        <w:t xml:space="preserve">　　（八）根据生产、销售、提供的时间、数量、假药种类、对人体健康危害程度等，应当认定为情节特别严重的。</w:t>
      </w:r>
    </w:p>
    <w:p w14:paraId="07C40F0F" w14:textId="77777777" w:rsidR="004B20E1" w:rsidRDefault="004B20E1" w:rsidP="00FF1747">
      <w:pPr>
        <w:pStyle w:val="AD"/>
        <w:spacing w:line="276" w:lineRule="auto"/>
      </w:pPr>
    </w:p>
    <w:p w14:paraId="07827404" w14:textId="77777777" w:rsidR="004B20E1" w:rsidRDefault="004B20E1" w:rsidP="00FF1747">
      <w:pPr>
        <w:pStyle w:val="AD"/>
        <w:spacing w:line="276" w:lineRule="auto"/>
      </w:pPr>
      <w:r>
        <w:rPr>
          <w:rFonts w:hint="eastAsia"/>
        </w:rPr>
        <w:t xml:space="preserve">　　第五条</w:t>
      </w:r>
      <w:r>
        <w:rPr>
          <w:rFonts w:hint="eastAsia"/>
        </w:rPr>
        <w:t xml:space="preserve">  </w:t>
      </w:r>
      <w:r>
        <w:rPr>
          <w:rFonts w:hint="eastAsia"/>
        </w:rPr>
        <w:t>生产、销售、提供劣药，具有本解释第一条规定情形之一的，应当酌情从重处罚。</w:t>
      </w:r>
    </w:p>
    <w:p w14:paraId="32A96E75" w14:textId="77777777" w:rsidR="004B20E1" w:rsidRDefault="004B20E1" w:rsidP="00FF1747">
      <w:pPr>
        <w:pStyle w:val="AD"/>
        <w:spacing w:line="276" w:lineRule="auto"/>
      </w:pPr>
    </w:p>
    <w:p w14:paraId="28FF5067" w14:textId="77777777" w:rsidR="004B20E1" w:rsidRDefault="004B20E1" w:rsidP="00FF1747">
      <w:pPr>
        <w:pStyle w:val="AD"/>
        <w:spacing w:line="276" w:lineRule="auto"/>
      </w:pPr>
      <w:r>
        <w:rPr>
          <w:rFonts w:hint="eastAsia"/>
        </w:rPr>
        <w:t xml:space="preserve">　　生产、销售、提供劣药，具有本解释第二条规定情形之一的，应当认定为刑法第一百四十二条规定的“对人体健康造成严重危害”。</w:t>
      </w:r>
    </w:p>
    <w:p w14:paraId="65BC4759" w14:textId="77777777" w:rsidR="004B20E1" w:rsidRDefault="004B20E1" w:rsidP="00FF1747">
      <w:pPr>
        <w:pStyle w:val="AD"/>
        <w:spacing w:line="276" w:lineRule="auto"/>
      </w:pPr>
    </w:p>
    <w:p w14:paraId="030A0990" w14:textId="77777777" w:rsidR="004B20E1" w:rsidRDefault="004B20E1" w:rsidP="00FF1747">
      <w:pPr>
        <w:pStyle w:val="AD"/>
        <w:spacing w:line="276" w:lineRule="auto"/>
      </w:pPr>
      <w:r>
        <w:rPr>
          <w:rFonts w:hint="eastAsia"/>
        </w:rPr>
        <w:t xml:space="preserve">　　生产、销售、提供劣药，致人死亡，或者具有本解释第四条第一项至第五项规定情形之一的，应当认定为刑法第一百四十二条规定的“后果特别严重”。</w:t>
      </w:r>
    </w:p>
    <w:p w14:paraId="331D7FD4" w14:textId="77777777" w:rsidR="004B20E1" w:rsidRDefault="004B20E1" w:rsidP="00FF1747">
      <w:pPr>
        <w:pStyle w:val="AD"/>
        <w:spacing w:line="276" w:lineRule="auto"/>
      </w:pPr>
    </w:p>
    <w:p w14:paraId="0DBDA96F" w14:textId="77777777" w:rsidR="004B20E1" w:rsidRDefault="004B20E1" w:rsidP="00FF1747">
      <w:pPr>
        <w:pStyle w:val="AD"/>
        <w:spacing w:line="276" w:lineRule="auto"/>
      </w:pPr>
      <w:r>
        <w:rPr>
          <w:rFonts w:hint="eastAsia"/>
        </w:rPr>
        <w:lastRenderedPageBreak/>
        <w:t xml:space="preserve">　　第六条</w:t>
      </w:r>
      <w:r>
        <w:rPr>
          <w:rFonts w:hint="eastAsia"/>
        </w:rPr>
        <w:t xml:space="preserve">  </w:t>
      </w:r>
      <w:r>
        <w:rPr>
          <w:rFonts w:hint="eastAsia"/>
        </w:rPr>
        <w:t>以生产、销售、提供假药、劣药为目的，合成、精制、提取、储存、加工炮制药品原料，或者在将药品原料、辅料、包装材料制成成品过程中，进行配料、混合、制剂、储存、包装的，应当认定为刑法第一百四十一条、第一百四十二条规定的“生产”。</w:t>
      </w:r>
    </w:p>
    <w:p w14:paraId="4019C165" w14:textId="77777777" w:rsidR="004B20E1" w:rsidRDefault="004B20E1" w:rsidP="00FF1747">
      <w:pPr>
        <w:pStyle w:val="AD"/>
        <w:spacing w:line="276" w:lineRule="auto"/>
      </w:pPr>
    </w:p>
    <w:p w14:paraId="371D10C4" w14:textId="77777777" w:rsidR="004B20E1" w:rsidRDefault="004B20E1" w:rsidP="00FF1747">
      <w:pPr>
        <w:pStyle w:val="AD"/>
        <w:spacing w:line="276" w:lineRule="auto"/>
      </w:pPr>
      <w:r>
        <w:rPr>
          <w:rFonts w:hint="eastAsia"/>
        </w:rPr>
        <w:t xml:space="preserve">　　药品使用单位及其工作人员明知是假药、劣药而有偿提供给他人使用的，应当认定为刑法第一百四十一条、第一百四十二条规定的“销售”；无偿提供给他人使用的，应当认定为刑法第一百四十一条、第一百四十二条规定的“提供”。</w:t>
      </w:r>
    </w:p>
    <w:p w14:paraId="7118F735" w14:textId="77777777" w:rsidR="004B20E1" w:rsidRDefault="004B20E1" w:rsidP="00FF1747">
      <w:pPr>
        <w:pStyle w:val="AD"/>
        <w:spacing w:line="276" w:lineRule="auto"/>
      </w:pPr>
    </w:p>
    <w:p w14:paraId="65D09B72" w14:textId="77777777" w:rsidR="004B20E1" w:rsidRDefault="004B20E1" w:rsidP="00FF1747">
      <w:pPr>
        <w:pStyle w:val="AD"/>
        <w:spacing w:line="276" w:lineRule="auto"/>
      </w:pPr>
      <w:r>
        <w:rPr>
          <w:rFonts w:hint="eastAsia"/>
        </w:rPr>
        <w:t xml:space="preserve">　　第七条</w:t>
      </w:r>
      <w:r>
        <w:rPr>
          <w:rFonts w:hint="eastAsia"/>
        </w:rPr>
        <w:t xml:space="preserve">  </w:t>
      </w:r>
      <w:r>
        <w:rPr>
          <w:rFonts w:hint="eastAsia"/>
        </w:rPr>
        <w:t>实施妨害药品管理的行为，具有下列情形之一的，应当认定为刑法第一百四十二条之一规定的“足以严重危害人体健康”：</w:t>
      </w:r>
    </w:p>
    <w:p w14:paraId="0EE85389" w14:textId="77777777" w:rsidR="004B20E1" w:rsidRDefault="004B20E1" w:rsidP="00FF1747">
      <w:pPr>
        <w:pStyle w:val="AD"/>
        <w:spacing w:line="276" w:lineRule="auto"/>
      </w:pPr>
    </w:p>
    <w:p w14:paraId="01D97090" w14:textId="77777777" w:rsidR="004B20E1" w:rsidRDefault="004B20E1" w:rsidP="00FF1747">
      <w:pPr>
        <w:pStyle w:val="AD"/>
        <w:spacing w:line="276" w:lineRule="auto"/>
      </w:pPr>
      <w:r>
        <w:rPr>
          <w:rFonts w:hint="eastAsia"/>
        </w:rPr>
        <w:t xml:space="preserve">　　（一）生产、销售国务院药品监督管理部门禁止使用的药品，综合生产、销售的时间、数量、禁止使用原因等情节，认为具有严重危害人体健康的现实危险的；</w:t>
      </w:r>
    </w:p>
    <w:p w14:paraId="0DBFE3DC" w14:textId="77777777" w:rsidR="004B20E1" w:rsidRDefault="004B20E1" w:rsidP="00FF1747">
      <w:pPr>
        <w:pStyle w:val="AD"/>
        <w:spacing w:line="276" w:lineRule="auto"/>
      </w:pPr>
    </w:p>
    <w:p w14:paraId="15953476" w14:textId="77777777" w:rsidR="004B20E1" w:rsidRDefault="004B20E1" w:rsidP="00FF1747">
      <w:pPr>
        <w:pStyle w:val="AD"/>
        <w:spacing w:line="276" w:lineRule="auto"/>
      </w:pPr>
      <w:r>
        <w:rPr>
          <w:rFonts w:hint="eastAsia"/>
        </w:rPr>
        <w:t xml:space="preserve">　　（二）未取得药品相关批准证明文件生产药品或者明知是上述药品而销售，涉案药品属于本解释第一条第一项至第三项规定情形的；</w:t>
      </w:r>
    </w:p>
    <w:p w14:paraId="180A4C91" w14:textId="77777777" w:rsidR="004B20E1" w:rsidRDefault="004B20E1" w:rsidP="00FF1747">
      <w:pPr>
        <w:pStyle w:val="AD"/>
        <w:spacing w:line="276" w:lineRule="auto"/>
      </w:pPr>
    </w:p>
    <w:p w14:paraId="5E2804E8" w14:textId="77777777" w:rsidR="004B20E1" w:rsidRDefault="004B20E1" w:rsidP="00FF1747">
      <w:pPr>
        <w:pStyle w:val="AD"/>
        <w:spacing w:line="276" w:lineRule="auto"/>
      </w:pPr>
      <w:r>
        <w:rPr>
          <w:rFonts w:hint="eastAsia"/>
        </w:rPr>
        <w:t xml:space="preserve">　　（三）未取得药品相关批准证明文件生产药品或者明知是上述药品而销售，涉案药品的适应症、功能主治或者成分不明的；</w:t>
      </w:r>
    </w:p>
    <w:p w14:paraId="405114E5" w14:textId="77777777" w:rsidR="004B20E1" w:rsidRDefault="004B20E1" w:rsidP="00FF1747">
      <w:pPr>
        <w:pStyle w:val="AD"/>
        <w:spacing w:line="276" w:lineRule="auto"/>
      </w:pPr>
    </w:p>
    <w:p w14:paraId="019B5C27" w14:textId="77777777" w:rsidR="004B20E1" w:rsidRDefault="004B20E1" w:rsidP="00FF1747">
      <w:pPr>
        <w:pStyle w:val="AD"/>
        <w:spacing w:line="276" w:lineRule="auto"/>
      </w:pPr>
      <w:r>
        <w:rPr>
          <w:rFonts w:hint="eastAsia"/>
        </w:rPr>
        <w:t xml:space="preserve">　　（四）未取得药品相关批准证明文件生产药品或者明知是上述药品而销售，涉案药品没有国家药品标准，且无核准的药品质量标准，但检出化学药成分的；</w:t>
      </w:r>
    </w:p>
    <w:p w14:paraId="402AF82B" w14:textId="77777777" w:rsidR="004B20E1" w:rsidRDefault="004B20E1" w:rsidP="00FF1747">
      <w:pPr>
        <w:pStyle w:val="AD"/>
        <w:spacing w:line="276" w:lineRule="auto"/>
      </w:pPr>
    </w:p>
    <w:p w14:paraId="4B7F65B5" w14:textId="77777777" w:rsidR="004B20E1" w:rsidRDefault="004B20E1" w:rsidP="00FF1747">
      <w:pPr>
        <w:pStyle w:val="AD"/>
        <w:spacing w:line="276" w:lineRule="auto"/>
      </w:pPr>
      <w:r>
        <w:rPr>
          <w:rFonts w:hint="eastAsia"/>
        </w:rPr>
        <w:t xml:space="preserve">　　（五）未取得药品相关批准证明文件进口药品或者明知是上述药品而销售，涉案药品在境外也未合法上市的；</w:t>
      </w:r>
    </w:p>
    <w:p w14:paraId="716DBF1F" w14:textId="77777777" w:rsidR="004B20E1" w:rsidRDefault="004B20E1" w:rsidP="00FF1747">
      <w:pPr>
        <w:pStyle w:val="AD"/>
        <w:spacing w:line="276" w:lineRule="auto"/>
      </w:pPr>
    </w:p>
    <w:p w14:paraId="1A49F775" w14:textId="77777777" w:rsidR="004B20E1" w:rsidRDefault="004B20E1" w:rsidP="00FF1747">
      <w:pPr>
        <w:pStyle w:val="AD"/>
        <w:spacing w:line="276" w:lineRule="auto"/>
      </w:pPr>
      <w:r>
        <w:rPr>
          <w:rFonts w:hint="eastAsia"/>
        </w:rPr>
        <w:t xml:space="preserve">　　（六）在药物非临床研究或者药物临床试验过程中故意使用虚假试验用药品，或者瞒报与药物临床试验用药品相关的严重不良事件的；</w:t>
      </w:r>
    </w:p>
    <w:p w14:paraId="22A70C43" w14:textId="77777777" w:rsidR="004B20E1" w:rsidRDefault="004B20E1" w:rsidP="00FF1747">
      <w:pPr>
        <w:pStyle w:val="AD"/>
        <w:spacing w:line="276" w:lineRule="auto"/>
      </w:pPr>
    </w:p>
    <w:p w14:paraId="7D8E2820" w14:textId="77777777" w:rsidR="004B20E1" w:rsidRDefault="004B20E1" w:rsidP="00FF1747">
      <w:pPr>
        <w:pStyle w:val="AD"/>
        <w:spacing w:line="276" w:lineRule="auto"/>
      </w:pPr>
      <w:r>
        <w:rPr>
          <w:rFonts w:hint="eastAsia"/>
        </w:rPr>
        <w:t xml:space="preserve">　　（七）故意损毁原始药物非临床研究数据或者药物临床试验数据，或者编造受试动物信息、受试者信息、主要试验过程记录、研究数据、检测数据等药物非临床研究数据或者药物临床试验数据，影响药品的安全性、有效性和质量可控性的；</w:t>
      </w:r>
    </w:p>
    <w:p w14:paraId="51A63FE5" w14:textId="77777777" w:rsidR="004B20E1" w:rsidRDefault="004B20E1" w:rsidP="00FF1747">
      <w:pPr>
        <w:pStyle w:val="AD"/>
        <w:spacing w:line="276" w:lineRule="auto"/>
      </w:pPr>
    </w:p>
    <w:p w14:paraId="71EE2029" w14:textId="77777777" w:rsidR="004B20E1" w:rsidRDefault="004B20E1" w:rsidP="00FF1747">
      <w:pPr>
        <w:pStyle w:val="AD"/>
        <w:spacing w:line="276" w:lineRule="auto"/>
      </w:pPr>
      <w:r>
        <w:rPr>
          <w:rFonts w:hint="eastAsia"/>
        </w:rPr>
        <w:t xml:space="preserve">　　（八）编造生产、检验记录，影响药品的安全性、有效性和质量可控性的；</w:t>
      </w:r>
    </w:p>
    <w:p w14:paraId="5754BB48" w14:textId="77777777" w:rsidR="004B20E1" w:rsidRDefault="004B20E1" w:rsidP="00FF1747">
      <w:pPr>
        <w:pStyle w:val="AD"/>
        <w:spacing w:line="276" w:lineRule="auto"/>
      </w:pPr>
    </w:p>
    <w:p w14:paraId="68A192B2" w14:textId="77777777" w:rsidR="004B20E1" w:rsidRDefault="004B20E1" w:rsidP="00FF1747">
      <w:pPr>
        <w:pStyle w:val="AD"/>
        <w:spacing w:line="276" w:lineRule="auto"/>
      </w:pPr>
      <w:r>
        <w:rPr>
          <w:rFonts w:hint="eastAsia"/>
        </w:rPr>
        <w:t xml:space="preserve">　　（九）其他足以严重危害人体健康的情形。</w:t>
      </w:r>
    </w:p>
    <w:p w14:paraId="198592D4" w14:textId="77777777" w:rsidR="004B20E1" w:rsidRDefault="004B20E1" w:rsidP="00FF1747">
      <w:pPr>
        <w:pStyle w:val="AD"/>
        <w:spacing w:line="276" w:lineRule="auto"/>
      </w:pPr>
    </w:p>
    <w:p w14:paraId="345E9287" w14:textId="77777777" w:rsidR="004B20E1" w:rsidRDefault="004B20E1" w:rsidP="00FF1747">
      <w:pPr>
        <w:pStyle w:val="AD"/>
        <w:spacing w:line="276" w:lineRule="auto"/>
      </w:pPr>
      <w:r>
        <w:rPr>
          <w:rFonts w:hint="eastAsia"/>
        </w:rPr>
        <w:t xml:space="preserve">　　对于涉案药品是否在境外合法上市，应当根据境外药品监督管理部门或者权利人的证明等证据，结合犯罪嫌疑人、被告人及其辩护人提供的证据材料综合审查，依法</w:t>
      </w:r>
      <w:proofErr w:type="gramStart"/>
      <w:r>
        <w:rPr>
          <w:rFonts w:hint="eastAsia"/>
        </w:rPr>
        <w:t>作出</w:t>
      </w:r>
      <w:proofErr w:type="gramEnd"/>
      <w:r>
        <w:rPr>
          <w:rFonts w:hint="eastAsia"/>
        </w:rPr>
        <w:t>认定。</w:t>
      </w:r>
    </w:p>
    <w:p w14:paraId="2B2811C5" w14:textId="77777777" w:rsidR="004B20E1" w:rsidRDefault="004B20E1" w:rsidP="00FF1747">
      <w:pPr>
        <w:pStyle w:val="AD"/>
        <w:spacing w:line="276" w:lineRule="auto"/>
      </w:pPr>
    </w:p>
    <w:p w14:paraId="3B3E8C68" w14:textId="77777777" w:rsidR="004B20E1" w:rsidRDefault="004B20E1" w:rsidP="00FF1747">
      <w:pPr>
        <w:pStyle w:val="AD"/>
        <w:spacing w:line="276" w:lineRule="auto"/>
      </w:pPr>
      <w:r>
        <w:rPr>
          <w:rFonts w:hint="eastAsia"/>
        </w:rPr>
        <w:t xml:space="preserve">　　对于“足以严重危害人体健康”难以确定的，根据地市级以上药品监督管理部门出具的认定意见，结合其他证据</w:t>
      </w:r>
      <w:proofErr w:type="gramStart"/>
      <w:r>
        <w:rPr>
          <w:rFonts w:hint="eastAsia"/>
        </w:rPr>
        <w:t>作出</w:t>
      </w:r>
      <w:proofErr w:type="gramEnd"/>
      <w:r>
        <w:rPr>
          <w:rFonts w:hint="eastAsia"/>
        </w:rPr>
        <w:t>认定。</w:t>
      </w:r>
    </w:p>
    <w:p w14:paraId="699D4373" w14:textId="77777777" w:rsidR="004B20E1" w:rsidRDefault="004B20E1" w:rsidP="00FF1747">
      <w:pPr>
        <w:pStyle w:val="AD"/>
        <w:spacing w:line="276" w:lineRule="auto"/>
      </w:pPr>
    </w:p>
    <w:p w14:paraId="51319288" w14:textId="77777777" w:rsidR="004B20E1" w:rsidRDefault="004B20E1" w:rsidP="00FF1747">
      <w:pPr>
        <w:pStyle w:val="AD"/>
        <w:spacing w:line="276" w:lineRule="auto"/>
      </w:pPr>
      <w:r>
        <w:rPr>
          <w:rFonts w:hint="eastAsia"/>
        </w:rPr>
        <w:t xml:space="preserve">　　第八条</w:t>
      </w:r>
      <w:r>
        <w:rPr>
          <w:rFonts w:hint="eastAsia"/>
        </w:rPr>
        <w:t xml:space="preserve">  </w:t>
      </w:r>
      <w:r>
        <w:rPr>
          <w:rFonts w:hint="eastAsia"/>
        </w:rPr>
        <w:t>实施妨害药品管理的行为，具有本解释第二条规定情形之一的，应当认定为刑法第一百四十二条之一规定的“对人体健康造成严重危害”。</w:t>
      </w:r>
    </w:p>
    <w:p w14:paraId="75CF39A1" w14:textId="77777777" w:rsidR="004B20E1" w:rsidRDefault="004B20E1" w:rsidP="00FF1747">
      <w:pPr>
        <w:pStyle w:val="AD"/>
        <w:spacing w:line="276" w:lineRule="auto"/>
      </w:pPr>
    </w:p>
    <w:p w14:paraId="29E2C79B" w14:textId="77777777" w:rsidR="004B20E1" w:rsidRDefault="004B20E1" w:rsidP="00FF1747">
      <w:pPr>
        <w:pStyle w:val="AD"/>
        <w:spacing w:line="276" w:lineRule="auto"/>
      </w:pPr>
      <w:r>
        <w:rPr>
          <w:rFonts w:hint="eastAsia"/>
        </w:rPr>
        <w:t xml:space="preserve">　　实施妨害药品管理的行为，足以严重危害人体健康，并具有下列情形之一的，应当认定为刑法第一百四十二条之一规定的“有其他严重情节”：</w:t>
      </w:r>
    </w:p>
    <w:p w14:paraId="7C10515C" w14:textId="77777777" w:rsidR="004B20E1" w:rsidRDefault="004B20E1" w:rsidP="00FF1747">
      <w:pPr>
        <w:pStyle w:val="AD"/>
        <w:spacing w:line="276" w:lineRule="auto"/>
      </w:pPr>
    </w:p>
    <w:p w14:paraId="190E1E46" w14:textId="77777777" w:rsidR="004B20E1" w:rsidRDefault="004B20E1" w:rsidP="00FF1747">
      <w:pPr>
        <w:pStyle w:val="AD"/>
        <w:spacing w:line="276" w:lineRule="auto"/>
      </w:pPr>
      <w:r>
        <w:rPr>
          <w:rFonts w:hint="eastAsia"/>
        </w:rPr>
        <w:t xml:space="preserve">　　（一）生产、销售国务院药品监督管理部门禁止使用的药品，生产、销售的金额五十万元以上的；</w:t>
      </w:r>
    </w:p>
    <w:p w14:paraId="4DAC33FA" w14:textId="77777777" w:rsidR="004B20E1" w:rsidRDefault="004B20E1" w:rsidP="00FF1747">
      <w:pPr>
        <w:pStyle w:val="AD"/>
        <w:spacing w:line="276" w:lineRule="auto"/>
      </w:pPr>
    </w:p>
    <w:p w14:paraId="6252E1C6" w14:textId="77777777" w:rsidR="004B20E1" w:rsidRDefault="004B20E1" w:rsidP="00FF1747">
      <w:pPr>
        <w:pStyle w:val="AD"/>
        <w:spacing w:line="276" w:lineRule="auto"/>
      </w:pPr>
      <w:r>
        <w:rPr>
          <w:rFonts w:hint="eastAsia"/>
        </w:rPr>
        <w:t xml:space="preserve">　　（二）未取得药品相关批准证明文件生产、进口药品或者明知是上述药品而销售，生产、销售的金额五十万元以上的；</w:t>
      </w:r>
    </w:p>
    <w:p w14:paraId="20AC4E9C" w14:textId="77777777" w:rsidR="004B20E1" w:rsidRDefault="004B20E1" w:rsidP="00FF1747">
      <w:pPr>
        <w:pStyle w:val="AD"/>
        <w:spacing w:line="276" w:lineRule="auto"/>
      </w:pPr>
    </w:p>
    <w:p w14:paraId="0D507CCF" w14:textId="77777777" w:rsidR="004B20E1" w:rsidRDefault="004B20E1" w:rsidP="00FF1747">
      <w:pPr>
        <w:pStyle w:val="AD"/>
        <w:spacing w:line="276" w:lineRule="auto"/>
      </w:pPr>
      <w:r>
        <w:rPr>
          <w:rFonts w:hint="eastAsia"/>
        </w:rPr>
        <w:t xml:space="preserve">　　（三）药品申请注册中提供虚假的证明、数据、资料、样品或者采取其他欺骗手段，造成严重后果的；</w:t>
      </w:r>
    </w:p>
    <w:p w14:paraId="63D0C546" w14:textId="77777777" w:rsidR="004B20E1" w:rsidRDefault="004B20E1" w:rsidP="00FF1747">
      <w:pPr>
        <w:pStyle w:val="AD"/>
        <w:spacing w:line="276" w:lineRule="auto"/>
      </w:pPr>
    </w:p>
    <w:p w14:paraId="5B2CF17C" w14:textId="77777777" w:rsidR="004B20E1" w:rsidRDefault="004B20E1" w:rsidP="00FF1747">
      <w:pPr>
        <w:pStyle w:val="AD"/>
        <w:spacing w:line="276" w:lineRule="auto"/>
      </w:pPr>
      <w:r>
        <w:rPr>
          <w:rFonts w:hint="eastAsia"/>
        </w:rPr>
        <w:t xml:space="preserve">　　（四）编造生产、检验记录，造成严重后果的；</w:t>
      </w:r>
    </w:p>
    <w:p w14:paraId="663900D4" w14:textId="77777777" w:rsidR="004B20E1" w:rsidRDefault="004B20E1" w:rsidP="00FF1747">
      <w:pPr>
        <w:pStyle w:val="AD"/>
        <w:spacing w:line="276" w:lineRule="auto"/>
      </w:pPr>
    </w:p>
    <w:p w14:paraId="33E1BC9A" w14:textId="77777777" w:rsidR="004B20E1" w:rsidRDefault="004B20E1" w:rsidP="00FF1747">
      <w:pPr>
        <w:pStyle w:val="AD"/>
        <w:spacing w:line="276" w:lineRule="auto"/>
      </w:pPr>
      <w:r>
        <w:rPr>
          <w:rFonts w:hint="eastAsia"/>
        </w:rPr>
        <w:t xml:space="preserve">　　（五）造成恶劣社会影响或者具有其他严重情节的情形。</w:t>
      </w:r>
    </w:p>
    <w:p w14:paraId="760D35E3" w14:textId="77777777" w:rsidR="004B20E1" w:rsidRDefault="004B20E1" w:rsidP="00FF1747">
      <w:pPr>
        <w:pStyle w:val="AD"/>
        <w:spacing w:line="276" w:lineRule="auto"/>
      </w:pPr>
    </w:p>
    <w:p w14:paraId="73D92C6A" w14:textId="77777777" w:rsidR="004B20E1" w:rsidRDefault="004B20E1" w:rsidP="00FF1747">
      <w:pPr>
        <w:pStyle w:val="AD"/>
        <w:spacing w:line="276" w:lineRule="auto"/>
      </w:pPr>
      <w:r>
        <w:rPr>
          <w:rFonts w:hint="eastAsia"/>
        </w:rPr>
        <w:t xml:space="preserve">　　实施刑法第一百四十二条之一规定的行为，同时又构成生产、销售、提供假药罪、生产、销售、提供劣药罪或者其他犯罪的，依照处罚较重的规定定罪处罚。</w:t>
      </w:r>
    </w:p>
    <w:p w14:paraId="6D89CE86" w14:textId="77777777" w:rsidR="004B20E1" w:rsidRDefault="004B20E1" w:rsidP="00FF1747">
      <w:pPr>
        <w:pStyle w:val="AD"/>
        <w:spacing w:line="276" w:lineRule="auto"/>
      </w:pPr>
    </w:p>
    <w:p w14:paraId="5AC4D9CC" w14:textId="77777777" w:rsidR="004B20E1" w:rsidRDefault="004B20E1" w:rsidP="00FF1747">
      <w:pPr>
        <w:pStyle w:val="AD"/>
        <w:spacing w:line="276" w:lineRule="auto"/>
      </w:pPr>
      <w:r>
        <w:rPr>
          <w:rFonts w:hint="eastAsia"/>
        </w:rPr>
        <w:t xml:space="preserve">　　第九条</w:t>
      </w:r>
      <w:r>
        <w:rPr>
          <w:rFonts w:hint="eastAsia"/>
        </w:rPr>
        <w:t xml:space="preserve">  </w:t>
      </w:r>
      <w:r>
        <w:rPr>
          <w:rFonts w:hint="eastAsia"/>
        </w:rPr>
        <w:t>明知他人实施危害药品安全犯罪，而有下列情形之一的，以共同犯罪论处：</w:t>
      </w:r>
    </w:p>
    <w:p w14:paraId="4CE44F56" w14:textId="77777777" w:rsidR="004B20E1" w:rsidRDefault="004B20E1" w:rsidP="00FF1747">
      <w:pPr>
        <w:pStyle w:val="AD"/>
        <w:spacing w:line="276" w:lineRule="auto"/>
      </w:pPr>
    </w:p>
    <w:p w14:paraId="6DC4631E" w14:textId="77777777" w:rsidR="004B20E1" w:rsidRDefault="004B20E1" w:rsidP="00FF1747">
      <w:pPr>
        <w:pStyle w:val="AD"/>
        <w:spacing w:line="276" w:lineRule="auto"/>
      </w:pPr>
      <w:r>
        <w:rPr>
          <w:rFonts w:hint="eastAsia"/>
        </w:rPr>
        <w:t xml:space="preserve">　　（一）提供资金、贷款、账号、发票、证明、许可证件的；</w:t>
      </w:r>
    </w:p>
    <w:p w14:paraId="221B5DAD" w14:textId="77777777" w:rsidR="004B20E1" w:rsidRDefault="004B20E1" w:rsidP="00FF1747">
      <w:pPr>
        <w:pStyle w:val="AD"/>
        <w:spacing w:line="276" w:lineRule="auto"/>
      </w:pPr>
    </w:p>
    <w:p w14:paraId="0EE57F5B" w14:textId="77777777" w:rsidR="004B20E1" w:rsidRDefault="004B20E1" w:rsidP="00FF1747">
      <w:pPr>
        <w:pStyle w:val="AD"/>
        <w:spacing w:line="276" w:lineRule="auto"/>
      </w:pPr>
      <w:r>
        <w:rPr>
          <w:rFonts w:hint="eastAsia"/>
        </w:rPr>
        <w:t xml:space="preserve">　　（二）提供生产、经营场所、设备或者运输、储存、保管、邮寄、销售渠道等便利条件的；</w:t>
      </w:r>
    </w:p>
    <w:p w14:paraId="155380CE" w14:textId="77777777" w:rsidR="004B20E1" w:rsidRDefault="004B20E1" w:rsidP="00FF1747">
      <w:pPr>
        <w:pStyle w:val="AD"/>
        <w:spacing w:line="276" w:lineRule="auto"/>
      </w:pPr>
    </w:p>
    <w:p w14:paraId="3F8121E6" w14:textId="77777777" w:rsidR="004B20E1" w:rsidRDefault="004B20E1" w:rsidP="00FF1747">
      <w:pPr>
        <w:pStyle w:val="AD"/>
        <w:spacing w:line="276" w:lineRule="auto"/>
      </w:pPr>
      <w:r>
        <w:rPr>
          <w:rFonts w:hint="eastAsia"/>
        </w:rPr>
        <w:t xml:space="preserve">　　（三）提供生产技术或者原料、辅料、包装材料、标签、说明书的；</w:t>
      </w:r>
    </w:p>
    <w:p w14:paraId="57FE3DD5" w14:textId="77777777" w:rsidR="004B20E1" w:rsidRDefault="004B20E1" w:rsidP="00FF1747">
      <w:pPr>
        <w:pStyle w:val="AD"/>
        <w:spacing w:line="276" w:lineRule="auto"/>
      </w:pPr>
    </w:p>
    <w:p w14:paraId="4F9706F2" w14:textId="77777777" w:rsidR="004B20E1" w:rsidRDefault="004B20E1" w:rsidP="00FF1747">
      <w:pPr>
        <w:pStyle w:val="AD"/>
        <w:spacing w:line="276" w:lineRule="auto"/>
      </w:pPr>
      <w:r>
        <w:rPr>
          <w:rFonts w:hint="eastAsia"/>
        </w:rPr>
        <w:t xml:space="preserve">　　（四）提供虚假药物非临床研究报告、药物临床试验报告及相关材料的；</w:t>
      </w:r>
    </w:p>
    <w:p w14:paraId="6FF24156" w14:textId="77777777" w:rsidR="004B20E1" w:rsidRDefault="004B20E1" w:rsidP="00FF1747">
      <w:pPr>
        <w:pStyle w:val="AD"/>
        <w:spacing w:line="276" w:lineRule="auto"/>
      </w:pPr>
    </w:p>
    <w:p w14:paraId="3BC16EC3" w14:textId="77777777" w:rsidR="004B20E1" w:rsidRDefault="004B20E1" w:rsidP="00FF1747">
      <w:pPr>
        <w:pStyle w:val="AD"/>
        <w:spacing w:line="276" w:lineRule="auto"/>
      </w:pPr>
      <w:r>
        <w:rPr>
          <w:rFonts w:hint="eastAsia"/>
        </w:rPr>
        <w:t xml:space="preserve">　　（五）提供广告宣传的；</w:t>
      </w:r>
    </w:p>
    <w:p w14:paraId="06C305B0" w14:textId="77777777" w:rsidR="004B20E1" w:rsidRDefault="004B20E1" w:rsidP="00FF1747">
      <w:pPr>
        <w:pStyle w:val="AD"/>
        <w:spacing w:line="276" w:lineRule="auto"/>
      </w:pPr>
    </w:p>
    <w:p w14:paraId="02BDD20F" w14:textId="77777777" w:rsidR="004B20E1" w:rsidRDefault="004B20E1" w:rsidP="00FF1747">
      <w:pPr>
        <w:pStyle w:val="AD"/>
        <w:spacing w:line="276" w:lineRule="auto"/>
      </w:pPr>
      <w:r>
        <w:rPr>
          <w:rFonts w:hint="eastAsia"/>
        </w:rPr>
        <w:t xml:space="preserve">　　（六）提供其他帮助的。</w:t>
      </w:r>
    </w:p>
    <w:p w14:paraId="473047DD" w14:textId="77777777" w:rsidR="004B20E1" w:rsidRDefault="004B20E1" w:rsidP="00FF1747">
      <w:pPr>
        <w:pStyle w:val="AD"/>
        <w:spacing w:line="276" w:lineRule="auto"/>
      </w:pPr>
    </w:p>
    <w:p w14:paraId="2241CEE4" w14:textId="77777777" w:rsidR="004B20E1" w:rsidRDefault="004B20E1" w:rsidP="00FF1747">
      <w:pPr>
        <w:pStyle w:val="AD"/>
        <w:spacing w:line="276" w:lineRule="auto"/>
      </w:pPr>
      <w:r>
        <w:rPr>
          <w:rFonts w:hint="eastAsia"/>
        </w:rPr>
        <w:t xml:space="preserve">　　第十条</w:t>
      </w:r>
      <w:r>
        <w:rPr>
          <w:rFonts w:hint="eastAsia"/>
        </w:rPr>
        <w:t xml:space="preserve">  </w:t>
      </w:r>
      <w:r>
        <w:rPr>
          <w:rFonts w:hint="eastAsia"/>
        </w:rPr>
        <w:t>办理生产、销售、提供假药、生产、销售、提供劣药、妨害药品管理等刑事案件，应当结合行为人的从业经历、认知能力、药品质量、进货渠道和价格、销售渠道和价格以及生产、销售方式等事实综合判断认定行为人的主观故意。具有下列情形之一的，可以认定行为人有实施相关犯罪的主观故意，但有证据证明确实不具有故意的除外：</w:t>
      </w:r>
    </w:p>
    <w:p w14:paraId="51AAD6FF" w14:textId="77777777" w:rsidR="004B20E1" w:rsidRDefault="004B20E1" w:rsidP="00FF1747">
      <w:pPr>
        <w:pStyle w:val="AD"/>
        <w:spacing w:line="276" w:lineRule="auto"/>
      </w:pPr>
    </w:p>
    <w:p w14:paraId="2206CA22" w14:textId="77777777" w:rsidR="004B20E1" w:rsidRDefault="004B20E1" w:rsidP="00FF1747">
      <w:pPr>
        <w:pStyle w:val="AD"/>
        <w:spacing w:line="276" w:lineRule="auto"/>
      </w:pPr>
      <w:r>
        <w:rPr>
          <w:rFonts w:hint="eastAsia"/>
        </w:rPr>
        <w:t xml:space="preserve">　　（一）药品价格明显异于市场价格的；</w:t>
      </w:r>
    </w:p>
    <w:p w14:paraId="7985377D" w14:textId="77777777" w:rsidR="004B20E1" w:rsidRDefault="004B20E1" w:rsidP="00FF1747">
      <w:pPr>
        <w:pStyle w:val="AD"/>
        <w:spacing w:line="276" w:lineRule="auto"/>
      </w:pPr>
    </w:p>
    <w:p w14:paraId="06AEBF02" w14:textId="77777777" w:rsidR="004B20E1" w:rsidRDefault="004B20E1" w:rsidP="00FF1747">
      <w:pPr>
        <w:pStyle w:val="AD"/>
        <w:spacing w:line="276" w:lineRule="auto"/>
      </w:pPr>
      <w:r>
        <w:rPr>
          <w:rFonts w:hint="eastAsia"/>
        </w:rPr>
        <w:t xml:space="preserve">　　（二）向不具有资质的生产者、销售者购买药品，且不能提供合法有效的来历证明的；</w:t>
      </w:r>
    </w:p>
    <w:p w14:paraId="78E2684B" w14:textId="77777777" w:rsidR="004B20E1" w:rsidRDefault="004B20E1" w:rsidP="00FF1747">
      <w:pPr>
        <w:pStyle w:val="AD"/>
        <w:spacing w:line="276" w:lineRule="auto"/>
      </w:pPr>
    </w:p>
    <w:p w14:paraId="20C80AC5" w14:textId="77777777" w:rsidR="004B20E1" w:rsidRDefault="004B20E1" w:rsidP="00FF1747">
      <w:pPr>
        <w:pStyle w:val="AD"/>
        <w:spacing w:line="276" w:lineRule="auto"/>
      </w:pPr>
      <w:r>
        <w:rPr>
          <w:rFonts w:hint="eastAsia"/>
        </w:rPr>
        <w:t xml:space="preserve">　　（三）逃避、抗拒监督检查的；</w:t>
      </w:r>
    </w:p>
    <w:p w14:paraId="3551F56B" w14:textId="77777777" w:rsidR="004B20E1" w:rsidRDefault="004B20E1" w:rsidP="00FF1747">
      <w:pPr>
        <w:pStyle w:val="AD"/>
        <w:spacing w:line="276" w:lineRule="auto"/>
      </w:pPr>
    </w:p>
    <w:p w14:paraId="2440D926" w14:textId="77777777" w:rsidR="004B20E1" w:rsidRDefault="004B20E1" w:rsidP="00FF1747">
      <w:pPr>
        <w:pStyle w:val="AD"/>
        <w:spacing w:line="276" w:lineRule="auto"/>
      </w:pPr>
      <w:r>
        <w:rPr>
          <w:rFonts w:hint="eastAsia"/>
        </w:rPr>
        <w:t xml:space="preserve">　　（四）转移、隐匿、销毁涉案药品、进销货记录的；</w:t>
      </w:r>
    </w:p>
    <w:p w14:paraId="66D74106" w14:textId="77777777" w:rsidR="004B20E1" w:rsidRDefault="004B20E1" w:rsidP="00FF1747">
      <w:pPr>
        <w:pStyle w:val="AD"/>
        <w:spacing w:line="276" w:lineRule="auto"/>
      </w:pPr>
    </w:p>
    <w:p w14:paraId="6AE66230" w14:textId="77777777" w:rsidR="004B20E1" w:rsidRDefault="004B20E1" w:rsidP="00FF1747">
      <w:pPr>
        <w:pStyle w:val="AD"/>
        <w:spacing w:line="276" w:lineRule="auto"/>
      </w:pPr>
      <w:r>
        <w:rPr>
          <w:rFonts w:hint="eastAsia"/>
        </w:rPr>
        <w:t xml:space="preserve">　　（五）曾因实施危害药品安全违法犯罪行为受过处罚，又实施同类行为的；</w:t>
      </w:r>
    </w:p>
    <w:p w14:paraId="2351B191" w14:textId="77777777" w:rsidR="004B20E1" w:rsidRDefault="004B20E1" w:rsidP="00FF1747">
      <w:pPr>
        <w:pStyle w:val="AD"/>
        <w:spacing w:line="276" w:lineRule="auto"/>
      </w:pPr>
    </w:p>
    <w:p w14:paraId="1015D155" w14:textId="77777777" w:rsidR="004B20E1" w:rsidRDefault="004B20E1" w:rsidP="00FF1747">
      <w:pPr>
        <w:pStyle w:val="AD"/>
        <w:spacing w:line="276" w:lineRule="auto"/>
      </w:pPr>
      <w:r>
        <w:rPr>
          <w:rFonts w:hint="eastAsia"/>
        </w:rPr>
        <w:t xml:space="preserve">　　（六）其他足以认定行为人主观故意的情形。</w:t>
      </w:r>
    </w:p>
    <w:p w14:paraId="300C7290" w14:textId="77777777" w:rsidR="004B20E1" w:rsidRDefault="004B20E1" w:rsidP="00FF1747">
      <w:pPr>
        <w:pStyle w:val="AD"/>
        <w:spacing w:line="276" w:lineRule="auto"/>
      </w:pPr>
    </w:p>
    <w:p w14:paraId="6893B921" w14:textId="77777777" w:rsidR="004B20E1" w:rsidRDefault="004B20E1" w:rsidP="00FF1747">
      <w:pPr>
        <w:pStyle w:val="AD"/>
        <w:spacing w:line="276" w:lineRule="auto"/>
      </w:pPr>
      <w:r>
        <w:rPr>
          <w:rFonts w:hint="eastAsia"/>
        </w:rPr>
        <w:t xml:space="preserve">　　第十一条</w:t>
      </w:r>
      <w:r>
        <w:rPr>
          <w:rFonts w:hint="eastAsia"/>
        </w:rPr>
        <w:t xml:space="preserve">  </w:t>
      </w:r>
      <w:r>
        <w:rPr>
          <w:rFonts w:hint="eastAsia"/>
        </w:rPr>
        <w:t>以提供给他人生产、销售、提供药品为目的，违反国家规定，生产、销售不符合</w:t>
      </w:r>
      <w:proofErr w:type="gramStart"/>
      <w:r>
        <w:rPr>
          <w:rFonts w:hint="eastAsia"/>
        </w:rPr>
        <w:t>药用要求</w:t>
      </w:r>
      <w:proofErr w:type="gramEnd"/>
      <w:r>
        <w:rPr>
          <w:rFonts w:hint="eastAsia"/>
        </w:rPr>
        <w:t>的原料、辅料，符合刑法第一百四十条规定的，以生产、销售伪劣产品罪从重处罚；同时构成其他犯罪的，依照处罚较重的规定定罪处罚。</w:t>
      </w:r>
    </w:p>
    <w:p w14:paraId="06321762" w14:textId="77777777" w:rsidR="004B20E1" w:rsidRDefault="004B20E1" w:rsidP="00FF1747">
      <w:pPr>
        <w:pStyle w:val="AD"/>
        <w:spacing w:line="276" w:lineRule="auto"/>
      </w:pPr>
    </w:p>
    <w:p w14:paraId="4AB7CFC3" w14:textId="77777777" w:rsidR="004B20E1" w:rsidRDefault="004B20E1" w:rsidP="00FF1747">
      <w:pPr>
        <w:pStyle w:val="AD"/>
        <w:spacing w:line="276" w:lineRule="auto"/>
      </w:pPr>
      <w:r>
        <w:rPr>
          <w:rFonts w:hint="eastAsia"/>
        </w:rPr>
        <w:t xml:space="preserve">　　第十二条</w:t>
      </w:r>
      <w:r>
        <w:rPr>
          <w:rFonts w:hint="eastAsia"/>
        </w:rPr>
        <w:t xml:space="preserve">  </w:t>
      </w:r>
      <w:r>
        <w:rPr>
          <w:rFonts w:hint="eastAsia"/>
        </w:rPr>
        <w:t>广告主、广告经营者、广告发布者违反国家规定，利用广告对药品作虚假宣传，情节严重的，依照刑法第二百二十二条的规定，以虚假广告罪定罪处罚。</w:t>
      </w:r>
    </w:p>
    <w:p w14:paraId="08AA386C" w14:textId="77777777" w:rsidR="004B20E1" w:rsidRDefault="004B20E1" w:rsidP="00FF1747">
      <w:pPr>
        <w:pStyle w:val="AD"/>
        <w:spacing w:line="276" w:lineRule="auto"/>
      </w:pPr>
    </w:p>
    <w:p w14:paraId="05432CC7" w14:textId="77777777" w:rsidR="004B20E1" w:rsidRDefault="004B20E1" w:rsidP="00FF1747">
      <w:pPr>
        <w:pStyle w:val="AD"/>
        <w:spacing w:line="276" w:lineRule="auto"/>
      </w:pPr>
      <w:r>
        <w:rPr>
          <w:rFonts w:hint="eastAsia"/>
        </w:rPr>
        <w:t xml:space="preserve">　　第十三条</w:t>
      </w:r>
      <w:r>
        <w:rPr>
          <w:rFonts w:hint="eastAsia"/>
        </w:rPr>
        <w:t xml:space="preserve">  </w:t>
      </w:r>
      <w:r>
        <w:rPr>
          <w:rFonts w:hint="eastAsia"/>
        </w:rPr>
        <w:t>明知系利用</w:t>
      </w:r>
      <w:proofErr w:type="gramStart"/>
      <w:r>
        <w:rPr>
          <w:rFonts w:hint="eastAsia"/>
        </w:rPr>
        <w:t>医保骗保购买</w:t>
      </w:r>
      <w:proofErr w:type="gramEnd"/>
      <w:r>
        <w:rPr>
          <w:rFonts w:hint="eastAsia"/>
        </w:rPr>
        <w:t>的药品而非法收购、销售，金额五万元以上的，应当依照刑法第三百一十二条的规定，以掩饰、隐瞒犯罪所得罪定罪处罚；指使、教唆、授意他人利用</w:t>
      </w:r>
      <w:proofErr w:type="gramStart"/>
      <w:r>
        <w:rPr>
          <w:rFonts w:hint="eastAsia"/>
        </w:rPr>
        <w:t>医保骗保购买</w:t>
      </w:r>
      <w:proofErr w:type="gramEnd"/>
      <w:r>
        <w:rPr>
          <w:rFonts w:hint="eastAsia"/>
        </w:rPr>
        <w:t>药品，进而非法收购、销售，符合刑法第二百六十六条规定的，以诈骗罪定罪处罚。</w:t>
      </w:r>
    </w:p>
    <w:p w14:paraId="7D1981D7" w14:textId="77777777" w:rsidR="004B20E1" w:rsidRDefault="004B20E1" w:rsidP="00FF1747">
      <w:pPr>
        <w:pStyle w:val="AD"/>
        <w:spacing w:line="276" w:lineRule="auto"/>
      </w:pPr>
    </w:p>
    <w:p w14:paraId="5697141C" w14:textId="77777777" w:rsidR="004B20E1" w:rsidRDefault="004B20E1" w:rsidP="00FF1747">
      <w:pPr>
        <w:pStyle w:val="AD"/>
        <w:spacing w:line="276" w:lineRule="auto"/>
      </w:pPr>
      <w:r>
        <w:rPr>
          <w:rFonts w:hint="eastAsia"/>
        </w:rPr>
        <w:t xml:space="preserve">　　对于利用</w:t>
      </w:r>
      <w:proofErr w:type="gramStart"/>
      <w:r>
        <w:rPr>
          <w:rFonts w:hint="eastAsia"/>
        </w:rPr>
        <w:t>医保骗保购买</w:t>
      </w:r>
      <w:proofErr w:type="gramEnd"/>
      <w:r>
        <w:rPr>
          <w:rFonts w:hint="eastAsia"/>
        </w:rPr>
        <w:t>药品的行为人是否追究刑事责任，应当综合骗取</w:t>
      </w:r>
      <w:proofErr w:type="gramStart"/>
      <w:r>
        <w:rPr>
          <w:rFonts w:hint="eastAsia"/>
        </w:rPr>
        <w:t>医</w:t>
      </w:r>
      <w:proofErr w:type="gramEnd"/>
      <w:r>
        <w:rPr>
          <w:rFonts w:hint="eastAsia"/>
        </w:rPr>
        <w:t>保基金的数额、手段、认罪悔罪态度等案件具体情节，依法妥当决定。利用</w:t>
      </w:r>
      <w:proofErr w:type="gramStart"/>
      <w:r>
        <w:rPr>
          <w:rFonts w:hint="eastAsia"/>
        </w:rPr>
        <w:t>医保骗保购买</w:t>
      </w:r>
      <w:proofErr w:type="gramEnd"/>
      <w:r>
        <w:rPr>
          <w:rFonts w:hint="eastAsia"/>
        </w:rPr>
        <w:t>药品的行为人是否被追究刑事责任，不影响对非法收购、销售有关药品的行为人定罪处罚。</w:t>
      </w:r>
    </w:p>
    <w:p w14:paraId="7CEB4B83" w14:textId="77777777" w:rsidR="004B20E1" w:rsidRDefault="004B20E1" w:rsidP="00FF1747">
      <w:pPr>
        <w:pStyle w:val="AD"/>
        <w:spacing w:line="276" w:lineRule="auto"/>
      </w:pPr>
    </w:p>
    <w:p w14:paraId="69BCDC85" w14:textId="77777777" w:rsidR="004B20E1" w:rsidRDefault="004B20E1" w:rsidP="00FF1747">
      <w:pPr>
        <w:pStyle w:val="AD"/>
        <w:spacing w:line="276" w:lineRule="auto"/>
      </w:pPr>
      <w:r>
        <w:rPr>
          <w:rFonts w:hint="eastAsia"/>
        </w:rPr>
        <w:t xml:space="preserve">　　对于第一款规定的主观明知，应当根据药品标志、收购渠道、价格、规模及药品追溯信息等综合认定。</w:t>
      </w:r>
    </w:p>
    <w:p w14:paraId="0D64C4F1" w14:textId="77777777" w:rsidR="004B20E1" w:rsidRDefault="004B20E1" w:rsidP="00FF1747">
      <w:pPr>
        <w:pStyle w:val="AD"/>
        <w:spacing w:line="276" w:lineRule="auto"/>
      </w:pPr>
    </w:p>
    <w:p w14:paraId="6DE4173B" w14:textId="77777777" w:rsidR="004B20E1" w:rsidRDefault="004B20E1" w:rsidP="00FF1747">
      <w:pPr>
        <w:pStyle w:val="AD"/>
        <w:spacing w:line="276" w:lineRule="auto"/>
      </w:pPr>
      <w:r>
        <w:rPr>
          <w:rFonts w:hint="eastAsia"/>
        </w:rPr>
        <w:t xml:space="preserve">　　第十四条</w:t>
      </w:r>
      <w:r>
        <w:rPr>
          <w:rFonts w:hint="eastAsia"/>
        </w:rPr>
        <w:t xml:space="preserve">  </w:t>
      </w:r>
      <w:r>
        <w:rPr>
          <w:rFonts w:hint="eastAsia"/>
        </w:rPr>
        <w:t>负有药品安全监督管理职责的国家机关工作人员，滥用职权或者玩忽职守，构成药品监管渎职罪，同时构成商检徇私舞弊罪、商检失职罪等其他渎职犯罪的，依照处罚较重</w:t>
      </w:r>
      <w:r>
        <w:rPr>
          <w:rFonts w:hint="eastAsia"/>
        </w:rPr>
        <w:lastRenderedPageBreak/>
        <w:t>的规定定罪处罚。</w:t>
      </w:r>
    </w:p>
    <w:p w14:paraId="625C2FC9" w14:textId="77777777" w:rsidR="004B20E1" w:rsidRDefault="004B20E1" w:rsidP="00FF1747">
      <w:pPr>
        <w:pStyle w:val="AD"/>
        <w:spacing w:line="276" w:lineRule="auto"/>
      </w:pPr>
    </w:p>
    <w:p w14:paraId="05A22DE1" w14:textId="77777777" w:rsidR="004B20E1" w:rsidRDefault="004B20E1" w:rsidP="00FF1747">
      <w:pPr>
        <w:pStyle w:val="AD"/>
        <w:spacing w:line="276" w:lineRule="auto"/>
      </w:pPr>
      <w:r>
        <w:rPr>
          <w:rFonts w:hint="eastAsia"/>
        </w:rPr>
        <w:t xml:space="preserve">　　负有药品安全监督管理职责的国家机关工作人员滥用职权或者玩忽职守，不构成药品监管渎职罪，但构成前款规定的其他渎职犯罪的，依照</w:t>
      </w:r>
      <w:proofErr w:type="gramStart"/>
      <w:r>
        <w:rPr>
          <w:rFonts w:hint="eastAsia"/>
        </w:rPr>
        <w:t>该其他</w:t>
      </w:r>
      <w:proofErr w:type="gramEnd"/>
      <w:r>
        <w:rPr>
          <w:rFonts w:hint="eastAsia"/>
        </w:rPr>
        <w:t>犯罪定罪处罚。</w:t>
      </w:r>
    </w:p>
    <w:p w14:paraId="39C6CDE1" w14:textId="77777777" w:rsidR="004B20E1" w:rsidRDefault="004B20E1" w:rsidP="00FF1747">
      <w:pPr>
        <w:pStyle w:val="AD"/>
        <w:spacing w:line="276" w:lineRule="auto"/>
      </w:pPr>
    </w:p>
    <w:p w14:paraId="1AD512F9" w14:textId="77777777" w:rsidR="004B20E1" w:rsidRDefault="004B20E1" w:rsidP="00FF1747">
      <w:pPr>
        <w:pStyle w:val="AD"/>
        <w:spacing w:line="276" w:lineRule="auto"/>
      </w:pPr>
      <w:r>
        <w:rPr>
          <w:rFonts w:hint="eastAsia"/>
        </w:rPr>
        <w:t xml:space="preserve">　　负有药品安全监督管理职责的国家机关工作人员与他人共谋，利用其职务</w:t>
      </w:r>
      <w:proofErr w:type="gramStart"/>
      <w:r>
        <w:rPr>
          <w:rFonts w:hint="eastAsia"/>
        </w:rPr>
        <w:t>便利帮助</w:t>
      </w:r>
      <w:proofErr w:type="gramEnd"/>
      <w:r>
        <w:rPr>
          <w:rFonts w:hint="eastAsia"/>
        </w:rPr>
        <w:t>他人实施危害药品安全犯罪行为，同时构成渎职犯罪和危害药品安全犯罪共犯的，依照处罚较重的规定定罪从重处罚。</w:t>
      </w:r>
    </w:p>
    <w:p w14:paraId="7B4592F3" w14:textId="77777777" w:rsidR="004B20E1" w:rsidRDefault="004B20E1" w:rsidP="00FF1747">
      <w:pPr>
        <w:pStyle w:val="AD"/>
        <w:spacing w:line="276" w:lineRule="auto"/>
      </w:pPr>
    </w:p>
    <w:p w14:paraId="372372D5" w14:textId="77777777" w:rsidR="004B20E1" w:rsidRDefault="004B20E1" w:rsidP="00FF1747">
      <w:pPr>
        <w:pStyle w:val="AD"/>
        <w:spacing w:line="276" w:lineRule="auto"/>
      </w:pPr>
      <w:r>
        <w:rPr>
          <w:rFonts w:hint="eastAsia"/>
        </w:rPr>
        <w:t xml:space="preserve">　　第十五条</w:t>
      </w:r>
      <w:r>
        <w:rPr>
          <w:rFonts w:hint="eastAsia"/>
        </w:rPr>
        <w:t xml:space="preserve">  </w:t>
      </w:r>
      <w:r>
        <w:rPr>
          <w:rFonts w:hint="eastAsia"/>
        </w:rPr>
        <w:t>对于犯生产、销售、提供假药罪、生产、销售、提供劣药罪、妨害药品管理罪的，应当结合被告人的犯罪数额、违法所得，综合考虑被告人缴纳罚金的能力，依法判处罚金。罚金一般应当在生产、销售、提供的药品金额二倍以上；共同犯罪的，对各共同犯罪人合计判处的罚金一般应当在生产、销售、提供的药品金额二倍以上。</w:t>
      </w:r>
    </w:p>
    <w:p w14:paraId="65F92746" w14:textId="77777777" w:rsidR="004B20E1" w:rsidRDefault="004B20E1" w:rsidP="00FF1747">
      <w:pPr>
        <w:pStyle w:val="AD"/>
        <w:spacing w:line="276" w:lineRule="auto"/>
      </w:pPr>
    </w:p>
    <w:p w14:paraId="226496BA" w14:textId="77777777" w:rsidR="004B20E1" w:rsidRDefault="004B20E1" w:rsidP="00FF1747">
      <w:pPr>
        <w:pStyle w:val="AD"/>
        <w:spacing w:line="276" w:lineRule="auto"/>
      </w:pPr>
      <w:r>
        <w:rPr>
          <w:rFonts w:hint="eastAsia"/>
        </w:rPr>
        <w:t xml:space="preserve">　　第十六条</w:t>
      </w:r>
      <w:r>
        <w:rPr>
          <w:rFonts w:hint="eastAsia"/>
        </w:rPr>
        <w:t xml:space="preserve">  </w:t>
      </w:r>
      <w:r>
        <w:rPr>
          <w:rFonts w:hint="eastAsia"/>
        </w:rPr>
        <w:t>对于犯生产、销售、提供假药罪、生产、销售、提供劣药罪、妨害药品管理罪的，应当依照刑法规定的条件，严格缓刑、免予刑事处罚的适用。对于被判处刑罚的，可以根据犯罪情况和预防再犯罪的需要，依法宣告职业禁止或者禁止令。《中华人民共和国药品管理法》等法律、行政法规另有规定的，从其规定。</w:t>
      </w:r>
    </w:p>
    <w:p w14:paraId="07F71F70" w14:textId="77777777" w:rsidR="004B20E1" w:rsidRDefault="004B20E1" w:rsidP="00FF1747">
      <w:pPr>
        <w:pStyle w:val="AD"/>
        <w:spacing w:line="276" w:lineRule="auto"/>
      </w:pPr>
    </w:p>
    <w:p w14:paraId="2E7DB234" w14:textId="77777777" w:rsidR="004B20E1" w:rsidRDefault="004B20E1" w:rsidP="00FF1747">
      <w:pPr>
        <w:pStyle w:val="AD"/>
        <w:spacing w:line="276" w:lineRule="auto"/>
      </w:pPr>
      <w:r>
        <w:rPr>
          <w:rFonts w:hint="eastAsia"/>
        </w:rPr>
        <w:t xml:space="preserve">　　对于被不起诉或者免予刑事处罚的行为人，需要给予行政处罚、政务处分或者其他处分的，依法移送有关主管机关处理。</w:t>
      </w:r>
    </w:p>
    <w:p w14:paraId="272A364E" w14:textId="77777777" w:rsidR="004B20E1" w:rsidRDefault="004B20E1" w:rsidP="00FF1747">
      <w:pPr>
        <w:pStyle w:val="AD"/>
        <w:spacing w:line="276" w:lineRule="auto"/>
      </w:pPr>
    </w:p>
    <w:p w14:paraId="197217C5" w14:textId="77777777" w:rsidR="004B20E1" w:rsidRDefault="004B20E1" w:rsidP="00FF1747">
      <w:pPr>
        <w:pStyle w:val="AD"/>
        <w:spacing w:line="276" w:lineRule="auto"/>
      </w:pPr>
      <w:r>
        <w:rPr>
          <w:rFonts w:hint="eastAsia"/>
        </w:rPr>
        <w:t xml:space="preserve">　　第十七条</w:t>
      </w:r>
      <w:r>
        <w:rPr>
          <w:rFonts w:hint="eastAsia"/>
        </w:rPr>
        <w:t xml:space="preserve">  </w:t>
      </w:r>
      <w:r>
        <w:rPr>
          <w:rFonts w:hint="eastAsia"/>
        </w:rPr>
        <w:t>单位犯生产、销售、提供假药罪、生产、销售、提供劣药罪、妨害药品管理罪的，对单位判处罚金，并对直接负责的主管人员和其他直接责任人员，依照本解释规定的自然人犯罪的定罪量刑标准处罚。</w:t>
      </w:r>
    </w:p>
    <w:p w14:paraId="49069457" w14:textId="77777777" w:rsidR="004B20E1" w:rsidRDefault="004B20E1" w:rsidP="00FF1747">
      <w:pPr>
        <w:pStyle w:val="AD"/>
        <w:spacing w:line="276" w:lineRule="auto"/>
      </w:pPr>
    </w:p>
    <w:p w14:paraId="1C75BB27" w14:textId="77777777" w:rsidR="004B20E1" w:rsidRDefault="004B20E1" w:rsidP="00FF1747">
      <w:pPr>
        <w:pStyle w:val="AD"/>
        <w:spacing w:line="276" w:lineRule="auto"/>
      </w:pPr>
      <w:r>
        <w:rPr>
          <w:rFonts w:hint="eastAsia"/>
        </w:rPr>
        <w:t xml:space="preserve">　　单位犯罪的，对被告单位及其直接负责的主管人员、其他直接责任人员合计判处的罚金一般应当在生产、销售、提供的药品金额二倍以上。</w:t>
      </w:r>
    </w:p>
    <w:p w14:paraId="6B999012" w14:textId="77777777" w:rsidR="004B20E1" w:rsidRDefault="004B20E1" w:rsidP="00FF1747">
      <w:pPr>
        <w:pStyle w:val="AD"/>
        <w:spacing w:line="276" w:lineRule="auto"/>
      </w:pPr>
    </w:p>
    <w:p w14:paraId="7D38F89F" w14:textId="77777777" w:rsidR="004B20E1" w:rsidRDefault="004B20E1" w:rsidP="00FF1747">
      <w:pPr>
        <w:pStyle w:val="AD"/>
        <w:spacing w:line="276" w:lineRule="auto"/>
      </w:pPr>
      <w:r>
        <w:rPr>
          <w:rFonts w:hint="eastAsia"/>
        </w:rPr>
        <w:t xml:space="preserve">　　第十八条</w:t>
      </w:r>
      <w:r>
        <w:rPr>
          <w:rFonts w:hint="eastAsia"/>
        </w:rPr>
        <w:t xml:space="preserve">  </w:t>
      </w:r>
      <w:r>
        <w:rPr>
          <w:rFonts w:hint="eastAsia"/>
        </w:rPr>
        <w:t>根据民间传统配方私自加工药品或者销售上述药品，数量不大，且未造成他人伤害后果或者延误诊治的，或者不以营利为目的实施带有自救、互助性质的生产、进口、销售药品的行为，不应当认定为犯罪。</w:t>
      </w:r>
    </w:p>
    <w:p w14:paraId="0DA6F628" w14:textId="77777777" w:rsidR="004B20E1" w:rsidRDefault="004B20E1" w:rsidP="00FF1747">
      <w:pPr>
        <w:pStyle w:val="AD"/>
        <w:spacing w:line="276" w:lineRule="auto"/>
      </w:pPr>
    </w:p>
    <w:p w14:paraId="593E22E3" w14:textId="77777777" w:rsidR="004B20E1" w:rsidRDefault="004B20E1" w:rsidP="00FF1747">
      <w:pPr>
        <w:pStyle w:val="AD"/>
        <w:spacing w:line="276" w:lineRule="auto"/>
      </w:pPr>
      <w:r>
        <w:rPr>
          <w:rFonts w:hint="eastAsia"/>
        </w:rPr>
        <w:t xml:space="preserve">　　对于是否属于民间传统配方难以确定的，根据地市级以上药品监督管理部门或者有关部门出具的认定意见，结合其他证据</w:t>
      </w:r>
      <w:proofErr w:type="gramStart"/>
      <w:r>
        <w:rPr>
          <w:rFonts w:hint="eastAsia"/>
        </w:rPr>
        <w:t>作出</w:t>
      </w:r>
      <w:proofErr w:type="gramEnd"/>
      <w:r>
        <w:rPr>
          <w:rFonts w:hint="eastAsia"/>
        </w:rPr>
        <w:t>认定。</w:t>
      </w:r>
    </w:p>
    <w:p w14:paraId="3FCD4DCF" w14:textId="77777777" w:rsidR="004B20E1" w:rsidRDefault="004B20E1" w:rsidP="00FF1747">
      <w:pPr>
        <w:pStyle w:val="AD"/>
        <w:spacing w:line="276" w:lineRule="auto"/>
      </w:pPr>
    </w:p>
    <w:p w14:paraId="422ED4E4" w14:textId="77777777" w:rsidR="004B20E1" w:rsidRDefault="004B20E1" w:rsidP="00FF1747">
      <w:pPr>
        <w:pStyle w:val="AD"/>
        <w:spacing w:line="276" w:lineRule="auto"/>
      </w:pPr>
      <w:r>
        <w:rPr>
          <w:rFonts w:hint="eastAsia"/>
        </w:rPr>
        <w:t xml:space="preserve">　　第十九条</w:t>
      </w:r>
      <w:r>
        <w:rPr>
          <w:rFonts w:hint="eastAsia"/>
        </w:rPr>
        <w:t xml:space="preserve">  </w:t>
      </w:r>
      <w:r>
        <w:rPr>
          <w:rFonts w:hint="eastAsia"/>
        </w:rPr>
        <w:t>刑法第一百四十一条、第一百四十二条规定的“假药”“劣药”，依照《中华人民共和国药品管理法》的规定认定。</w:t>
      </w:r>
    </w:p>
    <w:p w14:paraId="19AA0EBD" w14:textId="77777777" w:rsidR="004B20E1" w:rsidRDefault="004B20E1" w:rsidP="00FF1747">
      <w:pPr>
        <w:pStyle w:val="AD"/>
        <w:spacing w:line="276" w:lineRule="auto"/>
      </w:pPr>
    </w:p>
    <w:p w14:paraId="2C042F52" w14:textId="77777777" w:rsidR="004B20E1" w:rsidRDefault="004B20E1" w:rsidP="00FF1747">
      <w:pPr>
        <w:pStyle w:val="AD"/>
        <w:spacing w:line="276" w:lineRule="auto"/>
      </w:pPr>
      <w:r>
        <w:rPr>
          <w:rFonts w:hint="eastAsia"/>
        </w:rPr>
        <w:lastRenderedPageBreak/>
        <w:t xml:space="preserve">　　对于《中华人民共和国药品管理法》第九十八条第二款第二项、第四项及第三款第三项至第六项规定的假药、劣药，能够根据现场查获的原料、包装，结合犯罪嫌疑人、被告人供述等证据材料</w:t>
      </w:r>
      <w:proofErr w:type="gramStart"/>
      <w:r>
        <w:rPr>
          <w:rFonts w:hint="eastAsia"/>
        </w:rPr>
        <w:t>作出</w:t>
      </w:r>
      <w:proofErr w:type="gramEnd"/>
      <w:r>
        <w:rPr>
          <w:rFonts w:hint="eastAsia"/>
        </w:rPr>
        <w:t>判断的，可以由地市级以上药品监督管理部门出具认定意见。对于依据《中华人民共和国药品管理法》第九十八条第二款、第三款的其他规定认定假药、劣药，或者是否属于第九十八条第二款第二项、第三款第六项规定的假药、劣药存在争议的，应当由省级以上药品监督管理部门设置或者确定的药品检验机构进行检验，出具质量检验结论。司法机关根据认定意见、检验结论，结合其他证据</w:t>
      </w:r>
      <w:proofErr w:type="gramStart"/>
      <w:r>
        <w:rPr>
          <w:rFonts w:hint="eastAsia"/>
        </w:rPr>
        <w:t>作出</w:t>
      </w:r>
      <w:proofErr w:type="gramEnd"/>
      <w:r>
        <w:rPr>
          <w:rFonts w:hint="eastAsia"/>
        </w:rPr>
        <w:t>认定。</w:t>
      </w:r>
    </w:p>
    <w:p w14:paraId="37981B48" w14:textId="77777777" w:rsidR="004B20E1" w:rsidRDefault="004B20E1" w:rsidP="00FF1747">
      <w:pPr>
        <w:pStyle w:val="AD"/>
        <w:spacing w:line="276" w:lineRule="auto"/>
      </w:pPr>
    </w:p>
    <w:p w14:paraId="615B5F5D" w14:textId="77777777" w:rsidR="004B20E1" w:rsidRDefault="004B20E1" w:rsidP="00FF1747">
      <w:pPr>
        <w:pStyle w:val="AD"/>
        <w:spacing w:line="276" w:lineRule="auto"/>
      </w:pPr>
      <w:r>
        <w:rPr>
          <w:rFonts w:hint="eastAsia"/>
        </w:rPr>
        <w:t xml:space="preserve">　　第二十条</w:t>
      </w:r>
      <w:r>
        <w:rPr>
          <w:rFonts w:hint="eastAsia"/>
        </w:rPr>
        <w:t xml:space="preserve">  </w:t>
      </w:r>
      <w:r>
        <w:rPr>
          <w:rFonts w:hint="eastAsia"/>
        </w:rPr>
        <w:t>对于生产、提供药品的金额，以药品的货值金额计算；销售药品的金额，以所得和可得的全部违法收入计算。</w:t>
      </w:r>
    </w:p>
    <w:p w14:paraId="09665432" w14:textId="77777777" w:rsidR="004B20E1" w:rsidRDefault="004B20E1" w:rsidP="00FF1747">
      <w:pPr>
        <w:pStyle w:val="AD"/>
        <w:spacing w:line="276" w:lineRule="auto"/>
      </w:pPr>
    </w:p>
    <w:p w14:paraId="35B8BABC" w14:textId="77777777" w:rsidR="004B20E1" w:rsidRDefault="004B20E1" w:rsidP="00FF1747">
      <w:pPr>
        <w:pStyle w:val="AD"/>
        <w:spacing w:line="276" w:lineRule="auto"/>
      </w:pPr>
      <w:r>
        <w:rPr>
          <w:rFonts w:hint="eastAsia"/>
        </w:rPr>
        <w:t xml:space="preserve">　　第二十一条</w:t>
      </w:r>
      <w:r>
        <w:rPr>
          <w:rFonts w:hint="eastAsia"/>
        </w:rPr>
        <w:t xml:space="preserve">  </w:t>
      </w:r>
      <w:r>
        <w:rPr>
          <w:rFonts w:hint="eastAsia"/>
        </w:rPr>
        <w:t>本</w:t>
      </w:r>
      <w:proofErr w:type="gramStart"/>
      <w:r>
        <w:rPr>
          <w:rFonts w:hint="eastAsia"/>
        </w:rPr>
        <w:t>解释自</w:t>
      </w:r>
      <w:proofErr w:type="gramEnd"/>
      <w:r>
        <w:rPr>
          <w:rFonts w:hint="eastAsia"/>
        </w:rPr>
        <w:t>2022</w:t>
      </w:r>
      <w:r>
        <w:rPr>
          <w:rFonts w:hint="eastAsia"/>
        </w:rPr>
        <w:t>年</w:t>
      </w:r>
      <w:r>
        <w:rPr>
          <w:rFonts w:hint="eastAsia"/>
        </w:rPr>
        <w:t>3</w:t>
      </w:r>
      <w:r>
        <w:rPr>
          <w:rFonts w:hint="eastAsia"/>
        </w:rPr>
        <w:t>月</w:t>
      </w:r>
      <w:r>
        <w:rPr>
          <w:rFonts w:hint="eastAsia"/>
        </w:rPr>
        <w:t>6</w:t>
      </w:r>
      <w:r>
        <w:rPr>
          <w:rFonts w:hint="eastAsia"/>
        </w:rPr>
        <w:t>日起施行。本解释公布施行后，《最高人民法院、最高人民检察院关于办理危害药品安全刑事案件适用法律若干问题的解释》（法释〔</w:t>
      </w:r>
      <w:r>
        <w:rPr>
          <w:rFonts w:hint="eastAsia"/>
        </w:rPr>
        <w:t>2014</w:t>
      </w:r>
      <w:r>
        <w:rPr>
          <w:rFonts w:hint="eastAsia"/>
        </w:rPr>
        <w:t>〕</w:t>
      </w:r>
      <w:r>
        <w:rPr>
          <w:rFonts w:hint="eastAsia"/>
        </w:rPr>
        <w:t>14</w:t>
      </w:r>
      <w:r>
        <w:rPr>
          <w:rFonts w:hint="eastAsia"/>
        </w:rPr>
        <w:t>号）、《最高人民法院、最高人民检察院关于办理药品、医疗器械注册申请材料造假刑事案件适用法律若干问题的解释》（法释〔</w:t>
      </w:r>
      <w:r>
        <w:rPr>
          <w:rFonts w:hint="eastAsia"/>
        </w:rPr>
        <w:t>2017</w:t>
      </w:r>
      <w:r>
        <w:rPr>
          <w:rFonts w:hint="eastAsia"/>
        </w:rPr>
        <w:t>〕</w:t>
      </w:r>
      <w:r>
        <w:rPr>
          <w:rFonts w:hint="eastAsia"/>
        </w:rPr>
        <w:t>15</w:t>
      </w:r>
      <w:r>
        <w:rPr>
          <w:rFonts w:hint="eastAsia"/>
        </w:rPr>
        <w:t>号）同时废止。</w:t>
      </w:r>
    </w:p>
    <w:p w14:paraId="2DBCAD2D" w14:textId="66055F34" w:rsidR="00B15193" w:rsidRDefault="00B15193" w:rsidP="00FF1747">
      <w:pPr>
        <w:pStyle w:val="AD"/>
        <w:spacing w:line="276" w:lineRule="auto"/>
      </w:pPr>
    </w:p>
    <w:p w14:paraId="77223597" w14:textId="766ECAAD" w:rsidR="004B20E1" w:rsidRDefault="004B20E1" w:rsidP="00FF1747">
      <w:pPr>
        <w:pStyle w:val="AD"/>
        <w:spacing w:line="276" w:lineRule="auto"/>
      </w:pPr>
    </w:p>
    <w:p w14:paraId="1362538C" w14:textId="0820610D" w:rsidR="004B20E1" w:rsidRDefault="004B20E1" w:rsidP="00FF1747">
      <w:pPr>
        <w:pStyle w:val="AD"/>
        <w:spacing w:line="276" w:lineRule="auto"/>
      </w:pPr>
      <w:r>
        <w:rPr>
          <w:rFonts w:hint="eastAsia"/>
        </w:rPr>
        <w:t>信息来源：</w:t>
      </w:r>
      <w:hyperlink r:id="rId6" w:history="1">
        <w:r w:rsidRPr="00793A82">
          <w:rPr>
            <w:rStyle w:val="a7"/>
          </w:rPr>
          <w:t>https://www.court.gov.cn/fabu-xiangqing-348451.html</w:t>
        </w:r>
      </w:hyperlink>
    </w:p>
    <w:p w14:paraId="12C84E89" w14:textId="77777777" w:rsidR="004B20E1" w:rsidRPr="004B20E1" w:rsidRDefault="004B20E1" w:rsidP="00FF1747">
      <w:pPr>
        <w:pStyle w:val="AD"/>
        <w:spacing w:line="276" w:lineRule="auto"/>
      </w:pPr>
    </w:p>
    <w:sectPr w:rsidR="004B20E1" w:rsidRPr="004B20E1"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6B513" w14:textId="77777777" w:rsidR="007A3F5F" w:rsidRDefault="007A3F5F" w:rsidP="00C20A6A">
      <w:pPr>
        <w:spacing w:line="240" w:lineRule="auto"/>
      </w:pPr>
      <w:r>
        <w:separator/>
      </w:r>
    </w:p>
  </w:endnote>
  <w:endnote w:type="continuationSeparator" w:id="0">
    <w:p w14:paraId="082B88D9" w14:textId="77777777" w:rsidR="007A3F5F" w:rsidRDefault="007A3F5F"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D0253" w14:textId="77777777" w:rsidR="007A3F5F" w:rsidRDefault="007A3F5F" w:rsidP="00C20A6A">
      <w:pPr>
        <w:spacing w:line="240" w:lineRule="auto"/>
      </w:pPr>
      <w:r>
        <w:separator/>
      </w:r>
    </w:p>
  </w:footnote>
  <w:footnote w:type="continuationSeparator" w:id="0">
    <w:p w14:paraId="419CC105" w14:textId="77777777" w:rsidR="007A3F5F" w:rsidRDefault="007A3F5F"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A49C7"/>
    <w:rsid w:val="000F4C6A"/>
    <w:rsid w:val="00176A25"/>
    <w:rsid w:val="001C4C6F"/>
    <w:rsid w:val="003D27E2"/>
    <w:rsid w:val="004B20E1"/>
    <w:rsid w:val="00515962"/>
    <w:rsid w:val="005F7C76"/>
    <w:rsid w:val="007106F4"/>
    <w:rsid w:val="007A3F5F"/>
    <w:rsid w:val="007D7BDB"/>
    <w:rsid w:val="00A548E7"/>
    <w:rsid w:val="00B15193"/>
    <w:rsid w:val="00B731F1"/>
    <w:rsid w:val="00C20A6A"/>
    <w:rsid w:val="00C22624"/>
    <w:rsid w:val="00D02718"/>
    <w:rsid w:val="00EA49C7"/>
    <w:rsid w:val="00FF1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09D76"/>
  <w15:chartTrackingRefBased/>
  <w15:docId w15:val="{153C9E96-D48B-4B84-91C1-A50ABF3A3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4B20E1"/>
    <w:rPr>
      <w:color w:val="0000FF" w:themeColor="hyperlink"/>
      <w:u w:val="single"/>
    </w:rPr>
  </w:style>
  <w:style w:type="character" w:styleId="a8">
    <w:name w:val="Unresolved Mention"/>
    <w:basedOn w:val="a0"/>
    <w:uiPriority w:val="99"/>
    <w:semiHidden/>
    <w:unhideWhenUsed/>
    <w:rsid w:val="004B20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urt.gov.cn/fabu-xiangqing-34845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804</Words>
  <Characters>4584</Characters>
  <Application>Microsoft Office Word</Application>
  <DocSecurity>0</DocSecurity>
  <Lines>38</Lines>
  <Paragraphs>10</Paragraphs>
  <ScaleCrop>false</ScaleCrop>
  <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2022-03-10T01:48:00Z</dcterms:created>
  <dcterms:modified xsi:type="dcterms:W3CDTF">2022-03-10T15:48:00Z</dcterms:modified>
</cp:coreProperties>
</file>