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0687" w14:textId="77777777" w:rsidR="00C128D4" w:rsidRPr="00257DFE" w:rsidRDefault="00C128D4" w:rsidP="00D75295">
      <w:pPr>
        <w:pStyle w:val="AD"/>
        <w:spacing w:line="276" w:lineRule="auto"/>
        <w:jc w:val="center"/>
        <w:rPr>
          <w:b/>
          <w:bCs/>
          <w:color w:val="E36C0A" w:themeColor="accent6" w:themeShade="BF"/>
          <w:sz w:val="32"/>
          <w:szCs w:val="32"/>
        </w:rPr>
      </w:pPr>
      <w:r w:rsidRPr="00257DFE">
        <w:rPr>
          <w:rFonts w:hint="eastAsia"/>
          <w:b/>
          <w:bCs/>
          <w:color w:val="E36C0A" w:themeColor="accent6" w:themeShade="BF"/>
          <w:sz w:val="32"/>
          <w:szCs w:val="32"/>
        </w:rPr>
        <w:t>全国商业秘密保护创新试点工作方案</w:t>
      </w:r>
    </w:p>
    <w:p w14:paraId="0BC89852" w14:textId="77777777" w:rsidR="00335E93" w:rsidRDefault="00335E93" w:rsidP="00D75295">
      <w:pPr>
        <w:pStyle w:val="AD"/>
        <w:spacing w:line="276" w:lineRule="auto"/>
      </w:pPr>
    </w:p>
    <w:p w14:paraId="3457553E" w14:textId="54C10423" w:rsidR="00C128D4" w:rsidRDefault="00C128D4" w:rsidP="00D75295">
      <w:pPr>
        <w:pStyle w:val="AD"/>
        <w:spacing w:line="276" w:lineRule="auto"/>
      </w:pPr>
      <w:r>
        <w:rPr>
          <w:rFonts w:hint="eastAsia"/>
        </w:rPr>
        <w:t xml:space="preserve">　　加强商业秘密保护，是强化反不正当竞争的重要任务，是强化知识产权保护的重要内容，对于优化营商环境，激发市场主体活力和创造力，推动我国经济创新发展、高质量发展，提升国家整体竞争力具有重要意义。为贯彻落实党中央、国务院决策部署，充分发挥一些地区的先行示范作用，市场监管总局决定开展全国商业秘密保护创新试点工作。现制定如下工作方案。</w:t>
      </w:r>
    </w:p>
    <w:p w14:paraId="156DF51B" w14:textId="77777777" w:rsidR="00C128D4" w:rsidRDefault="00C128D4" w:rsidP="00D75295">
      <w:pPr>
        <w:pStyle w:val="AD"/>
        <w:spacing w:line="276" w:lineRule="auto"/>
      </w:pPr>
    </w:p>
    <w:p w14:paraId="3660CE86" w14:textId="77777777" w:rsidR="00C128D4" w:rsidRDefault="00C128D4" w:rsidP="00D75295">
      <w:pPr>
        <w:pStyle w:val="AD"/>
        <w:spacing w:line="276" w:lineRule="auto"/>
      </w:pPr>
      <w:r>
        <w:rPr>
          <w:rFonts w:hint="eastAsia"/>
        </w:rPr>
        <w:t xml:space="preserve">　　一、总体要求</w:t>
      </w:r>
    </w:p>
    <w:p w14:paraId="3ADFA99F" w14:textId="77777777" w:rsidR="00C128D4" w:rsidRDefault="00C128D4" w:rsidP="00D75295">
      <w:pPr>
        <w:pStyle w:val="AD"/>
        <w:spacing w:line="276" w:lineRule="auto"/>
      </w:pPr>
    </w:p>
    <w:p w14:paraId="317B026B" w14:textId="77777777" w:rsidR="00C128D4" w:rsidRDefault="00C128D4" w:rsidP="00D75295">
      <w:pPr>
        <w:pStyle w:val="AD"/>
        <w:spacing w:line="276" w:lineRule="auto"/>
      </w:pPr>
      <w:r>
        <w:rPr>
          <w:rFonts w:hint="eastAsia"/>
        </w:rPr>
        <w:t xml:space="preserve">　　以习近平新时代中国特色社会主义思想为指导，全面贯彻党的十九大和十九届历次全会精神，立足新发展阶段，完整、准确、全面贯彻新发展理念，构建新发展格局，坚持统筹谋划，将创新试点作为微观政策与宏观政策相结合、监管政策与发展政策相结合的重要切入点，服务经济社会发展全局；坚持改革创新，针对商业秘密保护中的薄弱环节和制度短板，创新监管理念，完善保护思路，着力提升制度供给；坚持开放视野，适应全球竞争格局新趋势，着眼新一代国际经贸规则，提升商业秘密保护国际化水平；坚持试点先行，着力激发基层首创精神，在一些地区已有工作的基础上，探索出更多更有效的保护模式和实践经验。</w:t>
      </w:r>
    </w:p>
    <w:p w14:paraId="57188B8D" w14:textId="77777777" w:rsidR="00C128D4" w:rsidRDefault="00C128D4" w:rsidP="00D75295">
      <w:pPr>
        <w:pStyle w:val="AD"/>
        <w:spacing w:line="276" w:lineRule="auto"/>
      </w:pPr>
    </w:p>
    <w:p w14:paraId="63AE8167" w14:textId="77777777" w:rsidR="00C128D4" w:rsidRDefault="00C128D4" w:rsidP="00D75295">
      <w:pPr>
        <w:pStyle w:val="AD"/>
        <w:spacing w:line="276" w:lineRule="auto"/>
      </w:pPr>
      <w:r>
        <w:rPr>
          <w:rFonts w:hint="eastAsia"/>
        </w:rPr>
        <w:t xml:space="preserve">　　二、工作目标</w:t>
      </w:r>
    </w:p>
    <w:p w14:paraId="38A73CD0" w14:textId="77777777" w:rsidR="00C128D4" w:rsidRDefault="00C128D4" w:rsidP="00D75295">
      <w:pPr>
        <w:pStyle w:val="AD"/>
        <w:spacing w:line="276" w:lineRule="auto"/>
      </w:pPr>
    </w:p>
    <w:p w14:paraId="02D4BCBA" w14:textId="77777777" w:rsidR="00C128D4" w:rsidRDefault="00C128D4" w:rsidP="00D75295">
      <w:pPr>
        <w:pStyle w:val="AD"/>
        <w:spacing w:line="276" w:lineRule="auto"/>
      </w:pPr>
      <w:r>
        <w:rPr>
          <w:rFonts w:hint="eastAsia"/>
        </w:rPr>
        <w:t xml:space="preserve">　　通过选择一批地区开展商业秘密保护创新试点，用</w:t>
      </w:r>
      <w:r>
        <w:rPr>
          <w:rFonts w:hint="eastAsia"/>
        </w:rPr>
        <w:t>3</w:t>
      </w:r>
      <w:r>
        <w:rPr>
          <w:rFonts w:hint="eastAsia"/>
        </w:rPr>
        <w:t>年时间，不断提高治理水平和保护效能，推动商业秘密保护工作再上新台阶。商业秘密保护规则体系进一步完善，形成一批指南指引，不断优化商业秘密保护的制度环境。商业秘密保护工作机制进一步健全，充分发挥行政、司法、民事多维保护制度优势，形成部门联动、优势互补的工作机制。商业秘密保护国际化水平进一步提升，适应制度开放、规则开放新趋势，建立与国际竞争规则相衔接的保护体系。商业秘密保护企业主体意识进一步增强，形成一批保护规则完善、组织体系健全的标杆企业，发挥引领示范作用。商业秘密保护氛围进一步加强，在全社会形成重视商业秘密、尊重商业秘密、保护商业秘密的整体环境。</w:t>
      </w:r>
    </w:p>
    <w:p w14:paraId="3658D1C9" w14:textId="77777777" w:rsidR="00C128D4" w:rsidRDefault="00C128D4" w:rsidP="00D75295">
      <w:pPr>
        <w:pStyle w:val="AD"/>
        <w:spacing w:line="276" w:lineRule="auto"/>
      </w:pPr>
    </w:p>
    <w:p w14:paraId="0874D7EE" w14:textId="77777777" w:rsidR="00C128D4" w:rsidRDefault="00C128D4" w:rsidP="00D75295">
      <w:pPr>
        <w:pStyle w:val="AD"/>
        <w:spacing w:line="276" w:lineRule="auto"/>
      </w:pPr>
      <w:r>
        <w:rPr>
          <w:rFonts w:hint="eastAsia"/>
        </w:rPr>
        <w:t xml:space="preserve">　　三、主要任务</w:t>
      </w:r>
    </w:p>
    <w:p w14:paraId="058C69A8" w14:textId="77777777" w:rsidR="00C128D4" w:rsidRDefault="00C128D4" w:rsidP="00D75295">
      <w:pPr>
        <w:pStyle w:val="AD"/>
        <w:spacing w:line="276" w:lineRule="auto"/>
      </w:pPr>
    </w:p>
    <w:p w14:paraId="76BDFB3D" w14:textId="77777777" w:rsidR="00C128D4" w:rsidRDefault="00C128D4" w:rsidP="00D75295">
      <w:pPr>
        <w:pStyle w:val="AD"/>
        <w:spacing w:line="276" w:lineRule="auto"/>
      </w:pPr>
      <w:r>
        <w:rPr>
          <w:rFonts w:hint="eastAsia"/>
        </w:rPr>
        <w:t xml:space="preserve">　　（一）加强商业秘密保护制度创新</w:t>
      </w:r>
    </w:p>
    <w:p w14:paraId="715C4F9D" w14:textId="77777777" w:rsidR="00C128D4" w:rsidRDefault="00C128D4" w:rsidP="00D75295">
      <w:pPr>
        <w:pStyle w:val="AD"/>
        <w:spacing w:line="276" w:lineRule="auto"/>
      </w:pPr>
    </w:p>
    <w:p w14:paraId="7D672EFF" w14:textId="77777777" w:rsidR="00C128D4" w:rsidRDefault="00C128D4" w:rsidP="00D75295">
      <w:pPr>
        <w:pStyle w:val="AD"/>
        <w:spacing w:line="276" w:lineRule="auto"/>
      </w:pPr>
      <w:r>
        <w:rPr>
          <w:rFonts w:hint="eastAsia"/>
        </w:rPr>
        <w:t xml:space="preserve">　　建立健全制度规则。建立完善依法依规保护的规则体系，夯实商业秘密保护制度基础。试点地区结合各自经济发展趋势和特点，研究制定符合发展需要的保护制度规则。加强对重点产业、特色产业，特别是新经济新产业新</w:t>
      </w:r>
      <w:proofErr w:type="gramStart"/>
      <w:r>
        <w:rPr>
          <w:rFonts w:hint="eastAsia"/>
        </w:rPr>
        <w:t>业态新模式</w:t>
      </w:r>
      <w:proofErr w:type="gramEnd"/>
      <w:r>
        <w:rPr>
          <w:rFonts w:hint="eastAsia"/>
        </w:rPr>
        <w:t>的保护。加强对知识密集型企业、技术密集型企业、创新型企业、老字号企业的保护。要在各地实践基础上，形成统一规范的全国商业秘密保护指南指引。</w:t>
      </w:r>
    </w:p>
    <w:p w14:paraId="7A82DB4D" w14:textId="77777777" w:rsidR="00C128D4" w:rsidRDefault="00C128D4" w:rsidP="00D75295">
      <w:pPr>
        <w:pStyle w:val="AD"/>
        <w:spacing w:line="276" w:lineRule="auto"/>
      </w:pPr>
    </w:p>
    <w:p w14:paraId="0924241E" w14:textId="77777777" w:rsidR="00C128D4" w:rsidRDefault="00C128D4" w:rsidP="00D75295">
      <w:pPr>
        <w:pStyle w:val="AD"/>
        <w:spacing w:line="276" w:lineRule="auto"/>
      </w:pPr>
      <w:r>
        <w:rPr>
          <w:rFonts w:hint="eastAsia"/>
        </w:rPr>
        <w:t xml:space="preserve">　　完善企业内部管理制度。强化商业秘密保护的企业主体责任意识，提升企业自我保护能力。</w:t>
      </w:r>
      <w:r>
        <w:rPr>
          <w:rFonts w:hint="eastAsia"/>
        </w:rPr>
        <w:lastRenderedPageBreak/>
        <w:t>指导企业建立符合行业特点和自身技术要求的内部管理制度，完善企业商业秘密保护管理的组织架构，建立自身合</w:t>
      </w:r>
      <w:proofErr w:type="gramStart"/>
      <w:r>
        <w:rPr>
          <w:rFonts w:hint="eastAsia"/>
        </w:rPr>
        <w:t>规</w:t>
      </w:r>
      <w:proofErr w:type="gramEnd"/>
      <w:r>
        <w:rPr>
          <w:rFonts w:hint="eastAsia"/>
        </w:rPr>
        <w:t>体系。通过网络信息化手段，加强企业生产经营全过程管理，强化对</w:t>
      </w:r>
      <w:proofErr w:type="gramStart"/>
      <w:r>
        <w:rPr>
          <w:rFonts w:hint="eastAsia"/>
        </w:rPr>
        <w:t>自身秘点的</w:t>
      </w:r>
      <w:proofErr w:type="gramEnd"/>
      <w:r>
        <w:rPr>
          <w:rFonts w:hint="eastAsia"/>
        </w:rPr>
        <w:t>保护。加强教育与管理，强化员工的保密责任和保密义务。强化企业维权意识，敢于维权，善于维权。</w:t>
      </w:r>
    </w:p>
    <w:p w14:paraId="4A8A5236" w14:textId="77777777" w:rsidR="00C128D4" w:rsidRDefault="00C128D4" w:rsidP="00D75295">
      <w:pPr>
        <w:pStyle w:val="AD"/>
        <w:spacing w:line="276" w:lineRule="auto"/>
      </w:pPr>
    </w:p>
    <w:p w14:paraId="3780CE1D" w14:textId="77777777" w:rsidR="00C128D4" w:rsidRDefault="00C128D4" w:rsidP="00D75295">
      <w:pPr>
        <w:pStyle w:val="AD"/>
        <w:spacing w:line="276" w:lineRule="auto"/>
      </w:pPr>
      <w:r>
        <w:rPr>
          <w:rFonts w:hint="eastAsia"/>
        </w:rPr>
        <w:t xml:space="preserve">　　（二）健全商业秘密保护工作机制</w:t>
      </w:r>
    </w:p>
    <w:p w14:paraId="637008F9" w14:textId="77777777" w:rsidR="00C128D4" w:rsidRDefault="00C128D4" w:rsidP="00D75295">
      <w:pPr>
        <w:pStyle w:val="AD"/>
        <w:spacing w:line="276" w:lineRule="auto"/>
      </w:pPr>
    </w:p>
    <w:p w14:paraId="5C151B83" w14:textId="77777777" w:rsidR="00C128D4" w:rsidRDefault="00C128D4" w:rsidP="00D75295">
      <w:pPr>
        <w:pStyle w:val="AD"/>
        <w:spacing w:line="276" w:lineRule="auto"/>
      </w:pPr>
      <w:r>
        <w:rPr>
          <w:rFonts w:hint="eastAsia"/>
        </w:rPr>
        <w:t xml:space="preserve">　　建立部门联动机制。发挥行政保护快速便捷的优势，加强与司法部门的联动，建立案件移交、执法联动等工作机制。加强与行业主管部门联动，形成综合执法与部门保护的合力。逐步研究建立统一的商业秘密保护执法规范，发挥行政保护、刑事保护、民事保护以及行业保护的优势，形成各部门通力合作、相互支撑、相互促进的大保护格局。</w:t>
      </w:r>
    </w:p>
    <w:p w14:paraId="30CD4F60" w14:textId="77777777" w:rsidR="00C128D4" w:rsidRDefault="00C128D4" w:rsidP="00D75295">
      <w:pPr>
        <w:pStyle w:val="AD"/>
        <w:spacing w:line="276" w:lineRule="auto"/>
      </w:pPr>
    </w:p>
    <w:p w14:paraId="4F6AE719" w14:textId="77777777" w:rsidR="00C128D4" w:rsidRDefault="00C128D4" w:rsidP="00D75295">
      <w:pPr>
        <w:pStyle w:val="AD"/>
        <w:spacing w:line="276" w:lineRule="auto"/>
      </w:pPr>
      <w:r>
        <w:rPr>
          <w:rFonts w:hint="eastAsia"/>
        </w:rPr>
        <w:t xml:space="preserve">　　发挥行业协会作用。充分发挥行业协会扎根行业、贴近企业的优势，充分发挥在商业秘密保护中联通政府和企业的桥梁纽带作用。通过搭建平台畅通渠道，加强沟通交流，</w:t>
      </w:r>
      <w:proofErr w:type="gramStart"/>
      <w:r>
        <w:rPr>
          <w:rFonts w:hint="eastAsia"/>
        </w:rPr>
        <w:t>践行</w:t>
      </w:r>
      <w:proofErr w:type="gramEnd"/>
      <w:r>
        <w:rPr>
          <w:rFonts w:hint="eastAsia"/>
        </w:rPr>
        <w:t>服务职能，制定行业规范，强化商业</w:t>
      </w:r>
      <w:proofErr w:type="gramStart"/>
      <w:r>
        <w:rPr>
          <w:rFonts w:hint="eastAsia"/>
        </w:rPr>
        <w:t>秘密法制</w:t>
      </w:r>
      <w:proofErr w:type="gramEnd"/>
      <w:r>
        <w:rPr>
          <w:rFonts w:hint="eastAsia"/>
        </w:rPr>
        <w:t>和商业道德的宣传教育，促进行业健康发展。</w:t>
      </w:r>
    </w:p>
    <w:p w14:paraId="53308006" w14:textId="77777777" w:rsidR="00C128D4" w:rsidRDefault="00C128D4" w:rsidP="00D75295">
      <w:pPr>
        <w:pStyle w:val="AD"/>
        <w:spacing w:line="276" w:lineRule="auto"/>
      </w:pPr>
    </w:p>
    <w:p w14:paraId="06AC4D23" w14:textId="77777777" w:rsidR="00C128D4" w:rsidRDefault="00C128D4" w:rsidP="00D75295">
      <w:pPr>
        <w:pStyle w:val="AD"/>
        <w:spacing w:line="276" w:lineRule="auto"/>
      </w:pPr>
      <w:r>
        <w:rPr>
          <w:rFonts w:hint="eastAsia"/>
        </w:rPr>
        <w:t xml:space="preserve">　　（三）加强商业秘密保护监管执法</w:t>
      </w:r>
    </w:p>
    <w:p w14:paraId="1B17DADC" w14:textId="77777777" w:rsidR="00C128D4" w:rsidRDefault="00C128D4" w:rsidP="00D75295">
      <w:pPr>
        <w:pStyle w:val="AD"/>
        <w:spacing w:line="276" w:lineRule="auto"/>
      </w:pPr>
    </w:p>
    <w:p w14:paraId="7D33E4AA" w14:textId="77777777" w:rsidR="00C128D4" w:rsidRDefault="00C128D4" w:rsidP="00D75295">
      <w:pPr>
        <w:pStyle w:val="AD"/>
        <w:spacing w:line="276" w:lineRule="auto"/>
      </w:pPr>
      <w:r>
        <w:rPr>
          <w:rFonts w:hint="eastAsia"/>
        </w:rPr>
        <w:t xml:space="preserve">　　强化执法办案。积极响应企业维权诉求，加大侵犯商业秘密执法办案力度，严厉打击各类侵权违法行为，形成强保护、强监管的社会震慑力。建立完善的执法办案流程，增强执法办案的规范性，提高执法办案和维护企业合法权益的针对性有效性。加强重点领域、重点问题侵权打击力度，破解执法难、举证难、</w:t>
      </w:r>
      <w:proofErr w:type="gramStart"/>
      <w:r>
        <w:rPr>
          <w:rFonts w:hint="eastAsia"/>
        </w:rPr>
        <w:t>维权难等</w:t>
      </w:r>
      <w:proofErr w:type="gramEnd"/>
      <w:r>
        <w:rPr>
          <w:rFonts w:hint="eastAsia"/>
        </w:rPr>
        <w:t>执法办案难点问题。</w:t>
      </w:r>
    </w:p>
    <w:p w14:paraId="4AD8372E" w14:textId="77777777" w:rsidR="00C128D4" w:rsidRDefault="00C128D4" w:rsidP="00D75295">
      <w:pPr>
        <w:pStyle w:val="AD"/>
        <w:spacing w:line="276" w:lineRule="auto"/>
      </w:pPr>
    </w:p>
    <w:p w14:paraId="63C9CF6D" w14:textId="77777777" w:rsidR="00C128D4" w:rsidRDefault="00C128D4" w:rsidP="00D75295">
      <w:pPr>
        <w:pStyle w:val="AD"/>
        <w:spacing w:line="276" w:lineRule="auto"/>
      </w:pPr>
      <w:r>
        <w:rPr>
          <w:rFonts w:hint="eastAsia"/>
        </w:rPr>
        <w:t xml:space="preserve">　　提升执法能力。针对商业秘密保护专业性、技术性、复杂性特点，不断提升执法办案能力和水平。注重执法队伍能力培养，加强科技变革、经济发展、企业创新等方面的培训。广泛开展相互交流，学习借鉴实践经验，探讨普遍性、趋势性、焦点性问题，共商解决办法和途径。加快培养一批懂法律、懂经济、懂技术的专业化执法队伍。</w:t>
      </w:r>
    </w:p>
    <w:p w14:paraId="50278221" w14:textId="77777777" w:rsidR="00C128D4" w:rsidRDefault="00C128D4" w:rsidP="00D75295">
      <w:pPr>
        <w:pStyle w:val="AD"/>
        <w:spacing w:line="276" w:lineRule="auto"/>
      </w:pPr>
    </w:p>
    <w:p w14:paraId="16B81DA8" w14:textId="77777777" w:rsidR="00C128D4" w:rsidRDefault="00C128D4" w:rsidP="00D75295">
      <w:pPr>
        <w:pStyle w:val="AD"/>
        <w:spacing w:line="276" w:lineRule="auto"/>
      </w:pPr>
      <w:r>
        <w:rPr>
          <w:rFonts w:hint="eastAsia"/>
        </w:rPr>
        <w:t xml:space="preserve">　　（四）健全商业秘密保护服务保障体系</w:t>
      </w:r>
    </w:p>
    <w:p w14:paraId="30567E90" w14:textId="77777777" w:rsidR="00C128D4" w:rsidRDefault="00C128D4" w:rsidP="00D75295">
      <w:pPr>
        <w:pStyle w:val="AD"/>
        <w:spacing w:line="276" w:lineRule="auto"/>
      </w:pPr>
    </w:p>
    <w:p w14:paraId="01422D90" w14:textId="77777777" w:rsidR="00C128D4" w:rsidRDefault="00C128D4" w:rsidP="00D75295">
      <w:pPr>
        <w:pStyle w:val="AD"/>
        <w:spacing w:line="276" w:lineRule="auto"/>
      </w:pPr>
      <w:r>
        <w:rPr>
          <w:rFonts w:hint="eastAsia"/>
        </w:rPr>
        <w:t xml:space="preserve">　　完善政府服务保障。针对经济发展和科技变革带来的新要求新挑战，积极响应商业秘密保护广泛需求，建立广覆盖、全流程的商业秘密保护服务体系。依托地方产业园区、经济开发区等各类园区，建立商业秘密保护服务网络。设立政府服务联系站点、保护基地，提供商业秘密保护专业咨询服务，受理侵权投诉材料，开展常态化的政策法规宣讲解读。探索建立商业秘密保护联络员制度，畅通政企沟通渠道。引导建立商业秘密保护联盟，培育商业秘密保护标杆示范企业。</w:t>
      </w:r>
    </w:p>
    <w:p w14:paraId="62DA9938" w14:textId="77777777" w:rsidR="00C128D4" w:rsidRDefault="00C128D4" w:rsidP="00D75295">
      <w:pPr>
        <w:pStyle w:val="AD"/>
        <w:spacing w:line="276" w:lineRule="auto"/>
      </w:pPr>
    </w:p>
    <w:p w14:paraId="7734E41D" w14:textId="77777777" w:rsidR="00C128D4" w:rsidRDefault="00C128D4" w:rsidP="00D75295">
      <w:pPr>
        <w:pStyle w:val="AD"/>
        <w:spacing w:line="276" w:lineRule="auto"/>
      </w:pPr>
      <w:r>
        <w:rPr>
          <w:rFonts w:hint="eastAsia"/>
        </w:rPr>
        <w:t xml:space="preserve">　　加强第三</w:t>
      </w:r>
      <w:proofErr w:type="gramStart"/>
      <w:r>
        <w:rPr>
          <w:rFonts w:hint="eastAsia"/>
        </w:rPr>
        <w:t>方服务</w:t>
      </w:r>
      <w:proofErr w:type="gramEnd"/>
      <w:r>
        <w:rPr>
          <w:rFonts w:hint="eastAsia"/>
        </w:rPr>
        <w:t>供给。结合市场发育程度，广泛动员充分利用社会各方面力量，积极培育本地第三方机构，提供高质量服务，形成社会化服务网络。鼓励第三方机构进一步充实职能，</w:t>
      </w:r>
      <w:r>
        <w:rPr>
          <w:rFonts w:hint="eastAsia"/>
        </w:rPr>
        <w:lastRenderedPageBreak/>
        <w:t>增加专业人员，扩大专业覆盖面，为社会提供便捷专业的鉴定、风险管控等商业秘密保护服务。</w:t>
      </w:r>
    </w:p>
    <w:p w14:paraId="432031FC" w14:textId="77777777" w:rsidR="00C128D4" w:rsidRDefault="00C128D4" w:rsidP="00D75295">
      <w:pPr>
        <w:pStyle w:val="AD"/>
        <w:spacing w:line="276" w:lineRule="auto"/>
      </w:pPr>
    </w:p>
    <w:p w14:paraId="452A575B" w14:textId="77777777" w:rsidR="00C128D4" w:rsidRDefault="00C128D4" w:rsidP="00D75295">
      <w:pPr>
        <w:pStyle w:val="AD"/>
        <w:spacing w:line="276" w:lineRule="auto"/>
      </w:pPr>
      <w:r>
        <w:rPr>
          <w:rFonts w:hint="eastAsia"/>
        </w:rPr>
        <w:t xml:space="preserve">　　</w:t>
      </w:r>
      <w:proofErr w:type="gramStart"/>
      <w:r>
        <w:rPr>
          <w:rFonts w:hint="eastAsia"/>
        </w:rPr>
        <w:t>加强智库支撑</w:t>
      </w:r>
      <w:proofErr w:type="gramEnd"/>
      <w:r>
        <w:rPr>
          <w:rFonts w:hint="eastAsia"/>
        </w:rPr>
        <w:t>。充分发挥专家学者的智力保障作用。依托高校、科研院所、律师事务所等专业机构，组建多领域、高层次、高水平的商业秘密保护智库。结合商业秘密保护实践，加强前沿性、前瞻性、创新性问题理论研究，加强国际趋势和经验的跟踪研究，加强重点难点问题的研究。</w:t>
      </w:r>
    </w:p>
    <w:p w14:paraId="04660A7D" w14:textId="77777777" w:rsidR="00C128D4" w:rsidRDefault="00C128D4" w:rsidP="00D75295">
      <w:pPr>
        <w:pStyle w:val="AD"/>
        <w:spacing w:line="276" w:lineRule="auto"/>
      </w:pPr>
    </w:p>
    <w:p w14:paraId="59AD1B60" w14:textId="77777777" w:rsidR="00C128D4" w:rsidRDefault="00C128D4" w:rsidP="00D75295">
      <w:pPr>
        <w:pStyle w:val="AD"/>
        <w:spacing w:line="276" w:lineRule="auto"/>
      </w:pPr>
      <w:r>
        <w:rPr>
          <w:rFonts w:hint="eastAsia"/>
        </w:rPr>
        <w:t xml:space="preserve">　　（五）对标高标准国际经贸规则</w:t>
      </w:r>
    </w:p>
    <w:p w14:paraId="61001408" w14:textId="77777777" w:rsidR="00C128D4" w:rsidRDefault="00C128D4" w:rsidP="00D75295">
      <w:pPr>
        <w:pStyle w:val="AD"/>
        <w:spacing w:line="276" w:lineRule="auto"/>
      </w:pPr>
    </w:p>
    <w:p w14:paraId="5B0D4ECC" w14:textId="77777777" w:rsidR="00C128D4" w:rsidRDefault="00C128D4" w:rsidP="00D75295">
      <w:pPr>
        <w:pStyle w:val="AD"/>
        <w:spacing w:line="276" w:lineRule="auto"/>
      </w:pPr>
      <w:r>
        <w:rPr>
          <w:rFonts w:hint="eastAsia"/>
        </w:rPr>
        <w:t xml:space="preserve">　　加强涉外维权援助保障。适应开放经济发展趋势，围绕“一带一路”建设和“走出去”，提高商业秘密保护国际化水平。结合各地经济发展特点，研究建立海外维权案例数据库，加强案例分析研究。结合企业“走出去”实践需要，加强涉外案件的快速响应、跟踪分析和风险预警工作，支持企业海外维权，逐步建立涉外商业秘密保护援助体系。</w:t>
      </w:r>
    </w:p>
    <w:p w14:paraId="2894C46C" w14:textId="77777777" w:rsidR="00C128D4" w:rsidRDefault="00C128D4" w:rsidP="00D75295">
      <w:pPr>
        <w:pStyle w:val="AD"/>
        <w:spacing w:line="276" w:lineRule="auto"/>
      </w:pPr>
    </w:p>
    <w:p w14:paraId="6E4034AE" w14:textId="77777777" w:rsidR="00C128D4" w:rsidRDefault="00C128D4" w:rsidP="00D75295">
      <w:pPr>
        <w:pStyle w:val="AD"/>
        <w:spacing w:line="276" w:lineRule="auto"/>
      </w:pPr>
      <w:r>
        <w:rPr>
          <w:rFonts w:hint="eastAsia"/>
        </w:rPr>
        <w:t xml:space="preserve">　　营造良好开放环境。适应高水平制度</w:t>
      </w:r>
      <w:proofErr w:type="gramStart"/>
      <w:r>
        <w:rPr>
          <w:rFonts w:hint="eastAsia"/>
        </w:rPr>
        <w:t>型开放</w:t>
      </w:r>
      <w:proofErr w:type="gramEnd"/>
      <w:r>
        <w:rPr>
          <w:rFonts w:hint="eastAsia"/>
        </w:rPr>
        <w:t>的要求，探索建立与国际规则相衔接的商业秘密保护制度体系。加强国际交流，宣传国内商业秘密保护良好实践，扩大影响力，树立我国尊重知识产权、尊重商业秘密的国际形象。</w:t>
      </w:r>
    </w:p>
    <w:p w14:paraId="3031E20F" w14:textId="77777777" w:rsidR="00C128D4" w:rsidRDefault="00C128D4" w:rsidP="00D75295">
      <w:pPr>
        <w:pStyle w:val="AD"/>
        <w:spacing w:line="276" w:lineRule="auto"/>
      </w:pPr>
    </w:p>
    <w:p w14:paraId="04BA3431" w14:textId="77777777" w:rsidR="00C128D4" w:rsidRDefault="00C128D4" w:rsidP="00D75295">
      <w:pPr>
        <w:pStyle w:val="AD"/>
        <w:spacing w:line="276" w:lineRule="auto"/>
      </w:pPr>
      <w:r>
        <w:rPr>
          <w:rFonts w:hint="eastAsia"/>
        </w:rPr>
        <w:t xml:space="preserve">　　（六）营造商业秘密保护良好氛围</w:t>
      </w:r>
    </w:p>
    <w:p w14:paraId="7670EE00" w14:textId="77777777" w:rsidR="00C128D4" w:rsidRDefault="00C128D4" w:rsidP="00D75295">
      <w:pPr>
        <w:pStyle w:val="AD"/>
        <w:spacing w:line="276" w:lineRule="auto"/>
      </w:pPr>
    </w:p>
    <w:p w14:paraId="65676AA9" w14:textId="77777777" w:rsidR="00C128D4" w:rsidRDefault="00C128D4" w:rsidP="00D75295">
      <w:pPr>
        <w:pStyle w:val="AD"/>
        <w:spacing w:line="276" w:lineRule="auto"/>
      </w:pPr>
      <w:r>
        <w:rPr>
          <w:rFonts w:hint="eastAsia"/>
        </w:rPr>
        <w:t xml:space="preserve">　　加大培训力度。面向广大企业、事业单位和政府部门，开展典型案例讲解，加强商业秘密法律知识、专业技能培训。帮助企业培养商业秘密保护专门人才，提升企业自我保护、合</w:t>
      </w:r>
      <w:proofErr w:type="gramStart"/>
      <w:r>
        <w:rPr>
          <w:rFonts w:hint="eastAsia"/>
        </w:rPr>
        <w:t>规</w:t>
      </w:r>
      <w:proofErr w:type="gramEnd"/>
      <w:r>
        <w:rPr>
          <w:rFonts w:hint="eastAsia"/>
        </w:rPr>
        <w:t>经营的意识和能力，提高政府部门、事业单位商业秘密保护责任意识和服务水平。</w:t>
      </w:r>
    </w:p>
    <w:p w14:paraId="4B73CE8E" w14:textId="77777777" w:rsidR="00C128D4" w:rsidRDefault="00C128D4" w:rsidP="00D75295">
      <w:pPr>
        <w:pStyle w:val="AD"/>
        <w:spacing w:line="276" w:lineRule="auto"/>
      </w:pPr>
    </w:p>
    <w:p w14:paraId="34C7EC69" w14:textId="77777777" w:rsidR="00C128D4" w:rsidRDefault="00C128D4" w:rsidP="00D75295">
      <w:pPr>
        <w:pStyle w:val="AD"/>
        <w:spacing w:line="276" w:lineRule="auto"/>
      </w:pPr>
      <w:r>
        <w:rPr>
          <w:rFonts w:hint="eastAsia"/>
        </w:rPr>
        <w:t xml:space="preserve">　　加大宣传普及力度。加强全社会对商业秘密保护的了解认知，凝聚社会共识，在全社会形成保护商业秘密、尊崇商业道德的良好氛围。充分运用短视频、直播、微博、</w:t>
      </w:r>
      <w:proofErr w:type="gramStart"/>
      <w:r>
        <w:rPr>
          <w:rFonts w:hint="eastAsia"/>
        </w:rPr>
        <w:t>微信公众号</w:t>
      </w:r>
      <w:proofErr w:type="gramEnd"/>
      <w:r>
        <w:rPr>
          <w:rFonts w:hint="eastAsia"/>
        </w:rPr>
        <w:t>等方式，创新宣传普及方式，加强宣传解读，提升社会影响力和有效性。</w:t>
      </w:r>
    </w:p>
    <w:p w14:paraId="74C55547" w14:textId="77777777" w:rsidR="00C128D4" w:rsidRDefault="00C128D4" w:rsidP="00D75295">
      <w:pPr>
        <w:pStyle w:val="AD"/>
        <w:spacing w:line="276" w:lineRule="auto"/>
      </w:pPr>
    </w:p>
    <w:p w14:paraId="51657C87" w14:textId="77777777" w:rsidR="00C128D4" w:rsidRDefault="00C128D4" w:rsidP="00D75295">
      <w:pPr>
        <w:pStyle w:val="AD"/>
        <w:spacing w:line="276" w:lineRule="auto"/>
      </w:pPr>
      <w:r>
        <w:rPr>
          <w:rFonts w:hint="eastAsia"/>
        </w:rPr>
        <w:t xml:space="preserve">　　四、工作步骤</w:t>
      </w:r>
    </w:p>
    <w:p w14:paraId="3D672B13" w14:textId="77777777" w:rsidR="00C128D4" w:rsidRDefault="00C128D4" w:rsidP="00D75295">
      <w:pPr>
        <w:pStyle w:val="AD"/>
        <w:spacing w:line="276" w:lineRule="auto"/>
      </w:pPr>
    </w:p>
    <w:p w14:paraId="39EC3E30" w14:textId="77777777" w:rsidR="00C128D4" w:rsidRDefault="00C128D4" w:rsidP="00D75295">
      <w:pPr>
        <w:pStyle w:val="AD"/>
        <w:spacing w:line="276" w:lineRule="auto"/>
      </w:pPr>
      <w:r>
        <w:rPr>
          <w:rFonts w:hint="eastAsia"/>
        </w:rPr>
        <w:t xml:space="preserve">　　（一）试点申请</w:t>
      </w:r>
    </w:p>
    <w:p w14:paraId="371A7973" w14:textId="77777777" w:rsidR="00C128D4" w:rsidRDefault="00C128D4" w:rsidP="00D75295">
      <w:pPr>
        <w:pStyle w:val="AD"/>
        <w:spacing w:line="276" w:lineRule="auto"/>
      </w:pPr>
    </w:p>
    <w:p w14:paraId="0DB20B98" w14:textId="77777777" w:rsidR="00C128D4" w:rsidRDefault="00C128D4" w:rsidP="00D75295">
      <w:pPr>
        <w:pStyle w:val="AD"/>
        <w:spacing w:line="276" w:lineRule="auto"/>
      </w:pPr>
      <w:r>
        <w:rPr>
          <w:rFonts w:hint="eastAsia"/>
        </w:rPr>
        <w:t xml:space="preserve">　　此次创新试点以市、县（区）为单位开展，由地方政府提出申请，并上报创新试点工作方案。按照总体要求，工作方案主要明确开展创新试点的基础和优势、重点任务和创新举措，以及组织保障特别是各级政府人财物的支持程度等。创新试点工作方案经所在地省级市场监管部门初步审核后，于</w:t>
      </w:r>
      <w:r>
        <w:rPr>
          <w:rFonts w:hint="eastAsia"/>
        </w:rPr>
        <w:t>2022</w:t>
      </w:r>
      <w:r>
        <w:rPr>
          <w:rFonts w:hint="eastAsia"/>
        </w:rPr>
        <w:t>年</w:t>
      </w:r>
      <w:r>
        <w:rPr>
          <w:rFonts w:hint="eastAsia"/>
        </w:rPr>
        <w:t>5</w:t>
      </w:r>
      <w:r>
        <w:rPr>
          <w:rFonts w:hint="eastAsia"/>
        </w:rPr>
        <w:t>月</w:t>
      </w:r>
      <w:r>
        <w:rPr>
          <w:rFonts w:hint="eastAsia"/>
        </w:rPr>
        <w:t>15</w:t>
      </w:r>
      <w:r>
        <w:rPr>
          <w:rFonts w:hint="eastAsia"/>
        </w:rPr>
        <w:t>日前择优上报市场监管总局。</w:t>
      </w:r>
    </w:p>
    <w:p w14:paraId="02737F65" w14:textId="77777777" w:rsidR="00C128D4" w:rsidRDefault="00C128D4" w:rsidP="00D75295">
      <w:pPr>
        <w:pStyle w:val="AD"/>
        <w:spacing w:line="276" w:lineRule="auto"/>
      </w:pPr>
    </w:p>
    <w:p w14:paraId="23EAE982" w14:textId="77777777" w:rsidR="00C128D4" w:rsidRDefault="00C128D4" w:rsidP="00D75295">
      <w:pPr>
        <w:pStyle w:val="AD"/>
        <w:spacing w:line="276" w:lineRule="auto"/>
      </w:pPr>
      <w:r>
        <w:rPr>
          <w:rFonts w:hint="eastAsia"/>
        </w:rPr>
        <w:t xml:space="preserve">　　（二）评估论证</w:t>
      </w:r>
    </w:p>
    <w:p w14:paraId="060CF354" w14:textId="77777777" w:rsidR="00C128D4" w:rsidRDefault="00C128D4" w:rsidP="00D75295">
      <w:pPr>
        <w:pStyle w:val="AD"/>
        <w:spacing w:line="276" w:lineRule="auto"/>
      </w:pPr>
    </w:p>
    <w:p w14:paraId="39DF927E" w14:textId="77777777" w:rsidR="00C128D4" w:rsidRDefault="00C128D4" w:rsidP="00D75295">
      <w:pPr>
        <w:pStyle w:val="AD"/>
        <w:spacing w:line="276" w:lineRule="auto"/>
      </w:pPr>
      <w:r>
        <w:rPr>
          <w:rFonts w:hint="eastAsia"/>
        </w:rPr>
        <w:lastRenderedPageBreak/>
        <w:t xml:space="preserve">　　市场监管总局将组织专家对创新试点工作方案进行评估论证，选择</w:t>
      </w:r>
      <w:r>
        <w:rPr>
          <w:rFonts w:hint="eastAsia"/>
        </w:rPr>
        <w:t>15</w:t>
      </w:r>
      <w:r>
        <w:rPr>
          <w:rFonts w:hint="eastAsia"/>
        </w:rPr>
        <w:t>—</w:t>
      </w:r>
      <w:r>
        <w:rPr>
          <w:rFonts w:hint="eastAsia"/>
        </w:rPr>
        <w:t>20</w:t>
      </w:r>
      <w:r>
        <w:rPr>
          <w:rFonts w:hint="eastAsia"/>
        </w:rPr>
        <w:t>个地方政府重视程度高、工作思路清晰、创新方向明确、工作基础较好、举措力度较大的地区，作为第一批创新试点地区，于</w:t>
      </w:r>
      <w:r>
        <w:rPr>
          <w:rFonts w:hint="eastAsia"/>
        </w:rPr>
        <w:t>2022</w:t>
      </w:r>
      <w:r>
        <w:rPr>
          <w:rFonts w:hint="eastAsia"/>
        </w:rPr>
        <w:t>年</w:t>
      </w:r>
      <w:r>
        <w:rPr>
          <w:rFonts w:hint="eastAsia"/>
        </w:rPr>
        <w:t>6</w:t>
      </w:r>
      <w:r>
        <w:rPr>
          <w:rFonts w:hint="eastAsia"/>
        </w:rPr>
        <w:t>月底前公布。</w:t>
      </w:r>
    </w:p>
    <w:p w14:paraId="5103AF5C" w14:textId="77777777" w:rsidR="00C128D4" w:rsidRDefault="00C128D4" w:rsidP="00D75295">
      <w:pPr>
        <w:pStyle w:val="AD"/>
        <w:spacing w:line="276" w:lineRule="auto"/>
      </w:pPr>
    </w:p>
    <w:p w14:paraId="156B301F" w14:textId="77777777" w:rsidR="00C128D4" w:rsidRDefault="00C128D4" w:rsidP="00D75295">
      <w:pPr>
        <w:pStyle w:val="AD"/>
        <w:spacing w:line="276" w:lineRule="auto"/>
      </w:pPr>
      <w:r>
        <w:rPr>
          <w:rFonts w:hint="eastAsia"/>
        </w:rPr>
        <w:t xml:space="preserve">　　（三）试点启动</w:t>
      </w:r>
    </w:p>
    <w:p w14:paraId="4C21C49E" w14:textId="77777777" w:rsidR="00C128D4" w:rsidRDefault="00C128D4" w:rsidP="00D75295">
      <w:pPr>
        <w:pStyle w:val="AD"/>
        <w:spacing w:line="276" w:lineRule="auto"/>
      </w:pPr>
    </w:p>
    <w:p w14:paraId="4680B372" w14:textId="77777777" w:rsidR="00C128D4" w:rsidRDefault="00C128D4" w:rsidP="00D75295">
      <w:pPr>
        <w:pStyle w:val="AD"/>
        <w:spacing w:line="276" w:lineRule="auto"/>
      </w:pPr>
      <w:r>
        <w:rPr>
          <w:rFonts w:hint="eastAsia"/>
        </w:rPr>
        <w:t xml:space="preserve">　　创新试点地区于</w:t>
      </w:r>
      <w:r>
        <w:rPr>
          <w:rFonts w:hint="eastAsia"/>
        </w:rPr>
        <w:t>2022</w:t>
      </w:r>
      <w:r>
        <w:rPr>
          <w:rFonts w:hint="eastAsia"/>
        </w:rPr>
        <w:t>年</w:t>
      </w:r>
      <w:r>
        <w:rPr>
          <w:rFonts w:hint="eastAsia"/>
        </w:rPr>
        <w:t>7</w:t>
      </w:r>
      <w:r>
        <w:rPr>
          <w:rFonts w:hint="eastAsia"/>
        </w:rPr>
        <w:t>月全面启动试点工作，试点周期为</w:t>
      </w:r>
      <w:r>
        <w:rPr>
          <w:rFonts w:hint="eastAsia"/>
        </w:rPr>
        <w:t>3</w:t>
      </w:r>
      <w:r>
        <w:rPr>
          <w:rFonts w:hint="eastAsia"/>
        </w:rPr>
        <w:t>年。创新试点地区应当分阶段分重点，逐步在各个阶段有所突破有所创新，于每年</w:t>
      </w:r>
      <w:r>
        <w:rPr>
          <w:rFonts w:hint="eastAsia"/>
        </w:rPr>
        <w:t>6</w:t>
      </w:r>
      <w:r>
        <w:rPr>
          <w:rFonts w:hint="eastAsia"/>
        </w:rPr>
        <w:t>月底、</w:t>
      </w:r>
      <w:r>
        <w:rPr>
          <w:rFonts w:hint="eastAsia"/>
        </w:rPr>
        <w:t>12</w:t>
      </w:r>
      <w:r>
        <w:rPr>
          <w:rFonts w:hint="eastAsia"/>
        </w:rPr>
        <w:t>月底将创新试点工作进展情况报送市场监管总局和所在地省级市场监管部门。</w:t>
      </w:r>
    </w:p>
    <w:p w14:paraId="5270F248" w14:textId="77777777" w:rsidR="00C128D4" w:rsidRDefault="00C128D4" w:rsidP="00D75295">
      <w:pPr>
        <w:pStyle w:val="AD"/>
        <w:spacing w:line="276" w:lineRule="auto"/>
      </w:pPr>
    </w:p>
    <w:p w14:paraId="520B9423" w14:textId="77777777" w:rsidR="00C128D4" w:rsidRDefault="00C128D4" w:rsidP="00D75295">
      <w:pPr>
        <w:pStyle w:val="AD"/>
        <w:spacing w:line="276" w:lineRule="auto"/>
      </w:pPr>
      <w:r>
        <w:rPr>
          <w:rFonts w:hint="eastAsia"/>
        </w:rPr>
        <w:t xml:space="preserve">　　五、组织保障</w:t>
      </w:r>
    </w:p>
    <w:p w14:paraId="213EF6B5" w14:textId="77777777" w:rsidR="00C128D4" w:rsidRDefault="00C128D4" w:rsidP="00D75295">
      <w:pPr>
        <w:pStyle w:val="AD"/>
        <w:spacing w:line="276" w:lineRule="auto"/>
      </w:pPr>
    </w:p>
    <w:p w14:paraId="078B3820" w14:textId="77777777" w:rsidR="00C128D4" w:rsidRDefault="00C128D4" w:rsidP="00D75295">
      <w:pPr>
        <w:pStyle w:val="AD"/>
        <w:spacing w:line="276" w:lineRule="auto"/>
      </w:pPr>
      <w:r>
        <w:rPr>
          <w:rFonts w:hint="eastAsia"/>
        </w:rPr>
        <w:t xml:space="preserve">　　（一）统一思想认识，加强组织领导</w:t>
      </w:r>
    </w:p>
    <w:p w14:paraId="02F4EA36" w14:textId="77777777" w:rsidR="00C128D4" w:rsidRDefault="00C128D4" w:rsidP="00D75295">
      <w:pPr>
        <w:pStyle w:val="AD"/>
        <w:spacing w:line="276" w:lineRule="auto"/>
      </w:pPr>
    </w:p>
    <w:p w14:paraId="08C9D125" w14:textId="77777777" w:rsidR="00C128D4" w:rsidRDefault="00C128D4" w:rsidP="00D75295">
      <w:pPr>
        <w:pStyle w:val="AD"/>
        <w:spacing w:line="276" w:lineRule="auto"/>
      </w:pPr>
      <w:r>
        <w:rPr>
          <w:rFonts w:hint="eastAsia"/>
        </w:rPr>
        <w:t xml:space="preserve">　　商业秘密保护创新试点是一项开创性工作，事关营商环境优化，事关高质量发展，事关经济社会发展全局。市场监管总局高度重视，将成立工作组，加强统筹协调和整体部署；成立专家组，对创新试点工作方案进行评估论证，为创新试点工作提供专家咨询。各试点地区要进一步提高政治站位，充分认识创新试点工作的重要意义，切实抓实抓好。各省级市场监管部门要加强组织领导，做好组织申报和跟踪指导。</w:t>
      </w:r>
    </w:p>
    <w:p w14:paraId="41691C69" w14:textId="77777777" w:rsidR="00C128D4" w:rsidRDefault="00C128D4" w:rsidP="00D75295">
      <w:pPr>
        <w:pStyle w:val="AD"/>
        <w:spacing w:line="276" w:lineRule="auto"/>
      </w:pPr>
    </w:p>
    <w:p w14:paraId="7873B9CE" w14:textId="77777777" w:rsidR="00C128D4" w:rsidRDefault="00C128D4" w:rsidP="00D75295">
      <w:pPr>
        <w:pStyle w:val="AD"/>
        <w:spacing w:line="276" w:lineRule="auto"/>
      </w:pPr>
      <w:r>
        <w:rPr>
          <w:rFonts w:hint="eastAsia"/>
        </w:rPr>
        <w:t xml:space="preserve">　　（二）积极探索创新，扎实开展试点</w:t>
      </w:r>
    </w:p>
    <w:p w14:paraId="0AAC044F" w14:textId="77777777" w:rsidR="00C128D4" w:rsidRDefault="00C128D4" w:rsidP="00D75295">
      <w:pPr>
        <w:pStyle w:val="AD"/>
        <w:spacing w:line="276" w:lineRule="auto"/>
      </w:pPr>
    </w:p>
    <w:p w14:paraId="042DF08B" w14:textId="77777777" w:rsidR="00C128D4" w:rsidRDefault="00C128D4" w:rsidP="00D75295">
      <w:pPr>
        <w:pStyle w:val="AD"/>
        <w:spacing w:line="276" w:lineRule="auto"/>
      </w:pPr>
      <w:r>
        <w:rPr>
          <w:rFonts w:hint="eastAsia"/>
        </w:rPr>
        <w:t xml:space="preserve">　　各试点地区要结合本地实际，积极探索商业秘密保护的新机制新方法。针对区域经济和产业发展特点，敢于创新、善于创新，敢于尝试、勇于实践。要明确责任分工，细化时间节点，精心组织实施，力求工作实效。要加大人、财、物的投入，确保各项资源有效供给。各省级市场监管部门要发挥作为中间节点的关键性作用，做好上下沟通协调。</w:t>
      </w:r>
    </w:p>
    <w:p w14:paraId="7171AD8E" w14:textId="77777777" w:rsidR="00C128D4" w:rsidRDefault="00C128D4" w:rsidP="00D75295">
      <w:pPr>
        <w:pStyle w:val="AD"/>
        <w:spacing w:line="276" w:lineRule="auto"/>
      </w:pPr>
    </w:p>
    <w:p w14:paraId="311C0F1B" w14:textId="77777777" w:rsidR="00C128D4" w:rsidRDefault="00C128D4" w:rsidP="00D75295">
      <w:pPr>
        <w:pStyle w:val="AD"/>
        <w:spacing w:line="276" w:lineRule="auto"/>
      </w:pPr>
      <w:r>
        <w:rPr>
          <w:rFonts w:hint="eastAsia"/>
        </w:rPr>
        <w:t xml:space="preserve">　　（三）促进多方参与，形成工作合力</w:t>
      </w:r>
    </w:p>
    <w:p w14:paraId="1C7C55A7" w14:textId="77777777" w:rsidR="00C128D4" w:rsidRDefault="00C128D4" w:rsidP="00D75295">
      <w:pPr>
        <w:pStyle w:val="AD"/>
        <w:spacing w:line="276" w:lineRule="auto"/>
      </w:pPr>
    </w:p>
    <w:p w14:paraId="68EEAF26" w14:textId="77777777" w:rsidR="00C128D4" w:rsidRDefault="00C128D4" w:rsidP="00D75295">
      <w:pPr>
        <w:pStyle w:val="AD"/>
        <w:spacing w:line="276" w:lineRule="auto"/>
      </w:pPr>
      <w:r>
        <w:rPr>
          <w:rFonts w:hint="eastAsia"/>
        </w:rPr>
        <w:t xml:space="preserve">　　商业秘密保护创新试点工作涉及方方面面。试点地区市场监管部门要积极向当地党委和政府请示汇报，将商业秘密保护创新试点作为推动改革发展的一项重要任务。注重发挥反不正当竞争联席会议制度作用，市场监管部门要承担好牵头组织责任，积极发挥相关部门各自职能作用，形成工作合力。市场监管总局将加强统筹指导，定期组织开展实地调研、实践交流，着力解决创新试点工作中重点难点问题。要及时总结好经验好做法，加大宣传推广力度，充分发挥创新试点在推动全国商业秘密保护工作中的先行示范效应。</w:t>
      </w:r>
    </w:p>
    <w:p w14:paraId="27C22996" w14:textId="77777777" w:rsidR="00C128D4" w:rsidRDefault="00C128D4" w:rsidP="00D75295">
      <w:pPr>
        <w:pStyle w:val="AD"/>
        <w:spacing w:line="276" w:lineRule="auto"/>
      </w:pPr>
    </w:p>
    <w:p w14:paraId="5EC21EBB" w14:textId="77777777" w:rsidR="00C128D4" w:rsidRDefault="00C128D4" w:rsidP="00D75295">
      <w:pPr>
        <w:pStyle w:val="AD"/>
        <w:spacing w:line="276" w:lineRule="auto"/>
      </w:pPr>
      <w:r>
        <w:rPr>
          <w:rFonts w:hint="eastAsia"/>
        </w:rPr>
        <w:t xml:space="preserve">　　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价监竞争局</w:t>
      </w:r>
      <w:proofErr w:type="gramEnd"/>
      <w:r>
        <w:rPr>
          <w:rFonts w:hint="eastAsia"/>
        </w:rPr>
        <w:t xml:space="preserve">  </w:t>
      </w:r>
      <w:r>
        <w:rPr>
          <w:rFonts w:hint="eastAsia"/>
        </w:rPr>
        <w:t>王振、丁晶晶</w:t>
      </w:r>
    </w:p>
    <w:p w14:paraId="246D7A6E" w14:textId="77777777" w:rsidR="00C128D4" w:rsidRDefault="00C128D4" w:rsidP="00D75295">
      <w:pPr>
        <w:pStyle w:val="AD"/>
        <w:spacing w:line="276" w:lineRule="auto"/>
      </w:pPr>
      <w:r>
        <w:rPr>
          <w:rFonts w:hint="eastAsia"/>
        </w:rPr>
        <w:t xml:space="preserve">　　联系电话：</w:t>
      </w:r>
      <w:r>
        <w:rPr>
          <w:rFonts w:hint="eastAsia"/>
        </w:rPr>
        <w:t>010-88650694</w:t>
      </w:r>
      <w:r>
        <w:rPr>
          <w:rFonts w:hint="eastAsia"/>
        </w:rPr>
        <w:t>、</w:t>
      </w:r>
      <w:r>
        <w:rPr>
          <w:rFonts w:hint="eastAsia"/>
        </w:rPr>
        <w:t>88650570</w:t>
      </w:r>
      <w:r>
        <w:rPr>
          <w:rFonts w:hint="eastAsia"/>
        </w:rPr>
        <w:t>，</w:t>
      </w:r>
      <w:r>
        <w:rPr>
          <w:rFonts w:hint="eastAsia"/>
        </w:rPr>
        <w:t>68028477</w:t>
      </w:r>
      <w:r>
        <w:rPr>
          <w:rFonts w:hint="eastAsia"/>
        </w:rPr>
        <w:t>（传真）</w:t>
      </w:r>
    </w:p>
    <w:p w14:paraId="5F07EAA8" w14:textId="2833F0A5" w:rsidR="00B15193" w:rsidRDefault="001D43B8" w:rsidP="001D43B8">
      <w:pPr>
        <w:pStyle w:val="AD"/>
        <w:spacing w:line="276" w:lineRule="auto"/>
      </w:pPr>
      <w:r>
        <w:rPr>
          <w:rFonts w:hint="eastAsia"/>
        </w:rPr>
        <w:t xml:space="preserve">　　</w:t>
      </w:r>
      <w:proofErr w:type="gramStart"/>
      <w:r w:rsidR="00C128D4">
        <w:rPr>
          <w:rFonts w:hint="eastAsia"/>
        </w:rPr>
        <w:t>邮</w:t>
      </w:r>
      <w:proofErr w:type="gramEnd"/>
      <w:r w:rsidR="00C128D4">
        <w:rPr>
          <w:rFonts w:hint="eastAsia"/>
        </w:rPr>
        <w:t xml:space="preserve">    </w:t>
      </w:r>
      <w:r w:rsidR="00C128D4">
        <w:rPr>
          <w:rFonts w:hint="eastAsia"/>
        </w:rPr>
        <w:t>箱：</w:t>
      </w:r>
      <w:hyperlink r:id="rId6" w:history="1">
        <w:r w:rsidR="00C128D4" w:rsidRPr="009807FC">
          <w:rPr>
            <w:rStyle w:val="a7"/>
            <w:rFonts w:hint="eastAsia"/>
          </w:rPr>
          <w:t>fbzdjzc@vip.163.com</w:t>
        </w:r>
      </w:hyperlink>
    </w:p>
    <w:p w14:paraId="48FF255A" w14:textId="20BC6180" w:rsidR="00C128D4" w:rsidRDefault="00C128D4" w:rsidP="00D75295">
      <w:pPr>
        <w:pStyle w:val="AD"/>
        <w:spacing w:line="276" w:lineRule="auto"/>
      </w:pPr>
    </w:p>
    <w:p w14:paraId="75F528DD" w14:textId="592D9D6C" w:rsidR="00C128D4" w:rsidRDefault="00C128D4" w:rsidP="00D75295">
      <w:pPr>
        <w:pStyle w:val="AD"/>
        <w:spacing w:line="276" w:lineRule="auto"/>
      </w:pPr>
    </w:p>
    <w:p w14:paraId="45FD0AE1" w14:textId="02A1F961" w:rsidR="00C128D4" w:rsidRDefault="00C128D4" w:rsidP="00D75295">
      <w:pPr>
        <w:pStyle w:val="AD"/>
        <w:spacing w:line="276" w:lineRule="auto"/>
      </w:pPr>
      <w:r>
        <w:rPr>
          <w:rFonts w:hint="eastAsia"/>
        </w:rPr>
        <w:t>信息来源：</w:t>
      </w:r>
      <w:hyperlink r:id="rId7" w:history="1">
        <w:r w:rsidRPr="009807FC">
          <w:rPr>
            <w:rStyle w:val="a7"/>
          </w:rPr>
          <w:t>https://gkml.samr.gov.cn/nsjg/jjjzj/202203/t20220307_340204.html</w:t>
        </w:r>
      </w:hyperlink>
    </w:p>
    <w:p w14:paraId="4BA799F8" w14:textId="77777777" w:rsidR="00C128D4" w:rsidRPr="00C128D4" w:rsidRDefault="00C128D4" w:rsidP="00D75295">
      <w:pPr>
        <w:pStyle w:val="AD"/>
        <w:spacing w:line="276" w:lineRule="auto"/>
      </w:pPr>
    </w:p>
    <w:sectPr w:rsidR="00C128D4" w:rsidRPr="00C128D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3C86" w14:textId="77777777" w:rsidR="0023790C" w:rsidRDefault="0023790C" w:rsidP="00C20A6A">
      <w:pPr>
        <w:spacing w:line="240" w:lineRule="auto"/>
      </w:pPr>
      <w:r>
        <w:separator/>
      </w:r>
    </w:p>
  </w:endnote>
  <w:endnote w:type="continuationSeparator" w:id="0">
    <w:p w14:paraId="761EDDE2" w14:textId="77777777" w:rsidR="0023790C" w:rsidRDefault="002379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62A3" w14:textId="77777777" w:rsidR="0023790C" w:rsidRDefault="0023790C" w:rsidP="00C20A6A">
      <w:pPr>
        <w:spacing w:line="240" w:lineRule="auto"/>
      </w:pPr>
      <w:r>
        <w:separator/>
      </w:r>
    </w:p>
  </w:footnote>
  <w:footnote w:type="continuationSeparator" w:id="0">
    <w:p w14:paraId="505FDD8F" w14:textId="77777777" w:rsidR="0023790C" w:rsidRDefault="002379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02F"/>
    <w:rsid w:val="000F4C6A"/>
    <w:rsid w:val="0017518F"/>
    <w:rsid w:val="00176A25"/>
    <w:rsid w:val="001C4C6F"/>
    <w:rsid w:val="001D43B8"/>
    <w:rsid w:val="0023790C"/>
    <w:rsid w:val="00257DFE"/>
    <w:rsid w:val="00335E93"/>
    <w:rsid w:val="003D27E2"/>
    <w:rsid w:val="005F7C76"/>
    <w:rsid w:val="007D7BDB"/>
    <w:rsid w:val="008F702F"/>
    <w:rsid w:val="00A548E7"/>
    <w:rsid w:val="00B15193"/>
    <w:rsid w:val="00B731F1"/>
    <w:rsid w:val="00C128D4"/>
    <w:rsid w:val="00C20A6A"/>
    <w:rsid w:val="00C22624"/>
    <w:rsid w:val="00D02718"/>
    <w:rsid w:val="00D7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ACE8"/>
  <w15:chartTrackingRefBased/>
  <w15:docId w15:val="{796AAF5A-6D48-4CC5-8C46-523CC65C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128D4"/>
    <w:rPr>
      <w:color w:val="0000FF" w:themeColor="hyperlink"/>
      <w:u w:val="single"/>
    </w:rPr>
  </w:style>
  <w:style w:type="character" w:styleId="a8">
    <w:name w:val="Unresolved Mention"/>
    <w:basedOn w:val="a0"/>
    <w:uiPriority w:val="99"/>
    <w:semiHidden/>
    <w:unhideWhenUsed/>
    <w:rsid w:val="00C1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kml.samr.gov.cn/nsjg/jjjzj/202203/t20220307_3402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bzdjzc@vip.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2022-03-10T01:52:00Z</dcterms:created>
  <dcterms:modified xsi:type="dcterms:W3CDTF">2022-03-10T15:23:00Z</dcterms:modified>
</cp:coreProperties>
</file>