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91C3" w14:textId="77777777" w:rsidR="00213F09" w:rsidRPr="000E081C" w:rsidRDefault="00213F09" w:rsidP="003379FB">
      <w:pPr>
        <w:pStyle w:val="AD"/>
        <w:spacing w:line="276" w:lineRule="auto"/>
        <w:jc w:val="center"/>
        <w:rPr>
          <w:b/>
          <w:bCs/>
          <w:color w:val="E36C0A" w:themeColor="accent6" w:themeShade="BF"/>
          <w:sz w:val="32"/>
          <w:szCs w:val="32"/>
        </w:rPr>
      </w:pPr>
      <w:r w:rsidRPr="000E081C">
        <w:rPr>
          <w:rFonts w:hint="eastAsia"/>
          <w:b/>
          <w:bCs/>
          <w:color w:val="E36C0A" w:themeColor="accent6" w:themeShade="BF"/>
          <w:sz w:val="32"/>
          <w:szCs w:val="32"/>
        </w:rPr>
        <w:t>上海市智能网联汽车测试与应用管理办法</w:t>
      </w:r>
    </w:p>
    <w:p w14:paraId="003BEEA1" w14:textId="77777777" w:rsidR="00213F09" w:rsidRDefault="00213F09" w:rsidP="003379FB">
      <w:pPr>
        <w:pStyle w:val="AD"/>
        <w:spacing w:line="276" w:lineRule="auto"/>
      </w:pPr>
      <w:r>
        <w:rPr>
          <w:rFonts w:hint="eastAsia"/>
        </w:rPr>
        <w:t>（</w:t>
      </w:r>
      <w:r>
        <w:rPr>
          <w:rFonts w:hint="eastAsia"/>
        </w:rPr>
        <w:t>2021</w:t>
      </w:r>
      <w:r>
        <w:rPr>
          <w:rFonts w:hint="eastAsia"/>
        </w:rPr>
        <w:t>年</w:t>
      </w:r>
      <w:r>
        <w:rPr>
          <w:rFonts w:hint="eastAsia"/>
        </w:rPr>
        <w:t>12</w:t>
      </w:r>
      <w:r>
        <w:rPr>
          <w:rFonts w:hint="eastAsia"/>
        </w:rPr>
        <w:t>月</w:t>
      </w:r>
      <w:r>
        <w:rPr>
          <w:rFonts w:hint="eastAsia"/>
        </w:rPr>
        <w:t>29</w:t>
      </w:r>
      <w:r>
        <w:rPr>
          <w:rFonts w:hint="eastAsia"/>
        </w:rPr>
        <w:t>日上海市人民政府令第</w:t>
      </w:r>
      <w:r>
        <w:rPr>
          <w:rFonts w:hint="eastAsia"/>
        </w:rPr>
        <w:t>60</w:t>
      </w:r>
      <w:r>
        <w:rPr>
          <w:rFonts w:hint="eastAsia"/>
        </w:rPr>
        <w:t>号公布，自</w:t>
      </w:r>
      <w:r>
        <w:rPr>
          <w:rFonts w:hint="eastAsia"/>
        </w:rPr>
        <w:t>2022</w:t>
      </w:r>
      <w:r>
        <w:rPr>
          <w:rFonts w:hint="eastAsia"/>
        </w:rPr>
        <w:t>年</w:t>
      </w:r>
      <w:r>
        <w:rPr>
          <w:rFonts w:hint="eastAsia"/>
        </w:rPr>
        <w:t>2</w:t>
      </w:r>
      <w:r>
        <w:rPr>
          <w:rFonts w:hint="eastAsia"/>
        </w:rPr>
        <w:t>月</w:t>
      </w:r>
      <w:r>
        <w:rPr>
          <w:rFonts w:hint="eastAsia"/>
        </w:rPr>
        <w:t>15</w:t>
      </w:r>
      <w:r>
        <w:rPr>
          <w:rFonts w:hint="eastAsia"/>
        </w:rPr>
        <w:t>日起施行）</w:t>
      </w:r>
    </w:p>
    <w:p w14:paraId="163E4BCD" w14:textId="77777777" w:rsidR="00213F09" w:rsidRDefault="00213F09" w:rsidP="003379FB">
      <w:pPr>
        <w:pStyle w:val="AD"/>
        <w:spacing w:line="276" w:lineRule="auto"/>
      </w:pPr>
    </w:p>
    <w:p w14:paraId="6EEEC73C" w14:textId="77777777" w:rsidR="00213F09" w:rsidRDefault="00213F09" w:rsidP="0069497D">
      <w:pPr>
        <w:pStyle w:val="AD"/>
        <w:spacing w:line="276" w:lineRule="auto"/>
        <w:jc w:val="center"/>
      </w:pPr>
      <w:r>
        <w:t>  </w:t>
      </w:r>
      <w:r>
        <w:rPr>
          <w:rFonts w:hint="eastAsia"/>
        </w:rPr>
        <w:t>第一章　总则</w:t>
      </w:r>
    </w:p>
    <w:p w14:paraId="595E2B7F" w14:textId="77777777" w:rsidR="00213F09" w:rsidRDefault="00213F09" w:rsidP="003379FB">
      <w:pPr>
        <w:pStyle w:val="AD"/>
        <w:spacing w:line="276" w:lineRule="auto"/>
      </w:pPr>
    </w:p>
    <w:p w14:paraId="0CB781BA" w14:textId="77777777" w:rsidR="00213F09" w:rsidRDefault="00213F09" w:rsidP="003379FB">
      <w:pPr>
        <w:pStyle w:val="AD"/>
        <w:spacing w:line="276" w:lineRule="auto"/>
      </w:pPr>
      <w:r>
        <w:t>  </w:t>
      </w:r>
      <w:r>
        <w:rPr>
          <w:rFonts w:hint="eastAsia"/>
        </w:rPr>
        <w:t>第一条（目的和依据）</w:t>
      </w:r>
    </w:p>
    <w:p w14:paraId="76F88732" w14:textId="77777777" w:rsidR="00213F09" w:rsidRDefault="00213F09" w:rsidP="003379FB">
      <w:pPr>
        <w:pStyle w:val="AD"/>
        <w:spacing w:line="276" w:lineRule="auto"/>
      </w:pPr>
    </w:p>
    <w:p w14:paraId="37678612" w14:textId="77777777" w:rsidR="00213F09" w:rsidRDefault="00213F09" w:rsidP="003379FB">
      <w:pPr>
        <w:pStyle w:val="AD"/>
        <w:spacing w:line="276" w:lineRule="auto"/>
      </w:pPr>
      <w:r>
        <w:t>  </w:t>
      </w:r>
      <w:r>
        <w:rPr>
          <w:rFonts w:hint="eastAsia"/>
        </w:rPr>
        <w:t>为了促进智能网联汽车产业健康有序发展，规范智能网联汽车测试与应用活动，保障道路交通安全，维护自然人、法人和非法人组织合法权益，根据有关法律、法规，结合本市实际，制定本办法。</w:t>
      </w:r>
    </w:p>
    <w:p w14:paraId="198F3297" w14:textId="77777777" w:rsidR="00213F09" w:rsidRDefault="00213F09" w:rsidP="003379FB">
      <w:pPr>
        <w:pStyle w:val="AD"/>
        <w:spacing w:line="276" w:lineRule="auto"/>
      </w:pPr>
    </w:p>
    <w:p w14:paraId="25947A5D" w14:textId="77777777" w:rsidR="00213F09" w:rsidRDefault="00213F09" w:rsidP="003379FB">
      <w:pPr>
        <w:pStyle w:val="AD"/>
        <w:spacing w:line="276" w:lineRule="auto"/>
      </w:pPr>
      <w:r>
        <w:t>  </w:t>
      </w:r>
      <w:r>
        <w:rPr>
          <w:rFonts w:hint="eastAsia"/>
        </w:rPr>
        <w:t>第二条（定义）</w:t>
      </w:r>
    </w:p>
    <w:p w14:paraId="4C26FB68" w14:textId="77777777" w:rsidR="00213F09" w:rsidRDefault="00213F09" w:rsidP="003379FB">
      <w:pPr>
        <w:pStyle w:val="AD"/>
        <w:spacing w:line="276" w:lineRule="auto"/>
      </w:pPr>
    </w:p>
    <w:p w14:paraId="0E879269" w14:textId="77777777" w:rsidR="00213F09" w:rsidRDefault="00213F09" w:rsidP="003379FB">
      <w:pPr>
        <w:pStyle w:val="AD"/>
        <w:spacing w:line="276" w:lineRule="auto"/>
      </w:pPr>
      <w:r>
        <w:t>  </w:t>
      </w:r>
      <w:r>
        <w:rPr>
          <w:rFonts w:hint="eastAsia"/>
        </w:rPr>
        <w:t>本办法所称的智能网联汽车，是指搭载先进的车载传感器、控制器、执行器等装置，融合现代通信与网络技术，实现车与人、车、路、云端等进行智能信息交换、共享，具备复杂环境感知、智能决策、协同控制等功能，最终可替代人操作的新一代汽车。</w:t>
      </w:r>
    </w:p>
    <w:p w14:paraId="02088085" w14:textId="77777777" w:rsidR="00213F09" w:rsidRDefault="00213F09" w:rsidP="003379FB">
      <w:pPr>
        <w:pStyle w:val="AD"/>
        <w:spacing w:line="276" w:lineRule="auto"/>
      </w:pPr>
    </w:p>
    <w:p w14:paraId="1B370E8A" w14:textId="77777777" w:rsidR="00213F09" w:rsidRDefault="00213F09" w:rsidP="003379FB">
      <w:pPr>
        <w:pStyle w:val="AD"/>
        <w:spacing w:line="276" w:lineRule="auto"/>
      </w:pPr>
      <w:r>
        <w:t>  </w:t>
      </w:r>
      <w:r>
        <w:rPr>
          <w:rFonts w:hint="eastAsia"/>
        </w:rPr>
        <w:t>按照国家有关标准，智能网联汽车自动驾驶功能分为有条件自动驾驶、高度自动驾驶、完全自动驾驶三个等级。</w:t>
      </w:r>
    </w:p>
    <w:p w14:paraId="2A357BA9" w14:textId="77777777" w:rsidR="00213F09" w:rsidRDefault="00213F09" w:rsidP="003379FB">
      <w:pPr>
        <w:pStyle w:val="AD"/>
        <w:spacing w:line="276" w:lineRule="auto"/>
      </w:pPr>
    </w:p>
    <w:p w14:paraId="60D5BD5D" w14:textId="77777777" w:rsidR="00213F09" w:rsidRDefault="00213F09" w:rsidP="003379FB">
      <w:pPr>
        <w:pStyle w:val="AD"/>
        <w:spacing w:line="276" w:lineRule="auto"/>
      </w:pPr>
      <w:r>
        <w:t>  </w:t>
      </w:r>
      <w:r>
        <w:rPr>
          <w:rFonts w:hint="eastAsia"/>
        </w:rPr>
        <w:t>第三条（适用范围）</w:t>
      </w:r>
    </w:p>
    <w:p w14:paraId="02CE70C1" w14:textId="77777777" w:rsidR="00213F09" w:rsidRDefault="00213F09" w:rsidP="003379FB">
      <w:pPr>
        <w:pStyle w:val="AD"/>
        <w:spacing w:line="276" w:lineRule="auto"/>
      </w:pPr>
    </w:p>
    <w:p w14:paraId="44C85908" w14:textId="77777777" w:rsidR="00213F09" w:rsidRDefault="00213F09" w:rsidP="003379FB">
      <w:pPr>
        <w:pStyle w:val="AD"/>
        <w:spacing w:line="276" w:lineRule="auto"/>
      </w:pPr>
      <w:r>
        <w:t>  </w:t>
      </w:r>
      <w:r>
        <w:rPr>
          <w:rFonts w:hint="eastAsia"/>
        </w:rPr>
        <w:t>在本市行政区域内开展有条件自动驾驶、高度自动驾驶智能网联汽车道路测试、示范应用、示范运营、商业化运营活动，以及相关监督管理工作，适用本办法。</w:t>
      </w:r>
    </w:p>
    <w:p w14:paraId="550C553C" w14:textId="77777777" w:rsidR="00213F09" w:rsidRDefault="00213F09" w:rsidP="003379FB">
      <w:pPr>
        <w:pStyle w:val="AD"/>
        <w:spacing w:line="276" w:lineRule="auto"/>
      </w:pPr>
    </w:p>
    <w:p w14:paraId="552EBAA8" w14:textId="77777777" w:rsidR="00213F09" w:rsidRDefault="00213F09" w:rsidP="003379FB">
      <w:pPr>
        <w:pStyle w:val="AD"/>
        <w:spacing w:line="276" w:lineRule="auto"/>
      </w:pPr>
      <w:r>
        <w:t>  </w:t>
      </w:r>
      <w:r>
        <w:rPr>
          <w:rFonts w:hint="eastAsia"/>
        </w:rPr>
        <w:t>第四条（基本原则）</w:t>
      </w:r>
    </w:p>
    <w:p w14:paraId="7CBBB364" w14:textId="77777777" w:rsidR="00213F09" w:rsidRDefault="00213F09" w:rsidP="003379FB">
      <w:pPr>
        <w:pStyle w:val="AD"/>
        <w:spacing w:line="276" w:lineRule="auto"/>
      </w:pPr>
    </w:p>
    <w:p w14:paraId="47DE06E7" w14:textId="77777777" w:rsidR="00213F09" w:rsidRDefault="00213F09" w:rsidP="003379FB">
      <w:pPr>
        <w:pStyle w:val="AD"/>
        <w:spacing w:line="276" w:lineRule="auto"/>
      </w:pPr>
      <w:r>
        <w:t>  </w:t>
      </w:r>
      <w:r>
        <w:rPr>
          <w:rFonts w:hint="eastAsia"/>
        </w:rPr>
        <w:t>智能网联汽车测试与应用活动应当遵循鼓励创新、审慎包容、安全有序、开放合作、绿色环保的原则。</w:t>
      </w:r>
    </w:p>
    <w:p w14:paraId="2BBBA443" w14:textId="77777777" w:rsidR="00213F09" w:rsidRDefault="00213F09" w:rsidP="003379FB">
      <w:pPr>
        <w:pStyle w:val="AD"/>
        <w:spacing w:line="276" w:lineRule="auto"/>
      </w:pPr>
    </w:p>
    <w:p w14:paraId="589957BC" w14:textId="77777777" w:rsidR="00213F09" w:rsidRDefault="00213F09" w:rsidP="003379FB">
      <w:pPr>
        <w:pStyle w:val="AD"/>
        <w:spacing w:line="276" w:lineRule="auto"/>
      </w:pPr>
      <w:r>
        <w:t>  </w:t>
      </w:r>
      <w:r>
        <w:rPr>
          <w:rFonts w:hint="eastAsia"/>
        </w:rPr>
        <w:t>第五条（推进机制）</w:t>
      </w:r>
    </w:p>
    <w:p w14:paraId="0DC7A662" w14:textId="77777777" w:rsidR="00213F09" w:rsidRDefault="00213F09" w:rsidP="003379FB">
      <w:pPr>
        <w:pStyle w:val="AD"/>
        <w:spacing w:line="276" w:lineRule="auto"/>
      </w:pPr>
    </w:p>
    <w:p w14:paraId="3F46C456" w14:textId="77777777" w:rsidR="00213F09" w:rsidRDefault="00213F09" w:rsidP="003379FB">
      <w:pPr>
        <w:pStyle w:val="AD"/>
        <w:spacing w:line="276" w:lineRule="auto"/>
      </w:pPr>
      <w:r>
        <w:t>  </w:t>
      </w:r>
      <w:r>
        <w:rPr>
          <w:rFonts w:hint="eastAsia"/>
        </w:rPr>
        <w:t>市经济信息化、交通、公安等部门建立智能网联汽车测试与应用工作推进机制（以下简称推进机制），协调推进智能网联汽车测试与应用工作，推动智能网联汽车产业发展和技术进步。</w:t>
      </w:r>
    </w:p>
    <w:p w14:paraId="18E6DCB4" w14:textId="77777777" w:rsidR="00213F09" w:rsidRDefault="00213F09" w:rsidP="003379FB">
      <w:pPr>
        <w:pStyle w:val="AD"/>
        <w:spacing w:line="276" w:lineRule="auto"/>
      </w:pPr>
    </w:p>
    <w:p w14:paraId="6BADA77A" w14:textId="77777777" w:rsidR="00213F09" w:rsidRDefault="00213F09" w:rsidP="003379FB">
      <w:pPr>
        <w:pStyle w:val="AD"/>
        <w:spacing w:line="276" w:lineRule="auto"/>
      </w:pPr>
      <w:r>
        <w:t>  </w:t>
      </w:r>
      <w:r>
        <w:rPr>
          <w:rFonts w:hint="eastAsia"/>
        </w:rPr>
        <w:t>第六条（职责分工）</w:t>
      </w:r>
    </w:p>
    <w:p w14:paraId="7FFED519" w14:textId="77777777" w:rsidR="00213F09" w:rsidRDefault="00213F09" w:rsidP="003379FB">
      <w:pPr>
        <w:pStyle w:val="AD"/>
        <w:spacing w:line="276" w:lineRule="auto"/>
      </w:pPr>
    </w:p>
    <w:p w14:paraId="6E4221EE" w14:textId="77777777" w:rsidR="00213F09" w:rsidRDefault="00213F09" w:rsidP="003379FB">
      <w:pPr>
        <w:pStyle w:val="AD"/>
        <w:spacing w:line="276" w:lineRule="auto"/>
      </w:pPr>
      <w:r>
        <w:t>  </w:t>
      </w:r>
      <w:r>
        <w:rPr>
          <w:rFonts w:hint="eastAsia"/>
        </w:rPr>
        <w:t>市经济信息化部门负责牵头推进智能网联汽车相关工作，制定智能网联汽车产业发展规划，组织起草智能网联汽车测试与应用相关技术标准，按照国家规定实施智能网联汽车产品准入管</w:t>
      </w:r>
      <w:r>
        <w:rPr>
          <w:rFonts w:hint="eastAsia"/>
        </w:rPr>
        <w:lastRenderedPageBreak/>
        <w:t>理工作。</w:t>
      </w:r>
    </w:p>
    <w:p w14:paraId="7A1C9F6B" w14:textId="77777777" w:rsidR="00213F09" w:rsidRDefault="00213F09" w:rsidP="003379FB">
      <w:pPr>
        <w:pStyle w:val="AD"/>
        <w:spacing w:line="276" w:lineRule="auto"/>
      </w:pPr>
    </w:p>
    <w:p w14:paraId="371CC4BB" w14:textId="77777777" w:rsidR="00213F09" w:rsidRDefault="00213F09" w:rsidP="003379FB">
      <w:pPr>
        <w:pStyle w:val="AD"/>
        <w:spacing w:line="276" w:lineRule="auto"/>
      </w:pPr>
      <w:r>
        <w:t>  </w:t>
      </w:r>
      <w:r>
        <w:rPr>
          <w:rFonts w:hint="eastAsia"/>
        </w:rPr>
        <w:t>市交通部门负责推进道路基础设施智能化建设和智能网联汽车道路运输管理工作。</w:t>
      </w:r>
    </w:p>
    <w:p w14:paraId="65B41352" w14:textId="77777777" w:rsidR="00213F09" w:rsidRDefault="00213F09" w:rsidP="003379FB">
      <w:pPr>
        <w:pStyle w:val="AD"/>
        <w:spacing w:line="276" w:lineRule="auto"/>
      </w:pPr>
    </w:p>
    <w:p w14:paraId="48562561" w14:textId="77777777" w:rsidR="00213F09" w:rsidRDefault="00213F09" w:rsidP="003379FB">
      <w:pPr>
        <w:pStyle w:val="AD"/>
        <w:spacing w:line="276" w:lineRule="auto"/>
      </w:pPr>
      <w:r>
        <w:t>  </w:t>
      </w:r>
      <w:r>
        <w:rPr>
          <w:rFonts w:hint="eastAsia"/>
        </w:rPr>
        <w:t>市公安部门负责智能网联汽车道路交通安全管理工作。</w:t>
      </w:r>
    </w:p>
    <w:p w14:paraId="2BE4C5FE" w14:textId="77777777" w:rsidR="00213F09" w:rsidRDefault="00213F09" w:rsidP="003379FB">
      <w:pPr>
        <w:pStyle w:val="AD"/>
        <w:spacing w:line="276" w:lineRule="auto"/>
      </w:pPr>
    </w:p>
    <w:p w14:paraId="028C6D41" w14:textId="77777777" w:rsidR="00213F09" w:rsidRDefault="00213F09" w:rsidP="003379FB">
      <w:pPr>
        <w:pStyle w:val="AD"/>
        <w:spacing w:line="276" w:lineRule="auto"/>
      </w:pPr>
      <w:r>
        <w:t>  </w:t>
      </w:r>
      <w:r>
        <w:rPr>
          <w:rFonts w:hint="eastAsia"/>
        </w:rPr>
        <w:t>市市场监管部门负责智能网联汽车相关标准化、检验检测管理工作。</w:t>
      </w:r>
    </w:p>
    <w:p w14:paraId="60481121" w14:textId="77777777" w:rsidR="00213F09" w:rsidRDefault="00213F09" w:rsidP="003379FB">
      <w:pPr>
        <w:pStyle w:val="AD"/>
        <w:spacing w:line="276" w:lineRule="auto"/>
      </w:pPr>
    </w:p>
    <w:p w14:paraId="47C619DF" w14:textId="77777777" w:rsidR="00213F09" w:rsidRDefault="00213F09" w:rsidP="003379FB">
      <w:pPr>
        <w:pStyle w:val="AD"/>
        <w:spacing w:line="276" w:lineRule="auto"/>
      </w:pPr>
      <w:r>
        <w:t>  </w:t>
      </w:r>
      <w:r>
        <w:rPr>
          <w:rFonts w:hint="eastAsia"/>
        </w:rPr>
        <w:t>市网信、通信管理部门负责智能网联汽车相关网络与数据安全管理工作。</w:t>
      </w:r>
    </w:p>
    <w:p w14:paraId="15DB6CA9" w14:textId="77777777" w:rsidR="00213F09" w:rsidRDefault="00213F09" w:rsidP="003379FB">
      <w:pPr>
        <w:pStyle w:val="AD"/>
        <w:spacing w:line="276" w:lineRule="auto"/>
      </w:pPr>
    </w:p>
    <w:p w14:paraId="1DE45169" w14:textId="77777777" w:rsidR="00213F09" w:rsidRDefault="00213F09" w:rsidP="003379FB">
      <w:pPr>
        <w:pStyle w:val="AD"/>
        <w:spacing w:line="276" w:lineRule="auto"/>
      </w:pPr>
      <w:r>
        <w:t>  </w:t>
      </w:r>
      <w:r>
        <w:rPr>
          <w:rFonts w:hint="eastAsia"/>
        </w:rPr>
        <w:t>市发展改革、规划资源、住房城乡建设管理等部门在各自职责范围内，负责智能网联汽车测试与应用管理相关工作。</w:t>
      </w:r>
    </w:p>
    <w:p w14:paraId="5B13DD98" w14:textId="77777777" w:rsidR="00213F09" w:rsidRDefault="00213F09" w:rsidP="003379FB">
      <w:pPr>
        <w:pStyle w:val="AD"/>
        <w:spacing w:line="276" w:lineRule="auto"/>
      </w:pPr>
    </w:p>
    <w:p w14:paraId="2428EFC1" w14:textId="77777777" w:rsidR="00213F09" w:rsidRDefault="00213F09" w:rsidP="003379FB">
      <w:pPr>
        <w:pStyle w:val="AD"/>
        <w:spacing w:line="276" w:lineRule="auto"/>
      </w:pPr>
      <w:r>
        <w:t>  </w:t>
      </w:r>
      <w:r>
        <w:rPr>
          <w:rFonts w:hint="eastAsia"/>
        </w:rPr>
        <w:t>相关区人民政府以及中国（上海）自由贸易试验区临港新片区管理委员会等市政府派出机构可以根据辖区实际情况，结合产业发展趋势，出台相关扶持政策，创新管理方法，促进智能网联汽车产业发展。</w:t>
      </w:r>
    </w:p>
    <w:p w14:paraId="5182894B" w14:textId="77777777" w:rsidR="00213F09" w:rsidRDefault="00213F09" w:rsidP="003379FB">
      <w:pPr>
        <w:pStyle w:val="AD"/>
        <w:spacing w:line="276" w:lineRule="auto"/>
      </w:pPr>
    </w:p>
    <w:p w14:paraId="17D9D558" w14:textId="77777777" w:rsidR="00213F09" w:rsidRDefault="00213F09" w:rsidP="003379FB">
      <w:pPr>
        <w:pStyle w:val="AD"/>
        <w:spacing w:line="276" w:lineRule="auto"/>
      </w:pPr>
      <w:r>
        <w:t>  </w:t>
      </w:r>
      <w:r>
        <w:rPr>
          <w:rFonts w:hint="eastAsia"/>
        </w:rPr>
        <w:t>第七条（浦东新区特别规定）</w:t>
      </w:r>
    </w:p>
    <w:p w14:paraId="1ADA554E" w14:textId="77777777" w:rsidR="00213F09" w:rsidRDefault="00213F09" w:rsidP="003379FB">
      <w:pPr>
        <w:pStyle w:val="AD"/>
        <w:spacing w:line="276" w:lineRule="auto"/>
      </w:pPr>
    </w:p>
    <w:p w14:paraId="45075DFD" w14:textId="77777777" w:rsidR="00213F09" w:rsidRDefault="00213F09" w:rsidP="003379FB">
      <w:pPr>
        <w:pStyle w:val="AD"/>
        <w:spacing w:line="276" w:lineRule="auto"/>
      </w:pPr>
      <w:r>
        <w:t>  </w:t>
      </w:r>
      <w:r>
        <w:rPr>
          <w:rFonts w:hint="eastAsia"/>
        </w:rPr>
        <w:t>浦东新区人民政府可以根据国家和本市有关授权规定，制定完全自动驾驶智能网联汽车测试与应用等方面的管理措施。</w:t>
      </w:r>
    </w:p>
    <w:p w14:paraId="46AD85C8" w14:textId="77777777" w:rsidR="00213F09" w:rsidRDefault="00213F09" w:rsidP="003379FB">
      <w:pPr>
        <w:pStyle w:val="AD"/>
        <w:spacing w:line="276" w:lineRule="auto"/>
      </w:pPr>
    </w:p>
    <w:p w14:paraId="09F21F74" w14:textId="77777777" w:rsidR="00213F09" w:rsidRDefault="00213F09" w:rsidP="003379FB">
      <w:pPr>
        <w:pStyle w:val="AD"/>
        <w:spacing w:line="276" w:lineRule="auto"/>
      </w:pPr>
      <w:r>
        <w:t>  </w:t>
      </w:r>
      <w:r>
        <w:rPr>
          <w:rFonts w:hint="eastAsia"/>
        </w:rPr>
        <w:t>支持将浦东新区相关管理措施探索形成的经验做法，向其他有条件的区复制推广。</w:t>
      </w:r>
    </w:p>
    <w:p w14:paraId="28AD57CB" w14:textId="77777777" w:rsidR="00213F09" w:rsidRDefault="00213F09" w:rsidP="003379FB">
      <w:pPr>
        <w:pStyle w:val="AD"/>
        <w:spacing w:line="276" w:lineRule="auto"/>
      </w:pPr>
    </w:p>
    <w:p w14:paraId="1D0DD87F" w14:textId="77777777" w:rsidR="00213F09" w:rsidRDefault="00213F09" w:rsidP="003379FB">
      <w:pPr>
        <w:pStyle w:val="AD"/>
        <w:spacing w:line="276" w:lineRule="auto"/>
      </w:pPr>
      <w:r>
        <w:t>  </w:t>
      </w:r>
      <w:r>
        <w:rPr>
          <w:rFonts w:hint="eastAsia"/>
        </w:rPr>
        <w:t>第八条（基础设施建设）</w:t>
      </w:r>
    </w:p>
    <w:p w14:paraId="37373A22" w14:textId="77777777" w:rsidR="00213F09" w:rsidRDefault="00213F09" w:rsidP="003379FB">
      <w:pPr>
        <w:pStyle w:val="AD"/>
        <w:spacing w:line="276" w:lineRule="auto"/>
      </w:pPr>
    </w:p>
    <w:p w14:paraId="5CBDF474" w14:textId="77777777" w:rsidR="00213F09" w:rsidRDefault="00213F09" w:rsidP="003379FB">
      <w:pPr>
        <w:pStyle w:val="AD"/>
        <w:spacing w:line="276" w:lineRule="auto"/>
      </w:pPr>
      <w:r>
        <w:t>  </w:t>
      </w:r>
      <w:r>
        <w:rPr>
          <w:rFonts w:hint="eastAsia"/>
        </w:rPr>
        <w:t>本市将道路基础设施智能化建设纳入相关城市道路规划，推进道路基础设施智能化改造升级，促进智慧城市基础设施与智能网联汽车协同发展。</w:t>
      </w:r>
    </w:p>
    <w:p w14:paraId="7E57F8A1" w14:textId="77777777" w:rsidR="00213F09" w:rsidRDefault="00213F09" w:rsidP="003379FB">
      <w:pPr>
        <w:pStyle w:val="AD"/>
        <w:spacing w:line="276" w:lineRule="auto"/>
      </w:pPr>
    </w:p>
    <w:p w14:paraId="0FEA274F" w14:textId="77777777" w:rsidR="00213F09" w:rsidRDefault="00213F09" w:rsidP="003379FB">
      <w:pPr>
        <w:pStyle w:val="AD"/>
        <w:spacing w:line="276" w:lineRule="auto"/>
      </w:pPr>
      <w:r>
        <w:t>  </w:t>
      </w:r>
      <w:r>
        <w:rPr>
          <w:rFonts w:hint="eastAsia"/>
        </w:rPr>
        <w:t>第九条（优先应用领域）</w:t>
      </w:r>
    </w:p>
    <w:p w14:paraId="24F2CE0E" w14:textId="77777777" w:rsidR="00213F09" w:rsidRDefault="00213F09" w:rsidP="003379FB">
      <w:pPr>
        <w:pStyle w:val="AD"/>
        <w:spacing w:line="276" w:lineRule="auto"/>
      </w:pPr>
    </w:p>
    <w:p w14:paraId="11D7A616" w14:textId="77777777" w:rsidR="00213F09" w:rsidRDefault="00213F09" w:rsidP="003379FB">
      <w:pPr>
        <w:pStyle w:val="AD"/>
        <w:spacing w:line="276" w:lineRule="auto"/>
      </w:pPr>
      <w:r>
        <w:t>  </w:t>
      </w:r>
      <w:r>
        <w:rPr>
          <w:rFonts w:hint="eastAsia"/>
        </w:rPr>
        <w:t>本市优先支持在物流配送、短途接驳、智能公交、养护作业等应用领域开展智能网联汽车测试与应用，培育智能交通领域新业态。</w:t>
      </w:r>
    </w:p>
    <w:p w14:paraId="190B59E9" w14:textId="77777777" w:rsidR="00213F09" w:rsidRDefault="00213F09" w:rsidP="003379FB">
      <w:pPr>
        <w:pStyle w:val="AD"/>
        <w:spacing w:line="276" w:lineRule="auto"/>
      </w:pPr>
    </w:p>
    <w:p w14:paraId="6384F0CC" w14:textId="77777777" w:rsidR="00213F09" w:rsidRDefault="00213F09" w:rsidP="003379FB">
      <w:pPr>
        <w:pStyle w:val="AD"/>
        <w:spacing w:line="276" w:lineRule="auto"/>
      </w:pPr>
      <w:r>
        <w:t>  </w:t>
      </w:r>
      <w:r>
        <w:rPr>
          <w:rFonts w:hint="eastAsia"/>
        </w:rPr>
        <w:t>第十条（专家咨询机制）</w:t>
      </w:r>
    </w:p>
    <w:p w14:paraId="7E16A1F0" w14:textId="77777777" w:rsidR="00213F09" w:rsidRDefault="00213F09" w:rsidP="003379FB">
      <w:pPr>
        <w:pStyle w:val="AD"/>
        <w:spacing w:line="276" w:lineRule="auto"/>
      </w:pPr>
    </w:p>
    <w:p w14:paraId="454F809A" w14:textId="77777777" w:rsidR="00213F09" w:rsidRDefault="00213F09" w:rsidP="003379FB">
      <w:pPr>
        <w:pStyle w:val="AD"/>
        <w:spacing w:line="276" w:lineRule="auto"/>
      </w:pPr>
      <w:r>
        <w:t>  </w:t>
      </w:r>
      <w:r>
        <w:rPr>
          <w:rFonts w:hint="eastAsia"/>
        </w:rPr>
        <w:t>本市建立由科研机构、高校、企业以及相关部门、单位专家组成的专家咨询机制，对智能网联汽车测试与应用涉及的技术、伦理、安全、法律等问题进行研究，提供专家咨询意见。</w:t>
      </w:r>
    </w:p>
    <w:p w14:paraId="16057D13" w14:textId="77777777" w:rsidR="00213F09" w:rsidRDefault="00213F09" w:rsidP="003379FB">
      <w:pPr>
        <w:pStyle w:val="AD"/>
        <w:spacing w:line="276" w:lineRule="auto"/>
      </w:pPr>
    </w:p>
    <w:p w14:paraId="6B9BEF4E" w14:textId="77777777" w:rsidR="00213F09" w:rsidRDefault="00213F09" w:rsidP="003379FB">
      <w:pPr>
        <w:pStyle w:val="AD"/>
        <w:spacing w:line="276" w:lineRule="auto"/>
      </w:pPr>
      <w:r>
        <w:lastRenderedPageBreak/>
        <w:t>  </w:t>
      </w:r>
      <w:r>
        <w:rPr>
          <w:rFonts w:hint="eastAsia"/>
        </w:rPr>
        <w:t>第十一条（第三方机构）</w:t>
      </w:r>
    </w:p>
    <w:p w14:paraId="58388662" w14:textId="77777777" w:rsidR="00213F09" w:rsidRDefault="00213F09" w:rsidP="003379FB">
      <w:pPr>
        <w:pStyle w:val="AD"/>
        <w:spacing w:line="276" w:lineRule="auto"/>
      </w:pPr>
    </w:p>
    <w:p w14:paraId="0B8851F8" w14:textId="77777777" w:rsidR="00213F09" w:rsidRDefault="00213F09" w:rsidP="003379FB">
      <w:pPr>
        <w:pStyle w:val="AD"/>
        <w:spacing w:line="276" w:lineRule="auto"/>
      </w:pPr>
      <w:r>
        <w:t>  </w:t>
      </w:r>
      <w:r>
        <w:rPr>
          <w:rFonts w:hint="eastAsia"/>
        </w:rPr>
        <w:t>推进机制可以委托第三方机构对智能网联汽车测试与应用工作提供技术支持。</w:t>
      </w:r>
    </w:p>
    <w:p w14:paraId="07BD4DF2" w14:textId="77777777" w:rsidR="00213F09" w:rsidRDefault="00213F09" w:rsidP="003379FB">
      <w:pPr>
        <w:pStyle w:val="AD"/>
        <w:spacing w:line="276" w:lineRule="auto"/>
      </w:pPr>
    </w:p>
    <w:p w14:paraId="0463EEE5" w14:textId="77777777" w:rsidR="00213F09" w:rsidRDefault="00213F09" w:rsidP="003379FB">
      <w:pPr>
        <w:pStyle w:val="AD"/>
        <w:spacing w:line="276" w:lineRule="auto"/>
      </w:pPr>
      <w:r>
        <w:t>  </w:t>
      </w:r>
      <w:r>
        <w:rPr>
          <w:rFonts w:hint="eastAsia"/>
        </w:rPr>
        <w:t>第三方机构根据委托，对智能网联汽车的安全性能、技术符合程度等进行全面评估，并出具独立的技术论证报告。</w:t>
      </w:r>
    </w:p>
    <w:p w14:paraId="08D08097" w14:textId="77777777" w:rsidR="00213F09" w:rsidRDefault="00213F09" w:rsidP="003379FB">
      <w:pPr>
        <w:pStyle w:val="AD"/>
        <w:spacing w:line="276" w:lineRule="auto"/>
      </w:pPr>
    </w:p>
    <w:p w14:paraId="41E1D994" w14:textId="77777777" w:rsidR="00213F09" w:rsidRDefault="00213F09" w:rsidP="003379FB">
      <w:pPr>
        <w:pStyle w:val="AD"/>
        <w:spacing w:line="276" w:lineRule="auto"/>
      </w:pPr>
      <w:r>
        <w:t>  </w:t>
      </w:r>
      <w:r>
        <w:rPr>
          <w:rFonts w:hint="eastAsia"/>
        </w:rPr>
        <w:t>第三方机构及其工作人员应当具备相应的技术能力，依照相关技术标准，独立、客观、公正地开展各项工作，并对技术论证报告负责。</w:t>
      </w:r>
    </w:p>
    <w:p w14:paraId="1064C980" w14:textId="77777777" w:rsidR="00213F09" w:rsidRDefault="00213F09" w:rsidP="003379FB">
      <w:pPr>
        <w:pStyle w:val="AD"/>
        <w:spacing w:line="276" w:lineRule="auto"/>
      </w:pPr>
    </w:p>
    <w:p w14:paraId="0592F8F6" w14:textId="77777777" w:rsidR="00213F09" w:rsidRDefault="00213F09" w:rsidP="003379FB">
      <w:pPr>
        <w:pStyle w:val="AD"/>
        <w:spacing w:line="276" w:lineRule="auto"/>
      </w:pPr>
      <w:r>
        <w:t>  </w:t>
      </w:r>
      <w:r>
        <w:rPr>
          <w:rFonts w:hint="eastAsia"/>
        </w:rPr>
        <w:t>第十二条（行业自律）</w:t>
      </w:r>
    </w:p>
    <w:p w14:paraId="7265B774" w14:textId="77777777" w:rsidR="00213F09" w:rsidRDefault="00213F09" w:rsidP="003379FB">
      <w:pPr>
        <w:pStyle w:val="AD"/>
        <w:spacing w:line="276" w:lineRule="auto"/>
      </w:pPr>
    </w:p>
    <w:p w14:paraId="433BBEEC" w14:textId="77777777" w:rsidR="00213F09" w:rsidRDefault="00213F09" w:rsidP="003379FB">
      <w:pPr>
        <w:pStyle w:val="AD"/>
        <w:spacing w:line="276" w:lineRule="auto"/>
      </w:pPr>
      <w:r>
        <w:t>  </w:t>
      </w:r>
      <w:r>
        <w:rPr>
          <w:rFonts w:hint="eastAsia"/>
        </w:rPr>
        <w:t>本市支持智能网联汽车行业加强行业自律，制定行业管理规范和相关技术标准，引导与鼓励企业开展共性关键技术研发，促进行业公平竞争和健康有序发展。</w:t>
      </w:r>
    </w:p>
    <w:p w14:paraId="66183F38" w14:textId="77777777" w:rsidR="00213F09" w:rsidRDefault="00213F09" w:rsidP="003379FB">
      <w:pPr>
        <w:pStyle w:val="AD"/>
        <w:spacing w:line="276" w:lineRule="auto"/>
      </w:pPr>
    </w:p>
    <w:p w14:paraId="4B3E3F3B" w14:textId="77777777" w:rsidR="00213F09" w:rsidRDefault="00213F09" w:rsidP="0069497D">
      <w:pPr>
        <w:pStyle w:val="AD"/>
        <w:spacing w:line="276" w:lineRule="auto"/>
        <w:jc w:val="center"/>
      </w:pPr>
      <w:r>
        <w:t>  </w:t>
      </w:r>
      <w:r>
        <w:rPr>
          <w:rFonts w:hint="eastAsia"/>
        </w:rPr>
        <w:t>第二章　道路测试</w:t>
      </w:r>
    </w:p>
    <w:p w14:paraId="2E0C85E3" w14:textId="77777777" w:rsidR="00213F09" w:rsidRDefault="00213F09" w:rsidP="003379FB">
      <w:pPr>
        <w:pStyle w:val="AD"/>
        <w:spacing w:line="276" w:lineRule="auto"/>
      </w:pPr>
    </w:p>
    <w:p w14:paraId="31792BEF" w14:textId="77777777" w:rsidR="00213F09" w:rsidRDefault="00213F09" w:rsidP="003379FB">
      <w:pPr>
        <w:pStyle w:val="AD"/>
        <w:spacing w:line="276" w:lineRule="auto"/>
      </w:pPr>
      <w:r>
        <w:t>  </w:t>
      </w:r>
      <w:r>
        <w:rPr>
          <w:rFonts w:hint="eastAsia"/>
        </w:rPr>
        <w:t>第十三条（道路测试的定义）</w:t>
      </w:r>
    </w:p>
    <w:p w14:paraId="10973AD5" w14:textId="77777777" w:rsidR="00213F09" w:rsidRDefault="00213F09" w:rsidP="003379FB">
      <w:pPr>
        <w:pStyle w:val="AD"/>
        <w:spacing w:line="276" w:lineRule="auto"/>
      </w:pPr>
    </w:p>
    <w:p w14:paraId="14B8AA0A" w14:textId="77777777" w:rsidR="00213F09" w:rsidRDefault="00213F09" w:rsidP="003379FB">
      <w:pPr>
        <w:pStyle w:val="AD"/>
        <w:spacing w:line="276" w:lineRule="auto"/>
      </w:pPr>
      <w:r>
        <w:t>  </w:t>
      </w:r>
      <w:r>
        <w:rPr>
          <w:rFonts w:hint="eastAsia"/>
        </w:rPr>
        <w:t>智能网联汽车道路测试，是指在本市公路（包括高速公路）、城市道路（包括城市快速路）以及特定区域范围内用于社会机动车辆通行的各类道路的指定路段，对智能网联汽车自动驾驶功能进行测试的活动。</w:t>
      </w:r>
    </w:p>
    <w:p w14:paraId="0B5FFF01" w14:textId="77777777" w:rsidR="00213F09" w:rsidRDefault="00213F09" w:rsidP="003379FB">
      <w:pPr>
        <w:pStyle w:val="AD"/>
        <w:spacing w:line="276" w:lineRule="auto"/>
      </w:pPr>
    </w:p>
    <w:p w14:paraId="7CC673C5" w14:textId="77777777" w:rsidR="00213F09" w:rsidRDefault="00213F09" w:rsidP="003379FB">
      <w:pPr>
        <w:pStyle w:val="AD"/>
        <w:spacing w:line="276" w:lineRule="auto"/>
      </w:pPr>
      <w:r>
        <w:t>  </w:t>
      </w:r>
      <w:r>
        <w:rPr>
          <w:rFonts w:hint="eastAsia"/>
        </w:rPr>
        <w:t>第十四条（分级分类管理）</w:t>
      </w:r>
    </w:p>
    <w:p w14:paraId="6454456D" w14:textId="77777777" w:rsidR="00213F09" w:rsidRDefault="00213F09" w:rsidP="003379FB">
      <w:pPr>
        <w:pStyle w:val="AD"/>
        <w:spacing w:line="276" w:lineRule="auto"/>
      </w:pPr>
    </w:p>
    <w:p w14:paraId="0FF83FFE" w14:textId="77777777" w:rsidR="00213F09" w:rsidRDefault="00213F09" w:rsidP="003379FB">
      <w:pPr>
        <w:pStyle w:val="AD"/>
        <w:spacing w:line="276" w:lineRule="auto"/>
      </w:pPr>
      <w:r>
        <w:t>  </w:t>
      </w:r>
      <w:r>
        <w:rPr>
          <w:rFonts w:hint="eastAsia"/>
        </w:rPr>
        <w:t>智能网联汽车道路测试实行分级分类管理，遵循从低风险道路到高风险道路、从简单类型测试到复杂类型测试的原则，确保安全有序、风险可控。</w:t>
      </w:r>
    </w:p>
    <w:p w14:paraId="41BB9B23" w14:textId="77777777" w:rsidR="00213F09" w:rsidRDefault="00213F09" w:rsidP="003379FB">
      <w:pPr>
        <w:pStyle w:val="AD"/>
        <w:spacing w:line="276" w:lineRule="auto"/>
      </w:pPr>
    </w:p>
    <w:p w14:paraId="553B5977" w14:textId="77777777" w:rsidR="00213F09" w:rsidRDefault="00213F09" w:rsidP="003379FB">
      <w:pPr>
        <w:pStyle w:val="AD"/>
        <w:spacing w:line="276" w:lineRule="auto"/>
      </w:pPr>
      <w:r>
        <w:t>  </w:t>
      </w:r>
      <w:r>
        <w:rPr>
          <w:rFonts w:hint="eastAsia"/>
        </w:rPr>
        <w:t>第十五条（道路测试程序）</w:t>
      </w:r>
    </w:p>
    <w:p w14:paraId="60E41C92" w14:textId="77777777" w:rsidR="00213F09" w:rsidRDefault="00213F09" w:rsidP="003379FB">
      <w:pPr>
        <w:pStyle w:val="AD"/>
        <w:spacing w:line="276" w:lineRule="auto"/>
      </w:pPr>
    </w:p>
    <w:p w14:paraId="2A28EDEC" w14:textId="77777777" w:rsidR="00213F09" w:rsidRDefault="00213F09" w:rsidP="003379FB">
      <w:pPr>
        <w:pStyle w:val="AD"/>
        <w:spacing w:line="276" w:lineRule="auto"/>
      </w:pPr>
      <w:r>
        <w:t>  </w:t>
      </w:r>
      <w:r>
        <w:rPr>
          <w:rFonts w:hint="eastAsia"/>
        </w:rPr>
        <w:t>具备开展智能网联汽车道路测试相关技术能力，能够独立承担相应责任的单位（以下简称道路测试主体），可以按照国家和本市有关规定，开展智能网联汽车道路测试，并提交智能网联汽车道路测试安全性自我声明。</w:t>
      </w:r>
    </w:p>
    <w:p w14:paraId="7F3C4B40" w14:textId="77777777" w:rsidR="00213F09" w:rsidRDefault="00213F09" w:rsidP="003379FB">
      <w:pPr>
        <w:pStyle w:val="AD"/>
        <w:spacing w:line="276" w:lineRule="auto"/>
      </w:pPr>
    </w:p>
    <w:p w14:paraId="471FD242" w14:textId="77777777" w:rsidR="00213F09" w:rsidRDefault="00213F09" w:rsidP="003379FB">
      <w:pPr>
        <w:pStyle w:val="AD"/>
        <w:spacing w:line="276" w:lineRule="auto"/>
      </w:pPr>
      <w:r>
        <w:t>  </w:t>
      </w:r>
      <w:r>
        <w:rPr>
          <w:rFonts w:hint="eastAsia"/>
        </w:rPr>
        <w:t>开展智能网联汽车道路测试的车辆，应当经过在测试区（场）等特定区域进行的实车测试，符合国家和本市相关标准规范、测试要求以及测试评价规程。</w:t>
      </w:r>
    </w:p>
    <w:p w14:paraId="2AD1F922" w14:textId="77777777" w:rsidR="00213F09" w:rsidRDefault="00213F09" w:rsidP="003379FB">
      <w:pPr>
        <w:pStyle w:val="AD"/>
        <w:spacing w:line="276" w:lineRule="auto"/>
      </w:pPr>
    </w:p>
    <w:p w14:paraId="544F47F2" w14:textId="77777777" w:rsidR="00213F09" w:rsidRDefault="00213F09" w:rsidP="003379FB">
      <w:pPr>
        <w:pStyle w:val="AD"/>
        <w:spacing w:line="276" w:lineRule="auto"/>
      </w:pPr>
      <w:r>
        <w:t>  </w:t>
      </w:r>
      <w:r>
        <w:rPr>
          <w:rFonts w:hint="eastAsia"/>
        </w:rPr>
        <w:t>第十六条（高风险道路测试）</w:t>
      </w:r>
    </w:p>
    <w:p w14:paraId="0087EA68" w14:textId="77777777" w:rsidR="00213F09" w:rsidRDefault="00213F09" w:rsidP="003379FB">
      <w:pPr>
        <w:pStyle w:val="AD"/>
        <w:spacing w:line="276" w:lineRule="auto"/>
      </w:pPr>
    </w:p>
    <w:p w14:paraId="793842F0" w14:textId="77777777" w:rsidR="00213F09" w:rsidRDefault="00213F09" w:rsidP="003379FB">
      <w:pPr>
        <w:pStyle w:val="AD"/>
        <w:spacing w:line="276" w:lineRule="auto"/>
      </w:pPr>
      <w:r>
        <w:lastRenderedPageBreak/>
        <w:t>  </w:t>
      </w:r>
      <w:r>
        <w:rPr>
          <w:rFonts w:hint="eastAsia"/>
        </w:rPr>
        <w:t>依据国家有关规定开展高速公路、城市快速路等高风险道路测试的，应当经过低风险道路测试达到规定里程或者时间，符合相关技术要求，且未发生交通违法行为以及因车辆原因造成的安全事故，并提交智能网联汽车道路测试安全性自我声明。</w:t>
      </w:r>
    </w:p>
    <w:p w14:paraId="7E6CE300" w14:textId="77777777" w:rsidR="00213F09" w:rsidRDefault="00213F09" w:rsidP="003379FB">
      <w:pPr>
        <w:pStyle w:val="AD"/>
        <w:spacing w:line="276" w:lineRule="auto"/>
      </w:pPr>
    </w:p>
    <w:p w14:paraId="324D7F72" w14:textId="77777777" w:rsidR="00213F09" w:rsidRDefault="00213F09" w:rsidP="003379FB">
      <w:pPr>
        <w:pStyle w:val="AD"/>
        <w:spacing w:line="276" w:lineRule="auto"/>
      </w:pPr>
      <w:r>
        <w:t>  </w:t>
      </w:r>
      <w:r>
        <w:rPr>
          <w:rFonts w:hint="eastAsia"/>
        </w:rPr>
        <w:t>第十七条（其他类型测试）</w:t>
      </w:r>
    </w:p>
    <w:p w14:paraId="621F0969" w14:textId="77777777" w:rsidR="00213F09" w:rsidRDefault="00213F09" w:rsidP="003379FB">
      <w:pPr>
        <w:pStyle w:val="AD"/>
        <w:spacing w:line="276" w:lineRule="auto"/>
      </w:pPr>
    </w:p>
    <w:p w14:paraId="5BB8E88B" w14:textId="77777777" w:rsidR="00213F09" w:rsidRDefault="00213F09" w:rsidP="003379FB">
      <w:pPr>
        <w:pStyle w:val="AD"/>
        <w:spacing w:line="276" w:lineRule="auto"/>
      </w:pPr>
      <w:r>
        <w:t>  </w:t>
      </w:r>
      <w:r>
        <w:rPr>
          <w:rFonts w:hint="eastAsia"/>
        </w:rPr>
        <w:t>道路测试主体可以根据测试需要，开展列队跟驰功能测试等其他类型的道路测试活动。</w:t>
      </w:r>
    </w:p>
    <w:p w14:paraId="5FBE0FCF" w14:textId="77777777" w:rsidR="00213F09" w:rsidRDefault="00213F09" w:rsidP="003379FB">
      <w:pPr>
        <w:pStyle w:val="AD"/>
        <w:spacing w:line="276" w:lineRule="auto"/>
      </w:pPr>
    </w:p>
    <w:p w14:paraId="197166F2" w14:textId="77777777" w:rsidR="00213F09" w:rsidRDefault="00213F09" w:rsidP="003379FB">
      <w:pPr>
        <w:pStyle w:val="AD"/>
        <w:spacing w:line="276" w:lineRule="auto"/>
      </w:pPr>
      <w:r>
        <w:t>  </w:t>
      </w:r>
      <w:r>
        <w:rPr>
          <w:rFonts w:hint="eastAsia"/>
        </w:rPr>
        <w:t>开展列队跟驰功能测试等其他类型道路测试的，应当符合道路测试一般要求和相应类型测试场景的具体要求，并提交智能网联汽车道路测试安全性自我声明。</w:t>
      </w:r>
    </w:p>
    <w:p w14:paraId="2E871739" w14:textId="77777777" w:rsidR="00213F09" w:rsidRDefault="00213F09" w:rsidP="003379FB">
      <w:pPr>
        <w:pStyle w:val="AD"/>
        <w:spacing w:line="276" w:lineRule="auto"/>
      </w:pPr>
    </w:p>
    <w:p w14:paraId="0F92C039" w14:textId="77777777" w:rsidR="00213F09" w:rsidRDefault="00213F09" w:rsidP="003379FB">
      <w:pPr>
        <w:pStyle w:val="AD"/>
        <w:spacing w:line="276" w:lineRule="auto"/>
      </w:pPr>
      <w:r>
        <w:t>  </w:t>
      </w:r>
      <w:r>
        <w:rPr>
          <w:rFonts w:hint="eastAsia"/>
        </w:rPr>
        <w:t>第十八条（道路测试安全性自我声明的确认）</w:t>
      </w:r>
    </w:p>
    <w:p w14:paraId="0BE50E5F" w14:textId="77777777" w:rsidR="00213F09" w:rsidRDefault="00213F09" w:rsidP="003379FB">
      <w:pPr>
        <w:pStyle w:val="AD"/>
        <w:spacing w:line="276" w:lineRule="auto"/>
      </w:pPr>
    </w:p>
    <w:p w14:paraId="6D6506CF" w14:textId="77777777" w:rsidR="00213F09" w:rsidRDefault="00213F09" w:rsidP="003379FB">
      <w:pPr>
        <w:pStyle w:val="AD"/>
        <w:spacing w:line="276" w:lineRule="auto"/>
      </w:pPr>
      <w:r>
        <w:t>  </w:t>
      </w:r>
      <w:r>
        <w:rPr>
          <w:rFonts w:hint="eastAsia"/>
        </w:rPr>
        <w:t>市经济信息化部门应当组织有关部门、第三方机构和专家，对道路测试主体提交的智能网联汽车道路测试安全性自我声明进行确认。</w:t>
      </w:r>
    </w:p>
    <w:p w14:paraId="57C32B29" w14:textId="77777777" w:rsidR="00213F09" w:rsidRDefault="00213F09" w:rsidP="003379FB">
      <w:pPr>
        <w:pStyle w:val="AD"/>
        <w:spacing w:line="276" w:lineRule="auto"/>
      </w:pPr>
    </w:p>
    <w:p w14:paraId="755B9663" w14:textId="77777777" w:rsidR="00213F09" w:rsidRDefault="00213F09" w:rsidP="003379FB">
      <w:pPr>
        <w:pStyle w:val="AD"/>
        <w:spacing w:line="276" w:lineRule="auto"/>
      </w:pPr>
      <w:r>
        <w:t>  </w:t>
      </w:r>
      <w:r>
        <w:rPr>
          <w:rFonts w:hint="eastAsia"/>
        </w:rPr>
        <w:t>第十九条（简化测试流程）</w:t>
      </w:r>
    </w:p>
    <w:p w14:paraId="55A553A4" w14:textId="77777777" w:rsidR="00213F09" w:rsidRDefault="00213F09" w:rsidP="003379FB">
      <w:pPr>
        <w:pStyle w:val="AD"/>
        <w:spacing w:line="276" w:lineRule="auto"/>
      </w:pPr>
    </w:p>
    <w:p w14:paraId="4286A833" w14:textId="77777777" w:rsidR="00213F09" w:rsidRDefault="00213F09" w:rsidP="003379FB">
      <w:pPr>
        <w:pStyle w:val="AD"/>
        <w:spacing w:line="276" w:lineRule="auto"/>
      </w:pPr>
      <w:r>
        <w:t>  </w:t>
      </w:r>
      <w:r>
        <w:rPr>
          <w:rFonts w:hint="eastAsia"/>
        </w:rPr>
        <w:t>已经或者正在国内其他地区开展道路测试的单位，在本市进行相同或者类似功能道路测试的，可以结合异地测试结果，简化测试流程、测试项目。</w:t>
      </w:r>
    </w:p>
    <w:p w14:paraId="42EF7C67" w14:textId="77777777" w:rsidR="00213F09" w:rsidRDefault="00213F09" w:rsidP="003379FB">
      <w:pPr>
        <w:pStyle w:val="AD"/>
        <w:spacing w:line="276" w:lineRule="auto"/>
      </w:pPr>
    </w:p>
    <w:p w14:paraId="78844704" w14:textId="77777777" w:rsidR="00213F09" w:rsidRDefault="00213F09" w:rsidP="003379FB">
      <w:pPr>
        <w:pStyle w:val="AD"/>
        <w:spacing w:line="276" w:lineRule="auto"/>
      </w:pPr>
      <w:r>
        <w:t>  </w:t>
      </w:r>
      <w:r>
        <w:rPr>
          <w:rFonts w:hint="eastAsia"/>
        </w:rPr>
        <w:t>道路测试主体申请增加测试车辆的，应当按照规定提交相关材料并说明增加测试车辆的必要性。对于车型、设计运行范围、软件系统和硬件配置相同的测试车辆，可以通过一致性抽检方式，简化测试流程、测试项目。</w:t>
      </w:r>
    </w:p>
    <w:p w14:paraId="05A56F39" w14:textId="77777777" w:rsidR="00213F09" w:rsidRDefault="00213F09" w:rsidP="003379FB">
      <w:pPr>
        <w:pStyle w:val="AD"/>
        <w:spacing w:line="276" w:lineRule="auto"/>
      </w:pPr>
    </w:p>
    <w:p w14:paraId="36A8A078" w14:textId="77777777" w:rsidR="00213F09" w:rsidRDefault="00213F09" w:rsidP="003379FB">
      <w:pPr>
        <w:pStyle w:val="AD"/>
        <w:spacing w:line="276" w:lineRule="auto"/>
      </w:pPr>
      <w:r>
        <w:t>  </w:t>
      </w:r>
      <w:r>
        <w:rPr>
          <w:rFonts w:hint="eastAsia"/>
        </w:rPr>
        <w:t>第二十条（道路测试载人载物要求）</w:t>
      </w:r>
    </w:p>
    <w:p w14:paraId="7E20EF5C" w14:textId="77777777" w:rsidR="00213F09" w:rsidRDefault="00213F09" w:rsidP="003379FB">
      <w:pPr>
        <w:pStyle w:val="AD"/>
        <w:spacing w:line="276" w:lineRule="auto"/>
      </w:pPr>
    </w:p>
    <w:p w14:paraId="508B9F79" w14:textId="77777777" w:rsidR="00213F09" w:rsidRDefault="00213F09" w:rsidP="003379FB">
      <w:pPr>
        <w:pStyle w:val="AD"/>
        <w:spacing w:line="276" w:lineRule="auto"/>
      </w:pPr>
      <w:r>
        <w:t>  </w:t>
      </w:r>
      <w:r>
        <w:rPr>
          <w:rFonts w:hint="eastAsia"/>
        </w:rPr>
        <w:t>在道路测试过程中，除经专业培训的测试人员和用于模拟配重的货物外，测试车辆不得搭载其他与测试无关的人员和货物。</w:t>
      </w:r>
    </w:p>
    <w:p w14:paraId="1771B2F6" w14:textId="77777777" w:rsidR="00213F09" w:rsidRDefault="00213F09" w:rsidP="003379FB">
      <w:pPr>
        <w:pStyle w:val="AD"/>
        <w:spacing w:line="276" w:lineRule="auto"/>
      </w:pPr>
    </w:p>
    <w:p w14:paraId="7FEB3E36" w14:textId="77777777" w:rsidR="00213F09" w:rsidRDefault="00213F09" w:rsidP="0069497D">
      <w:pPr>
        <w:pStyle w:val="AD"/>
        <w:spacing w:line="276" w:lineRule="auto"/>
        <w:jc w:val="center"/>
      </w:pPr>
      <w:r>
        <w:t>  </w:t>
      </w:r>
      <w:r>
        <w:rPr>
          <w:rFonts w:hint="eastAsia"/>
        </w:rPr>
        <w:t>第三章　示范应用</w:t>
      </w:r>
    </w:p>
    <w:p w14:paraId="7EBE9C51" w14:textId="77777777" w:rsidR="00213F09" w:rsidRDefault="00213F09" w:rsidP="003379FB">
      <w:pPr>
        <w:pStyle w:val="AD"/>
        <w:spacing w:line="276" w:lineRule="auto"/>
      </w:pPr>
    </w:p>
    <w:p w14:paraId="717FD59F" w14:textId="77777777" w:rsidR="00213F09" w:rsidRDefault="00213F09" w:rsidP="003379FB">
      <w:pPr>
        <w:pStyle w:val="AD"/>
        <w:spacing w:line="276" w:lineRule="auto"/>
      </w:pPr>
      <w:r>
        <w:t>  </w:t>
      </w:r>
      <w:r>
        <w:rPr>
          <w:rFonts w:hint="eastAsia"/>
        </w:rPr>
        <w:t>第二十一条（示范应用的定义）</w:t>
      </w:r>
    </w:p>
    <w:p w14:paraId="50331AE3" w14:textId="77777777" w:rsidR="00213F09" w:rsidRDefault="00213F09" w:rsidP="003379FB">
      <w:pPr>
        <w:pStyle w:val="AD"/>
        <w:spacing w:line="276" w:lineRule="auto"/>
      </w:pPr>
    </w:p>
    <w:p w14:paraId="539B667B" w14:textId="77777777" w:rsidR="00213F09" w:rsidRDefault="00213F09" w:rsidP="003379FB">
      <w:pPr>
        <w:pStyle w:val="AD"/>
        <w:spacing w:line="276" w:lineRule="auto"/>
      </w:pPr>
      <w:r>
        <w:t>  </w:t>
      </w:r>
      <w:r>
        <w:rPr>
          <w:rFonts w:hint="eastAsia"/>
        </w:rPr>
        <w:t>智能网联汽车示范应用，是指在本市公路（包括高速公路）、城市道路（包括城市快速路）以及特定区域范围内用于社会机动车辆通行的各类道路的指定路段，对智能网联汽车开展模拟载人、载货或者特种作业的测试活动。</w:t>
      </w:r>
    </w:p>
    <w:p w14:paraId="0BB76BBB" w14:textId="77777777" w:rsidR="00213F09" w:rsidRDefault="00213F09" w:rsidP="003379FB">
      <w:pPr>
        <w:pStyle w:val="AD"/>
        <w:spacing w:line="276" w:lineRule="auto"/>
      </w:pPr>
    </w:p>
    <w:p w14:paraId="16AC9FC1" w14:textId="77777777" w:rsidR="00213F09" w:rsidRDefault="00213F09" w:rsidP="003379FB">
      <w:pPr>
        <w:pStyle w:val="AD"/>
        <w:spacing w:line="276" w:lineRule="auto"/>
      </w:pPr>
      <w:r>
        <w:t>  </w:t>
      </w:r>
      <w:r>
        <w:rPr>
          <w:rFonts w:hint="eastAsia"/>
        </w:rPr>
        <w:t>第二十二条（示范应用程序）</w:t>
      </w:r>
    </w:p>
    <w:p w14:paraId="77797924" w14:textId="77777777" w:rsidR="00213F09" w:rsidRDefault="00213F09" w:rsidP="003379FB">
      <w:pPr>
        <w:pStyle w:val="AD"/>
        <w:spacing w:line="276" w:lineRule="auto"/>
      </w:pPr>
    </w:p>
    <w:p w14:paraId="0A29459B" w14:textId="77777777" w:rsidR="00213F09" w:rsidRDefault="00213F09" w:rsidP="003379FB">
      <w:pPr>
        <w:pStyle w:val="AD"/>
        <w:spacing w:line="276" w:lineRule="auto"/>
      </w:pPr>
      <w:r>
        <w:t>  </w:t>
      </w:r>
      <w:r>
        <w:rPr>
          <w:rFonts w:hint="eastAsia"/>
        </w:rPr>
        <w:t>具备开展智能网联汽车示范应用相关技术能力，能够独立承担相应责任的单位（以下简称示范应用主体），可以按照国家和本市有关规定，开展智能网联汽车示范应用。</w:t>
      </w:r>
    </w:p>
    <w:p w14:paraId="6C5FF198" w14:textId="77777777" w:rsidR="00213F09" w:rsidRDefault="00213F09" w:rsidP="003379FB">
      <w:pPr>
        <w:pStyle w:val="AD"/>
        <w:spacing w:line="276" w:lineRule="auto"/>
      </w:pPr>
    </w:p>
    <w:p w14:paraId="37C44D74" w14:textId="77777777" w:rsidR="00213F09" w:rsidRDefault="00213F09" w:rsidP="003379FB">
      <w:pPr>
        <w:pStyle w:val="AD"/>
        <w:spacing w:line="276" w:lineRule="auto"/>
      </w:pPr>
      <w:r>
        <w:t>  </w:t>
      </w:r>
      <w:r>
        <w:rPr>
          <w:rFonts w:hint="eastAsia"/>
        </w:rPr>
        <w:t>开展示范应用的车辆应当经过道路测试并达到规定里程或者时间，符合相关技术要求，且未发生交通违法行为以及因车辆原因造成的安全事故。</w:t>
      </w:r>
    </w:p>
    <w:p w14:paraId="00DC3116" w14:textId="77777777" w:rsidR="00213F09" w:rsidRDefault="00213F09" w:rsidP="003379FB">
      <w:pPr>
        <w:pStyle w:val="AD"/>
        <w:spacing w:line="276" w:lineRule="auto"/>
      </w:pPr>
    </w:p>
    <w:p w14:paraId="1A53D995" w14:textId="77777777" w:rsidR="00213F09" w:rsidRDefault="00213F09" w:rsidP="003379FB">
      <w:pPr>
        <w:pStyle w:val="AD"/>
        <w:spacing w:line="276" w:lineRule="auto"/>
      </w:pPr>
      <w:r>
        <w:t>  </w:t>
      </w:r>
      <w:r>
        <w:rPr>
          <w:rFonts w:hint="eastAsia"/>
        </w:rPr>
        <w:t>示范应用主体应当提交示范应用方案以及智能网联汽车示范应用安全性自我声明。示范应用方案应当载明安全保障措施、有关风险分析和应对措施。</w:t>
      </w:r>
    </w:p>
    <w:p w14:paraId="1DCEF2A3" w14:textId="77777777" w:rsidR="00213F09" w:rsidRDefault="00213F09" w:rsidP="003379FB">
      <w:pPr>
        <w:pStyle w:val="AD"/>
        <w:spacing w:line="276" w:lineRule="auto"/>
      </w:pPr>
    </w:p>
    <w:p w14:paraId="273F1D76" w14:textId="77777777" w:rsidR="00213F09" w:rsidRDefault="00213F09" w:rsidP="003379FB">
      <w:pPr>
        <w:pStyle w:val="AD"/>
        <w:spacing w:line="276" w:lineRule="auto"/>
      </w:pPr>
      <w:r>
        <w:t>  </w:t>
      </w:r>
      <w:r>
        <w:rPr>
          <w:rFonts w:hint="eastAsia"/>
        </w:rPr>
        <w:t>第二十三条（示范应用安全性自我声明的确认）</w:t>
      </w:r>
    </w:p>
    <w:p w14:paraId="3B5A0994" w14:textId="77777777" w:rsidR="00213F09" w:rsidRDefault="00213F09" w:rsidP="003379FB">
      <w:pPr>
        <w:pStyle w:val="AD"/>
        <w:spacing w:line="276" w:lineRule="auto"/>
      </w:pPr>
    </w:p>
    <w:p w14:paraId="082E3C76" w14:textId="77777777" w:rsidR="00213F09" w:rsidRDefault="00213F09" w:rsidP="003379FB">
      <w:pPr>
        <w:pStyle w:val="AD"/>
        <w:spacing w:line="276" w:lineRule="auto"/>
      </w:pPr>
      <w:r>
        <w:t>  </w:t>
      </w:r>
      <w:r>
        <w:rPr>
          <w:rFonts w:hint="eastAsia"/>
        </w:rPr>
        <w:t>市经济信息化、交通部门按照各自职责，组织有关部门、第三方机构和专家，对示范应用主体提交的智能网联汽车示范应用安全性自我声明进行确认。</w:t>
      </w:r>
    </w:p>
    <w:p w14:paraId="70D233CF" w14:textId="77777777" w:rsidR="00213F09" w:rsidRDefault="00213F09" w:rsidP="003379FB">
      <w:pPr>
        <w:pStyle w:val="AD"/>
        <w:spacing w:line="276" w:lineRule="auto"/>
      </w:pPr>
    </w:p>
    <w:p w14:paraId="4B1A8E33" w14:textId="77777777" w:rsidR="00213F09" w:rsidRDefault="00213F09" w:rsidP="003379FB">
      <w:pPr>
        <w:pStyle w:val="AD"/>
        <w:spacing w:line="276" w:lineRule="auto"/>
      </w:pPr>
      <w:r>
        <w:t>  </w:t>
      </w:r>
      <w:r>
        <w:rPr>
          <w:rFonts w:hint="eastAsia"/>
        </w:rPr>
        <w:t>第二十四条（示范应用要求）</w:t>
      </w:r>
    </w:p>
    <w:p w14:paraId="54CE1A0F" w14:textId="77777777" w:rsidR="00213F09" w:rsidRDefault="00213F09" w:rsidP="003379FB">
      <w:pPr>
        <w:pStyle w:val="AD"/>
        <w:spacing w:line="276" w:lineRule="auto"/>
      </w:pPr>
    </w:p>
    <w:p w14:paraId="01CAA1FF" w14:textId="77777777" w:rsidR="00213F09" w:rsidRDefault="00213F09" w:rsidP="003379FB">
      <w:pPr>
        <w:pStyle w:val="AD"/>
        <w:spacing w:line="276" w:lineRule="auto"/>
      </w:pPr>
      <w:r>
        <w:t>  </w:t>
      </w:r>
      <w:r>
        <w:rPr>
          <w:rFonts w:hint="eastAsia"/>
        </w:rPr>
        <w:t>在示范应用过程中，车辆可以按照规定搭载相关人员或者货物，但不得超出额定乘员和核定载质量，不得搭载危险货物，不得向服务对象收取费用。</w:t>
      </w:r>
    </w:p>
    <w:p w14:paraId="55B5605E" w14:textId="77777777" w:rsidR="00213F09" w:rsidRDefault="00213F09" w:rsidP="003379FB">
      <w:pPr>
        <w:pStyle w:val="AD"/>
        <w:spacing w:line="276" w:lineRule="auto"/>
      </w:pPr>
    </w:p>
    <w:p w14:paraId="2A3EE0DA" w14:textId="77777777" w:rsidR="00213F09" w:rsidRDefault="00213F09" w:rsidP="003379FB">
      <w:pPr>
        <w:pStyle w:val="AD"/>
        <w:spacing w:line="276" w:lineRule="auto"/>
      </w:pPr>
      <w:r>
        <w:t>  </w:t>
      </w:r>
      <w:r>
        <w:rPr>
          <w:rFonts w:hint="eastAsia"/>
        </w:rPr>
        <w:t>示范应用主体应当向服务对象明示可能存在的风险，并采取必要的安全措施。</w:t>
      </w:r>
    </w:p>
    <w:p w14:paraId="4944C87D" w14:textId="77777777" w:rsidR="00213F09" w:rsidRDefault="00213F09" w:rsidP="003379FB">
      <w:pPr>
        <w:pStyle w:val="AD"/>
        <w:spacing w:line="276" w:lineRule="auto"/>
      </w:pPr>
    </w:p>
    <w:p w14:paraId="6ECC2D36" w14:textId="77777777" w:rsidR="00213F09" w:rsidRDefault="00213F09" w:rsidP="0069497D">
      <w:pPr>
        <w:pStyle w:val="AD"/>
        <w:spacing w:line="276" w:lineRule="auto"/>
        <w:jc w:val="center"/>
      </w:pPr>
      <w:r>
        <w:t>  </w:t>
      </w:r>
      <w:r>
        <w:rPr>
          <w:rFonts w:hint="eastAsia"/>
        </w:rPr>
        <w:t>第四章　示范运营</w:t>
      </w:r>
    </w:p>
    <w:p w14:paraId="29EF6D99" w14:textId="77777777" w:rsidR="00213F09" w:rsidRDefault="00213F09" w:rsidP="003379FB">
      <w:pPr>
        <w:pStyle w:val="AD"/>
        <w:spacing w:line="276" w:lineRule="auto"/>
      </w:pPr>
    </w:p>
    <w:p w14:paraId="614C5F85" w14:textId="77777777" w:rsidR="00213F09" w:rsidRDefault="00213F09" w:rsidP="003379FB">
      <w:pPr>
        <w:pStyle w:val="AD"/>
        <w:spacing w:line="276" w:lineRule="auto"/>
      </w:pPr>
      <w:r>
        <w:t>  </w:t>
      </w:r>
      <w:r>
        <w:rPr>
          <w:rFonts w:hint="eastAsia"/>
        </w:rPr>
        <w:t>第二十五条（示范运营的定义）</w:t>
      </w:r>
    </w:p>
    <w:p w14:paraId="49F96275" w14:textId="77777777" w:rsidR="00213F09" w:rsidRDefault="00213F09" w:rsidP="003379FB">
      <w:pPr>
        <w:pStyle w:val="AD"/>
        <w:spacing w:line="276" w:lineRule="auto"/>
      </w:pPr>
    </w:p>
    <w:p w14:paraId="7F4306FB" w14:textId="77777777" w:rsidR="00213F09" w:rsidRDefault="00213F09" w:rsidP="003379FB">
      <w:pPr>
        <w:pStyle w:val="AD"/>
        <w:spacing w:line="276" w:lineRule="auto"/>
      </w:pPr>
      <w:r>
        <w:t>  </w:t>
      </w:r>
      <w:r>
        <w:rPr>
          <w:rFonts w:hint="eastAsia"/>
        </w:rPr>
        <w:t>智能网联汽车示范运营，是指在本市公路（包括高速公路）、城市道路（包括城市快速路）以及特定区域范围内用于社会机动车辆通行的各类道路的指定路段，对智能网联汽车开展载人、载货或者特种作业的商业试运营活动。</w:t>
      </w:r>
    </w:p>
    <w:p w14:paraId="496FBB47" w14:textId="77777777" w:rsidR="00213F09" w:rsidRDefault="00213F09" w:rsidP="003379FB">
      <w:pPr>
        <w:pStyle w:val="AD"/>
        <w:spacing w:line="276" w:lineRule="auto"/>
      </w:pPr>
    </w:p>
    <w:p w14:paraId="5E706271" w14:textId="77777777" w:rsidR="00213F09" w:rsidRDefault="00213F09" w:rsidP="003379FB">
      <w:pPr>
        <w:pStyle w:val="AD"/>
        <w:spacing w:line="276" w:lineRule="auto"/>
      </w:pPr>
      <w:r>
        <w:t>  </w:t>
      </w:r>
      <w:r>
        <w:rPr>
          <w:rFonts w:hint="eastAsia"/>
        </w:rPr>
        <w:t>第二十六条（示范运营程序）</w:t>
      </w:r>
    </w:p>
    <w:p w14:paraId="187D661D" w14:textId="77777777" w:rsidR="00213F09" w:rsidRDefault="00213F09" w:rsidP="003379FB">
      <w:pPr>
        <w:pStyle w:val="AD"/>
        <w:spacing w:line="276" w:lineRule="auto"/>
      </w:pPr>
    </w:p>
    <w:p w14:paraId="1DC330F1" w14:textId="77777777" w:rsidR="00213F09" w:rsidRDefault="00213F09" w:rsidP="003379FB">
      <w:pPr>
        <w:pStyle w:val="AD"/>
        <w:spacing w:line="276" w:lineRule="auto"/>
      </w:pPr>
      <w:r>
        <w:t>  </w:t>
      </w:r>
      <w:r>
        <w:rPr>
          <w:rFonts w:hint="eastAsia"/>
        </w:rPr>
        <w:t>具备开展智能网联汽车示范运营相关技术能力，能够独立承担相应责任的单位（以下简称示范运营主体），可以按照有关规定，开展智能网联汽车示范运营活动。</w:t>
      </w:r>
    </w:p>
    <w:p w14:paraId="64394F30" w14:textId="77777777" w:rsidR="00213F09" w:rsidRDefault="00213F09" w:rsidP="003379FB">
      <w:pPr>
        <w:pStyle w:val="AD"/>
        <w:spacing w:line="276" w:lineRule="auto"/>
      </w:pPr>
    </w:p>
    <w:p w14:paraId="059FC2C7" w14:textId="77777777" w:rsidR="00213F09" w:rsidRDefault="00213F09" w:rsidP="003379FB">
      <w:pPr>
        <w:pStyle w:val="AD"/>
        <w:spacing w:line="276" w:lineRule="auto"/>
      </w:pPr>
      <w:r>
        <w:t>  </w:t>
      </w:r>
      <w:r>
        <w:rPr>
          <w:rFonts w:hint="eastAsia"/>
        </w:rPr>
        <w:t>开展示范运营的车辆应当经过示范应用并达到规定里程或者时间，符合相关技术要求，且未发生交通违法行为以及因车辆原因造成的安全事故。</w:t>
      </w:r>
    </w:p>
    <w:p w14:paraId="5CFFF3B4" w14:textId="77777777" w:rsidR="00213F09" w:rsidRDefault="00213F09" w:rsidP="003379FB">
      <w:pPr>
        <w:pStyle w:val="AD"/>
        <w:spacing w:line="276" w:lineRule="auto"/>
      </w:pPr>
    </w:p>
    <w:p w14:paraId="62352F0F" w14:textId="77777777" w:rsidR="00213F09" w:rsidRDefault="00213F09" w:rsidP="003379FB">
      <w:pPr>
        <w:pStyle w:val="AD"/>
        <w:spacing w:line="276" w:lineRule="auto"/>
      </w:pPr>
      <w:r>
        <w:t>  </w:t>
      </w:r>
      <w:r>
        <w:rPr>
          <w:rFonts w:hint="eastAsia"/>
        </w:rPr>
        <w:t>示范运营主体应当提交示范运营方案以及智能网联汽车示范运营安全性自我声明。示范运</w:t>
      </w:r>
      <w:r>
        <w:rPr>
          <w:rFonts w:hint="eastAsia"/>
        </w:rPr>
        <w:lastRenderedPageBreak/>
        <w:t>营方案应当载明安全保障措施、有关风险分析和应对措施。</w:t>
      </w:r>
    </w:p>
    <w:p w14:paraId="2D5B3728" w14:textId="77777777" w:rsidR="00213F09" w:rsidRDefault="00213F09" w:rsidP="003379FB">
      <w:pPr>
        <w:pStyle w:val="AD"/>
        <w:spacing w:line="276" w:lineRule="auto"/>
      </w:pPr>
    </w:p>
    <w:p w14:paraId="1F5FB1CE" w14:textId="77777777" w:rsidR="00213F09" w:rsidRDefault="00213F09" w:rsidP="003379FB">
      <w:pPr>
        <w:pStyle w:val="AD"/>
        <w:spacing w:line="276" w:lineRule="auto"/>
      </w:pPr>
      <w:r>
        <w:t>  </w:t>
      </w:r>
      <w:r>
        <w:rPr>
          <w:rFonts w:hint="eastAsia"/>
        </w:rPr>
        <w:t>第二十七条（示范运营安全性自我声明的确认）</w:t>
      </w:r>
    </w:p>
    <w:p w14:paraId="3534EF1F" w14:textId="77777777" w:rsidR="00213F09" w:rsidRDefault="00213F09" w:rsidP="003379FB">
      <w:pPr>
        <w:pStyle w:val="AD"/>
        <w:spacing w:line="276" w:lineRule="auto"/>
      </w:pPr>
    </w:p>
    <w:p w14:paraId="4AC65672" w14:textId="77777777" w:rsidR="00213F09" w:rsidRDefault="00213F09" w:rsidP="003379FB">
      <w:pPr>
        <w:pStyle w:val="AD"/>
        <w:spacing w:line="276" w:lineRule="auto"/>
      </w:pPr>
      <w:r>
        <w:t>  </w:t>
      </w:r>
      <w:r>
        <w:rPr>
          <w:rFonts w:hint="eastAsia"/>
        </w:rPr>
        <w:t>市交通部门应当组织有关部门、第三方机构和专家，对示范运营主体提交的智能网联汽车示范运营安全性自我声明进行确认。</w:t>
      </w:r>
    </w:p>
    <w:p w14:paraId="35EF399E" w14:textId="77777777" w:rsidR="00213F09" w:rsidRDefault="00213F09" w:rsidP="003379FB">
      <w:pPr>
        <w:pStyle w:val="AD"/>
        <w:spacing w:line="276" w:lineRule="auto"/>
      </w:pPr>
    </w:p>
    <w:p w14:paraId="358232F3" w14:textId="77777777" w:rsidR="00213F09" w:rsidRDefault="00213F09" w:rsidP="003379FB">
      <w:pPr>
        <w:pStyle w:val="AD"/>
        <w:spacing w:line="276" w:lineRule="auto"/>
      </w:pPr>
      <w:r>
        <w:t>  </w:t>
      </w:r>
      <w:r>
        <w:rPr>
          <w:rFonts w:hint="eastAsia"/>
        </w:rPr>
        <w:t>第二十八条（示范运营条件）</w:t>
      </w:r>
    </w:p>
    <w:p w14:paraId="5EE951DE" w14:textId="77777777" w:rsidR="00213F09" w:rsidRDefault="00213F09" w:rsidP="003379FB">
      <w:pPr>
        <w:pStyle w:val="AD"/>
        <w:spacing w:line="276" w:lineRule="auto"/>
      </w:pPr>
    </w:p>
    <w:p w14:paraId="37F69754" w14:textId="77777777" w:rsidR="00213F09" w:rsidRDefault="00213F09" w:rsidP="003379FB">
      <w:pPr>
        <w:pStyle w:val="AD"/>
        <w:spacing w:line="276" w:lineRule="auto"/>
      </w:pPr>
      <w:r>
        <w:t>  </w:t>
      </w:r>
      <w:r>
        <w:rPr>
          <w:rFonts w:hint="eastAsia"/>
        </w:rPr>
        <w:t>开展智能网联汽车示范运营活动，应当具备下列条件：</w:t>
      </w:r>
    </w:p>
    <w:p w14:paraId="0A1837A7" w14:textId="77777777" w:rsidR="00213F09" w:rsidRDefault="00213F09" w:rsidP="003379FB">
      <w:pPr>
        <w:pStyle w:val="AD"/>
        <w:spacing w:line="276" w:lineRule="auto"/>
      </w:pPr>
    </w:p>
    <w:p w14:paraId="5E1BB5BE" w14:textId="77777777" w:rsidR="00213F09" w:rsidRDefault="00213F09" w:rsidP="003379FB">
      <w:pPr>
        <w:pStyle w:val="AD"/>
        <w:spacing w:line="276" w:lineRule="auto"/>
      </w:pPr>
      <w:r>
        <w:t>  </w:t>
      </w:r>
      <w:r>
        <w:rPr>
          <w:rFonts w:hint="eastAsia"/>
        </w:rPr>
        <w:t>（一）具备相应的道路运输经营资质，或者与具备相应道路运输经营资质的单位合作；</w:t>
      </w:r>
    </w:p>
    <w:p w14:paraId="68181D14" w14:textId="77777777" w:rsidR="00213F09" w:rsidRDefault="00213F09" w:rsidP="003379FB">
      <w:pPr>
        <w:pStyle w:val="AD"/>
        <w:spacing w:line="276" w:lineRule="auto"/>
      </w:pPr>
    </w:p>
    <w:p w14:paraId="0020670E" w14:textId="77777777" w:rsidR="00213F09" w:rsidRDefault="00213F09" w:rsidP="003379FB">
      <w:pPr>
        <w:pStyle w:val="AD"/>
        <w:spacing w:line="276" w:lineRule="auto"/>
      </w:pPr>
      <w:r>
        <w:t>  </w:t>
      </w:r>
      <w:r>
        <w:rPr>
          <w:rFonts w:hint="eastAsia"/>
        </w:rPr>
        <w:t>（二）具备与经营业务相适应并经检测合格的车辆；</w:t>
      </w:r>
    </w:p>
    <w:p w14:paraId="761E2EF1" w14:textId="77777777" w:rsidR="00213F09" w:rsidRDefault="00213F09" w:rsidP="003379FB">
      <w:pPr>
        <w:pStyle w:val="AD"/>
        <w:spacing w:line="276" w:lineRule="auto"/>
      </w:pPr>
    </w:p>
    <w:p w14:paraId="7EFBCFDB" w14:textId="77777777" w:rsidR="00213F09" w:rsidRDefault="00213F09" w:rsidP="003379FB">
      <w:pPr>
        <w:pStyle w:val="AD"/>
        <w:spacing w:line="276" w:lineRule="auto"/>
      </w:pPr>
      <w:r>
        <w:t>  </w:t>
      </w:r>
      <w:r>
        <w:rPr>
          <w:rFonts w:hint="eastAsia"/>
        </w:rPr>
        <w:t>（三）具有相对固定的运营线路及运营时段；</w:t>
      </w:r>
    </w:p>
    <w:p w14:paraId="1D61F9F9" w14:textId="77777777" w:rsidR="00213F09" w:rsidRDefault="00213F09" w:rsidP="003379FB">
      <w:pPr>
        <w:pStyle w:val="AD"/>
        <w:spacing w:line="276" w:lineRule="auto"/>
      </w:pPr>
    </w:p>
    <w:p w14:paraId="52BF9135" w14:textId="77777777" w:rsidR="00213F09" w:rsidRDefault="00213F09" w:rsidP="003379FB">
      <w:pPr>
        <w:pStyle w:val="AD"/>
        <w:spacing w:line="276" w:lineRule="auto"/>
      </w:pPr>
      <w:r>
        <w:t>  </w:t>
      </w:r>
      <w:r>
        <w:rPr>
          <w:rFonts w:hint="eastAsia"/>
        </w:rPr>
        <w:t>（四）测试安全员、驾驶人符合相应的道路运输从业条件；</w:t>
      </w:r>
    </w:p>
    <w:p w14:paraId="1A329099" w14:textId="77777777" w:rsidR="00213F09" w:rsidRDefault="00213F09" w:rsidP="003379FB">
      <w:pPr>
        <w:pStyle w:val="AD"/>
        <w:spacing w:line="276" w:lineRule="auto"/>
      </w:pPr>
    </w:p>
    <w:p w14:paraId="20E1F81A" w14:textId="77777777" w:rsidR="00213F09" w:rsidRDefault="00213F09" w:rsidP="003379FB">
      <w:pPr>
        <w:pStyle w:val="AD"/>
        <w:spacing w:line="276" w:lineRule="auto"/>
      </w:pPr>
      <w:r>
        <w:t>  </w:t>
      </w:r>
      <w:r>
        <w:rPr>
          <w:rFonts w:hint="eastAsia"/>
        </w:rPr>
        <w:t>（五）具有健全的安全生产管理制度。</w:t>
      </w:r>
    </w:p>
    <w:p w14:paraId="17F7D1F8" w14:textId="77777777" w:rsidR="00213F09" w:rsidRDefault="00213F09" w:rsidP="003379FB">
      <w:pPr>
        <w:pStyle w:val="AD"/>
        <w:spacing w:line="276" w:lineRule="auto"/>
      </w:pPr>
    </w:p>
    <w:p w14:paraId="193EC660" w14:textId="77777777" w:rsidR="00213F09" w:rsidRDefault="00213F09" w:rsidP="003379FB">
      <w:pPr>
        <w:pStyle w:val="AD"/>
        <w:spacing w:line="276" w:lineRule="auto"/>
      </w:pPr>
      <w:r>
        <w:t>  </w:t>
      </w:r>
      <w:r>
        <w:rPr>
          <w:rFonts w:hint="eastAsia"/>
        </w:rPr>
        <w:t>第二十九条（示范运营要求）</w:t>
      </w:r>
    </w:p>
    <w:p w14:paraId="184D1BF5" w14:textId="77777777" w:rsidR="00213F09" w:rsidRDefault="00213F09" w:rsidP="003379FB">
      <w:pPr>
        <w:pStyle w:val="AD"/>
        <w:spacing w:line="276" w:lineRule="auto"/>
      </w:pPr>
    </w:p>
    <w:p w14:paraId="613639A1" w14:textId="77777777" w:rsidR="00213F09" w:rsidRDefault="00213F09" w:rsidP="003379FB">
      <w:pPr>
        <w:pStyle w:val="AD"/>
        <w:spacing w:line="276" w:lineRule="auto"/>
      </w:pPr>
      <w:r>
        <w:t>  </w:t>
      </w:r>
      <w:r>
        <w:rPr>
          <w:rFonts w:hint="eastAsia"/>
        </w:rPr>
        <w:t>在示范运营过程中，车辆可以按照规定搭载相关人员或者货物，但不得超出车辆的额定乘员和核定载质量，不得搭载危险货物。</w:t>
      </w:r>
    </w:p>
    <w:p w14:paraId="784DB518" w14:textId="77777777" w:rsidR="00213F09" w:rsidRDefault="00213F09" w:rsidP="003379FB">
      <w:pPr>
        <w:pStyle w:val="AD"/>
        <w:spacing w:line="276" w:lineRule="auto"/>
      </w:pPr>
    </w:p>
    <w:p w14:paraId="5829513A" w14:textId="77777777" w:rsidR="00213F09" w:rsidRDefault="00213F09" w:rsidP="003379FB">
      <w:pPr>
        <w:pStyle w:val="AD"/>
        <w:spacing w:line="276" w:lineRule="auto"/>
      </w:pPr>
      <w:r>
        <w:t>  </w:t>
      </w:r>
      <w:r>
        <w:rPr>
          <w:rFonts w:hint="eastAsia"/>
        </w:rPr>
        <w:t>示范运营主体不得从事非法道路运输经营活动，并应当向服务对象明示可能存在的风险，采取必要的安全措施。</w:t>
      </w:r>
    </w:p>
    <w:p w14:paraId="441E137C" w14:textId="77777777" w:rsidR="00213F09" w:rsidRDefault="00213F09" w:rsidP="003379FB">
      <w:pPr>
        <w:pStyle w:val="AD"/>
        <w:spacing w:line="276" w:lineRule="auto"/>
      </w:pPr>
    </w:p>
    <w:p w14:paraId="50DE47B9" w14:textId="77777777" w:rsidR="00213F09" w:rsidRDefault="00213F09" w:rsidP="003379FB">
      <w:pPr>
        <w:pStyle w:val="AD"/>
        <w:spacing w:line="276" w:lineRule="auto"/>
      </w:pPr>
      <w:r>
        <w:t>  </w:t>
      </w:r>
      <w:r>
        <w:rPr>
          <w:rFonts w:hint="eastAsia"/>
        </w:rPr>
        <w:t>第三十条（收费管理）</w:t>
      </w:r>
    </w:p>
    <w:p w14:paraId="7A726F93" w14:textId="77777777" w:rsidR="00213F09" w:rsidRDefault="00213F09" w:rsidP="003379FB">
      <w:pPr>
        <w:pStyle w:val="AD"/>
        <w:spacing w:line="276" w:lineRule="auto"/>
      </w:pPr>
    </w:p>
    <w:p w14:paraId="132F65C6" w14:textId="77777777" w:rsidR="00213F09" w:rsidRDefault="00213F09" w:rsidP="003379FB">
      <w:pPr>
        <w:pStyle w:val="AD"/>
        <w:spacing w:line="276" w:lineRule="auto"/>
      </w:pPr>
      <w:r>
        <w:t>  </w:t>
      </w:r>
      <w:r>
        <w:rPr>
          <w:rFonts w:hint="eastAsia"/>
        </w:rPr>
        <w:t>开展示范运营，可以适当收取一定费用。收费标准应当在示范运营方案里载明；面向不特定对象收费的，应当向社会公示收费标准。</w:t>
      </w:r>
    </w:p>
    <w:p w14:paraId="1C600AB7" w14:textId="77777777" w:rsidR="00213F09" w:rsidRDefault="00213F09" w:rsidP="003379FB">
      <w:pPr>
        <w:pStyle w:val="AD"/>
        <w:spacing w:line="276" w:lineRule="auto"/>
      </w:pPr>
    </w:p>
    <w:p w14:paraId="2B87C149" w14:textId="77777777" w:rsidR="00213F09" w:rsidRDefault="00213F09" w:rsidP="0069497D">
      <w:pPr>
        <w:pStyle w:val="AD"/>
        <w:spacing w:line="276" w:lineRule="auto"/>
        <w:jc w:val="center"/>
      </w:pPr>
      <w:r>
        <w:t>  </w:t>
      </w:r>
      <w:r>
        <w:rPr>
          <w:rFonts w:hint="eastAsia"/>
        </w:rPr>
        <w:t>第五章　商业化运营</w:t>
      </w:r>
    </w:p>
    <w:p w14:paraId="120EC6D8" w14:textId="77777777" w:rsidR="00213F09" w:rsidRDefault="00213F09" w:rsidP="003379FB">
      <w:pPr>
        <w:pStyle w:val="AD"/>
        <w:spacing w:line="276" w:lineRule="auto"/>
      </w:pPr>
    </w:p>
    <w:p w14:paraId="5BEEFE38" w14:textId="77777777" w:rsidR="00213F09" w:rsidRDefault="00213F09" w:rsidP="003379FB">
      <w:pPr>
        <w:pStyle w:val="AD"/>
        <w:spacing w:line="276" w:lineRule="auto"/>
      </w:pPr>
      <w:r>
        <w:t>  </w:t>
      </w:r>
      <w:r>
        <w:rPr>
          <w:rFonts w:hint="eastAsia"/>
        </w:rPr>
        <w:t>第三十一条（商业化运营的定义）</w:t>
      </w:r>
    </w:p>
    <w:p w14:paraId="7A9B9B8F" w14:textId="77777777" w:rsidR="00213F09" w:rsidRDefault="00213F09" w:rsidP="003379FB">
      <w:pPr>
        <w:pStyle w:val="AD"/>
        <w:spacing w:line="276" w:lineRule="auto"/>
      </w:pPr>
    </w:p>
    <w:p w14:paraId="3EABA866" w14:textId="77777777" w:rsidR="00213F09" w:rsidRDefault="00213F09" w:rsidP="003379FB">
      <w:pPr>
        <w:pStyle w:val="AD"/>
        <w:spacing w:line="276" w:lineRule="auto"/>
      </w:pPr>
      <w:r>
        <w:t>  </w:t>
      </w:r>
      <w:r>
        <w:rPr>
          <w:rFonts w:hint="eastAsia"/>
        </w:rPr>
        <w:t>智能网联汽车商业化运营，是指依法取得道路运输经营资质，利用智能网联汽车从事道路</w:t>
      </w:r>
      <w:r>
        <w:rPr>
          <w:rFonts w:hint="eastAsia"/>
        </w:rPr>
        <w:lastRenderedPageBreak/>
        <w:t>运输经营活动。</w:t>
      </w:r>
    </w:p>
    <w:p w14:paraId="5A6816D0" w14:textId="77777777" w:rsidR="00213F09" w:rsidRDefault="00213F09" w:rsidP="003379FB">
      <w:pPr>
        <w:pStyle w:val="AD"/>
        <w:spacing w:line="276" w:lineRule="auto"/>
      </w:pPr>
    </w:p>
    <w:p w14:paraId="66400785" w14:textId="77777777" w:rsidR="00213F09" w:rsidRDefault="00213F09" w:rsidP="003379FB">
      <w:pPr>
        <w:pStyle w:val="AD"/>
        <w:spacing w:line="276" w:lineRule="auto"/>
      </w:pPr>
      <w:r>
        <w:t>  </w:t>
      </w:r>
      <w:r>
        <w:rPr>
          <w:rFonts w:hint="eastAsia"/>
        </w:rPr>
        <w:t>第三十二条（车辆要求）</w:t>
      </w:r>
    </w:p>
    <w:p w14:paraId="416D70FA" w14:textId="77777777" w:rsidR="00213F09" w:rsidRDefault="00213F09" w:rsidP="003379FB">
      <w:pPr>
        <w:pStyle w:val="AD"/>
        <w:spacing w:line="276" w:lineRule="auto"/>
      </w:pPr>
    </w:p>
    <w:p w14:paraId="1E9403BC" w14:textId="77777777" w:rsidR="00213F09" w:rsidRDefault="00213F09" w:rsidP="003379FB">
      <w:pPr>
        <w:pStyle w:val="AD"/>
        <w:spacing w:line="276" w:lineRule="auto"/>
      </w:pPr>
      <w:r>
        <w:t>  </w:t>
      </w:r>
      <w:r>
        <w:rPr>
          <w:rFonts w:hint="eastAsia"/>
        </w:rPr>
        <w:t>从事道路运输经营活动的智能网联汽车应当符合下列条件：</w:t>
      </w:r>
    </w:p>
    <w:p w14:paraId="2F5FFFC4" w14:textId="77777777" w:rsidR="00213F09" w:rsidRDefault="00213F09" w:rsidP="003379FB">
      <w:pPr>
        <w:pStyle w:val="AD"/>
        <w:spacing w:line="276" w:lineRule="auto"/>
      </w:pPr>
    </w:p>
    <w:p w14:paraId="10E3CC16" w14:textId="77777777" w:rsidR="00213F09" w:rsidRDefault="00213F09" w:rsidP="003379FB">
      <w:pPr>
        <w:pStyle w:val="AD"/>
        <w:spacing w:line="276" w:lineRule="auto"/>
      </w:pPr>
      <w:r>
        <w:t>  </w:t>
      </w:r>
      <w:r>
        <w:rPr>
          <w:rFonts w:hint="eastAsia"/>
        </w:rPr>
        <w:t>（一）获得产品准入或者具备同等条件的产品认定；</w:t>
      </w:r>
    </w:p>
    <w:p w14:paraId="0E191F38" w14:textId="77777777" w:rsidR="00213F09" w:rsidRDefault="00213F09" w:rsidP="003379FB">
      <w:pPr>
        <w:pStyle w:val="AD"/>
        <w:spacing w:line="276" w:lineRule="auto"/>
      </w:pPr>
    </w:p>
    <w:p w14:paraId="74CF55CC" w14:textId="77777777" w:rsidR="00213F09" w:rsidRDefault="00213F09" w:rsidP="003379FB">
      <w:pPr>
        <w:pStyle w:val="AD"/>
        <w:spacing w:line="276" w:lineRule="auto"/>
      </w:pPr>
      <w:r>
        <w:t>  </w:t>
      </w:r>
      <w:r>
        <w:rPr>
          <w:rFonts w:hint="eastAsia"/>
        </w:rPr>
        <w:t>（二）与经营业务相适应，并经检测合格；</w:t>
      </w:r>
    </w:p>
    <w:p w14:paraId="511B64A0" w14:textId="77777777" w:rsidR="00213F09" w:rsidRDefault="00213F09" w:rsidP="003379FB">
      <w:pPr>
        <w:pStyle w:val="AD"/>
        <w:spacing w:line="276" w:lineRule="auto"/>
      </w:pPr>
    </w:p>
    <w:p w14:paraId="22F02F29" w14:textId="77777777" w:rsidR="00213F09" w:rsidRDefault="00213F09" w:rsidP="003379FB">
      <w:pPr>
        <w:pStyle w:val="AD"/>
        <w:spacing w:line="276" w:lineRule="auto"/>
      </w:pPr>
      <w:r>
        <w:t>  </w:t>
      </w:r>
      <w:r>
        <w:rPr>
          <w:rFonts w:hint="eastAsia"/>
        </w:rPr>
        <w:t>（三）经公安部门注册登记，取得车辆号牌、行驶证等登记凭证。</w:t>
      </w:r>
    </w:p>
    <w:p w14:paraId="734DF3FC" w14:textId="77777777" w:rsidR="00213F09" w:rsidRDefault="00213F09" w:rsidP="003379FB">
      <w:pPr>
        <w:pStyle w:val="AD"/>
        <w:spacing w:line="276" w:lineRule="auto"/>
      </w:pPr>
    </w:p>
    <w:p w14:paraId="1095FE50" w14:textId="77777777" w:rsidR="00213F09" w:rsidRDefault="00213F09" w:rsidP="003379FB">
      <w:pPr>
        <w:pStyle w:val="AD"/>
        <w:spacing w:line="276" w:lineRule="auto"/>
      </w:pPr>
      <w:r>
        <w:t>  </w:t>
      </w:r>
      <w:r>
        <w:rPr>
          <w:rFonts w:hint="eastAsia"/>
        </w:rPr>
        <w:t>第三十三条（人员要求）</w:t>
      </w:r>
    </w:p>
    <w:p w14:paraId="654A0EF7" w14:textId="77777777" w:rsidR="00213F09" w:rsidRDefault="00213F09" w:rsidP="003379FB">
      <w:pPr>
        <w:pStyle w:val="AD"/>
        <w:spacing w:line="276" w:lineRule="auto"/>
      </w:pPr>
    </w:p>
    <w:p w14:paraId="652CF3A4" w14:textId="77777777" w:rsidR="00213F09" w:rsidRDefault="00213F09" w:rsidP="003379FB">
      <w:pPr>
        <w:pStyle w:val="AD"/>
        <w:spacing w:line="276" w:lineRule="auto"/>
      </w:pPr>
      <w:r>
        <w:t>  </w:t>
      </w:r>
      <w:r>
        <w:rPr>
          <w:rFonts w:hint="eastAsia"/>
        </w:rPr>
        <w:t>从事道路运输经营活动的智能网联汽车的驾驶人应当符合相应的道路运输从业条件，能够熟练掌握智能网联汽车自动驾驶系统。</w:t>
      </w:r>
    </w:p>
    <w:p w14:paraId="088BD996" w14:textId="77777777" w:rsidR="00213F09" w:rsidRDefault="00213F09" w:rsidP="003379FB">
      <w:pPr>
        <w:pStyle w:val="AD"/>
        <w:spacing w:line="276" w:lineRule="auto"/>
      </w:pPr>
    </w:p>
    <w:p w14:paraId="7826FE65" w14:textId="77777777" w:rsidR="00213F09" w:rsidRDefault="00213F09" w:rsidP="003379FB">
      <w:pPr>
        <w:pStyle w:val="AD"/>
        <w:spacing w:line="276" w:lineRule="auto"/>
      </w:pPr>
      <w:r>
        <w:t>  </w:t>
      </w:r>
      <w:r>
        <w:rPr>
          <w:rFonts w:hint="eastAsia"/>
        </w:rPr>
        <w:t>第三十四条（总量调控）</w:t>
      </w:r>
    </w:p>
    <w:p w14:paraId="0AFA5DA8" w14:textId="77777777" w:rsidR="00213F09" w:rsidRDefault="00213F09" w:rsidP="003379FB">
      <w:pPr>
        <w:pStyle w:val="AD"/>
        <w:spacing w:line="276" w:lineRule="auto"/>
      </w:pPr>
    </w:p>
    <w:p w14:paraId="41E7BE56" w14:textId="77777777" w:rsidR="00213F09" w:rsidRDefault="00213F09" w:rsidP="003379FB">
      <w:pPr>
        <w:pStyle w:val="AD"/>
        <w:spacing w:line="276" w:lineRule="auto"/>
      </w:pPr>
      <w:r>
        <w:t>  </w:t>
      </w:r>
      <w:r>
        <w:rPr>
          <w:rFonts w:hint="eastAsia"/>
        </w:rPr>
        <w:t>本市根据经济社会发展、道路交通状况，对智能网联汽车商业化运营进行调控。</w:t>
      </w:r>
    </w:p>
    <w:p w14:paraId="727DCDF1" w14:textId="77777777" w:rsidR="00213F09" w:rsidRDefault="00213F09" w:rsidP="003379FB">
      <w:pPr>
        <w:pStyle w:val="AD"/>
        <w:spacing w:line="276" w:lineRule="auto"/>
      </w:pPr>
    </w:p>
    <w:p w14:paraId="5F529B8C" w14:textId="77777777" w:rsidR="00213F09" w:rsidRDefault="00213F09" w:rsidP="003379FB">
      <w:pPr>
        <w:pStyle w:val="AD"/>
        <w:spacing w:line="276" w:lineRule="auto"/>
      </w:pPr>
      <w:r>
        <w:t>  </w:t>
      </w:r>
      <w:r>
        <w:rPr>
          <w:rFonts w:hint="eastAsia"/>
        </w:rPr>
        <w:t>市交通部门可以根据实际需要，对从事公交、出租、货运等业务的智能网联汽车的发展规模、数量和车型等实行总量调控。</w:t>
      </w:r>
    </w:p>
    <w:p w14:paraId="7F263394" w14:textId="77777777" w:rsidR="00213F09" w:rsidRDefault="00213F09" w:rsidP="003379FB">
      <w:pPr>
        <w:pStyle w:val="AD"/>
        <w:spacing w:line="276" w:lineRule="auto"/>
      </w:pPr>
    </w:p>
    <w:p w14:paraId="7795C047" w14:textId="77777777" w:rsidR="00213F09" w:rsidRDefault="00213F09" w:rsidP="0069497D">
      <w:pPr>
        <w:pStyle w:val="AD"/>
        <w:spacing w:line="276" w:lineRule="auto"/>
        <w:jc w:val="center"/>
      </w:pPr>
      <w:r>
        <w:t>  </w:t>
      </w:r>
      <w:r>
        <w:rPr>
          <w:rFonts w:hint="eastAsia"/>
        </w:rPr>
        <w:t>第六章　道路交通安全管理</w:t>
      </w:r>
    </w:p>
    <w:p w14:paraId="46FE6C63" w14:textId="77777777" w:rsidR="00213F09" w:rsidRDefault="00213F09" w:rsidP="003379FB">
      <w:pPr>
        <w:pStyle w:val="AD"/>
        <w:spacing w:line="276" w:lineRule="auto"/>
      </w:pPr>
    </w:p>
    <w:p w14:paraId="2990F0E7" w14:textId="77777777" w:rsidR="00213F09" w:rsidRDefault="00213F09" w:rsidP="003379FB">
      <w:pPr>
        <w:pStyle w:val="AD"/>
        <w:spacing w:line="276" w:lineRule="auto"/>
      </w:pPr>
      <w:r>
        <w:t>  </w:t>
      </w:r>
      <w:r>
        <w:rPr>
          <w:rFonts w:hint="eastAsia"/>
        </w:rPr>
        <w:t>第三十五条（划定路段、区域）</w:t>
      </w:r>
    </w:p>
    <w:p w14:paraId="387686B7" w14:textId="77777777" w:rsidR="00213F09" w:rsidRDefault="00213F09" w:rsidP="003379FB">
      <w:pPr>
        <w:pStyle w:val="AD"/>
        <w:spacing w:line="276" w:lineRule="auto"/>
      </w:pPr>
    </w:p>
    <w:p w14:paraId="361AE82F" w14:textId="77777777" w:rsidR="00213F09" w:rsidRDefault="00213F09" w:rsidP="003379FB">
      <w:pPr>
        <w:pStyle w:val="AD"/>
        <w:spacing w:line="276" w:lineRule="auto"/>
      </w:pPr>
      <w:r>
        <w:t>  </w:t>
      </w:r>
      <w:r>
        <w:rPr>
          <w:rFonts w:hint="eastAsia"/>
        </w:rPr>
        <w:t>市交通部门会同市公安、经济信息化等部门根据智能网联汽车测试与应用需要和道路基础条件，划定智能网联汽车测试与应用路段、区域，并逐步扩大路段、区域范围，支持特定区域全域开放，丰富测试与应用场景。</w:t>
      </w:r>
    </w:p>
    <w:p w14:paraId="414A1469" w14:textId="77777777" w:rsidR="00213F09" w:rsidRDefault="00213F09" w:rsidP="003379FB">
      <w:pPr>
        <w:pStyle w:val="AD"/>
        <w:spacing w:line="276" w:lineRule="auto"/>
      </w:pPr>
    </w:p>
    <w:p w14:paraId="51FDE8F8" w14:textId="77777777" w:rsidR="00213F09" w:rsidRDefault="00213F09" w:rsidP="003379FB">
      <w:pPr>
        <w:pStyle w:val="AD"/>
        <w:spacing w:line="276" w:lineRule="auto"/>
      </w:pPr>
      <w:r>
        <w:t>  </w:t>
      </w:r>
      <w:r>
        <w:rPr>
          <w:rFonts w:hint="eastAsia"/>
        </w:rPr>
        <w:t>智能网联汽车测试与应用路段、区域应当向社会公布，并在路段、区域内以及周边设置相应标识和安全提示信息。</w:t>
      </w:r>
    </w:p>
    <w:p w14:paraId="14DF505B" w14:textId="77777777" w:rsidR="00213F09" w:rsidRDefault="00213F09" w:rsidP="003379FB">
      <w:pPr>
        <w:pStyle w:val="AD"/>
        <w:spacing w:line="276" w:lineRule="auto"/>
      </w:pPr>
    </w:p>
    <w:p w14:paraId="561A79DD" w14:textId="77777777" w:rsidR="00213F09" w:rsidRDefault="00213F09" w:rsidP="003379FB">
      <w:pPr>
        <w:pStyle w:val="AD"/>
        <w:spacing w:line="276" w:lineRule="auto"/>
      </w:pPr>
      <w:r>
        <w:t>  </w:t>
      </w:r>
      <w:r>
        <w:rPr>
          <w:rFonts w:hint="eastAsia"/>
        </w:rPr>
        <w:t>第三十六条（测试安全员或者驾驶人）</w:t>
      </w:r>
    </w:p>
    <w:p w14:paraId="50C20613" w14:textId="77777777" w:rsidR="00213F09" w:rsidRDefault="00213F09" w:rsidP="003379FB">
      <w:pPr>
        <w:pStyle w:val="AD"/>
        <w:spacing w:line="276" w:lineRule="auto"/>
      </w:pPr>
    </w:p>
    <w:p w14:paraId="3E6FEB3B" w14:textId="77777777" w:rsidR="00213F09" w:rsidRDefault="00213F09" w:rsidP="003379FB">
      <w:pPr>
        <w:pStyle w:val="AD"/>
        <w:spacing w:line="276" w:lineRule="auto"/>
      </w:pPr>
      <w:r>
        <w:t>  </w:t>
      </w:r>
      <w:r>
        <w:rPr>
          <w:rFonts w:hint="eastAsia"/>
        </w:rPr>
        <w:t>开展智能网联汽车测试与应用活动，应当根据有关技术标准要求，配备相应的测试安全员或者驾驶人。</w:t>
      </w:r>
    </w:p>
    <w:p w14:paraId="66A01896" w14:textId="77777777" w:rsidR="00213F09" w:rsidRDefault="00213F09" w:rsidP="003379FB">
      <w:pPr>
        <w:pStyle w:val="AD"/>
        <w:spacing w:line="276" w:lineRule="auto"/>
      </w:pPr>
    </w:p>
    <w:p w14:paraId="26DC30C0" w14:textId="77777777" w:rsidR="00213F09" w:rsidRDefault="00213F09" w:rsidP="003379FB">
      <w:pPr>
        <w:pStyle w:val="AD"/>
        <w:spacing w:line="276" w:lineRule="auto"/>
      </w:pPr>
      <w:r>
        <w:t>  </w:t>
      </w:r>
      <w:r>
        <w:rPr>
          <w:rFonts w:hint="eastAsia"/>
        </w:rPr>
        <w:t>测试安全员或者驾驶人应当始终监控车辆运行状态及周围环境，发现车辆处于不适合自动驾驶的状态或者系统提示需要人工干预时，应当及时采取相应措施。</w:t>
      </w:r>
    </w:p>
    <w:p w14:paraId="6846EBB2" w14:textId="77777777" w:rsidR="00213F09" w:rsidRDefault="00213F09" w:rsidP="003379FB">
      <w:pPr>
        <w:pStyle w:val="AD"/>
        <w:spacing w:line="276" w:lineRule="auto"/>
      </w:pPr>
    </w:p>
    <w:p w14:paraId="03CD037A" w14:textId="77777777" w:rsidR="00213F09" w:rsidRDefault="00213F09" w:rsidP="003379FB">
      <w:pPr>
        <w:pStyle w:val="AD"/>
        <w:spacing w:line="276" w:lineRule="auto"/>
      </w:pPr>
      <w:r>
        <w:t>  </w:t>
      </w:r>
      <w:r>
        <w:rPr>
          <w:rFonts w:hint="eastAsia"/>
        </w:rPr>
        <w:t>智能网联汽车测试与应用单位应当定期对测试安全员或者驾驶人开展自动驾驶系统专业知识、应急处置能力等方面的培训。</w:t>
      </w:r>
    </w:p>
    <w:p w14:paraId="6B0B23CD" w14:textId="77777777" w:rsidR="00213F09" w:rsidRDefault="00213F09" w:rsidP="003379FB">
      <w:pPr>
        <w:pStyle w:val="AD"/>
        <w:spacing w:line="276" w:lineRule="auto"/>
      </w:pPr>
    </w:p>
    <w:p w14:paraId="2569706D" w14:textId="77777777" w:rsidR="00213F09" w:rsidRDefault="00213F09" w:rsidP="003379FB">
      <w:pPr>
        <w:pStyle w:val="AD"/>
        <w:spacing w:line="276" w:lineRule="auto"/>
      </w:pPr>
      <w:r>
        <w:t>  </w:t>
      </w:r>
      <w:r>
        <w:rPr>
          <w:rFonts w:hint="eastAsia"/>
        </w:rPr>
        <w:t>第三十七条（申领号牌）</w:t>
      </w:r>
    </w:p>
    <w:p w14:paraId="590AD04D" w14:textId="77777777" w:rsidR="00213F09" w:rsidRDefault="00213F09" w:rsidP="003379FB">
      <w:pPr>
        <w:pStyle w:val="AD"/>
        <w:spacing w:line="276" w:lineRule="auto"/>
      </w:pPr>
    </w:p>
    <w:p w14:paraId="0EE5F77D" w14:textId="77777777" w:rsidR="00213F09" w:rsidRDefault="00213F09" w:rsidP="003379FB">
      <w:pPr>
        <w:pStyle w:val="AD"/>
        <w:spacing w:line="276" w:lineRule="auto"/>
      </w:pPr>
      <w:r>
        <w:t>  </w:t>
      </w:r>
      <w:r>
        <w:rPr>
          <w:rFonts w:hint="eastAsia"/>
        </w:rPr>
        <w:t>智能网联汽车经公安部门登记后，方可上道路行驶。</w:t>
      </w:r>
    </w:p>
    <w:p w14:paraId="27541DE6" w14:textId="77777777" w:rsidR="00213F09" w:rsidRDefault="00213F09" w:rsidP="003379FB">
      <w:pPr>
        <w:pStyle w:val="AD"/>
        <w:spacing w:line="276" w:lineRule="auto"/>
      </w:pPr>
    </w:p>
    <w:p w14:paraId="610BCFD4" w14:textId="77777777" w:rsidR="00213F09" w:rsidRDefault="00213F09" w:rsidP="003379FB">
      <w:pPr>
        <w:pStyle w:val="AD"/>
        <w:spacing w:line="276" w:lineRule="auto"/>
      </w:pPr>
      <w:r>
        <w:t>  </w:t>
      </w:r>
      <w:r>
        <w:rPr>
          <w:rFonts w:hint="eastAsia"/>
        </w:rPr>
        <w:t>开展智能网联汽车道路测试、示范应用、示范运营的单位，凭经相关主管部门确认的安全性自我声明以及车辆登记需要的其他材料，向公安部门申领临时行驶车号牌。</w:t>
      </w:r>
    </w:p>
    <w:p w14:paraId="1D30D89A" w14:textId="77777777" w:rsidR="00213F09" w:rsidRDefault="00213F09" w:rsidP="003379FB">
      <w:pPr>
        <w:pStyle w:val="AD"/>
        <w:spacing w:line="276" w:lineRule="auto"/>
      </w:pPr>
    </w:p>
    <w:p w14:paraId="75F24497" w14:textId="77777777" w:rsidR="00213F09" w:rsidRDefault="00213F09" w:rsidP="003379FB">
      <w:pPr>
        <w:pStyle w:val="AD"/>
        <w:spacing w:line="276" w:lineRule="auto"/>
      </w:pPr>
      <w:r>
        <w:t>  </w:t>
      </w:r>
      <w:r>
        <w:rPr>
          <w:rFonts w:hint="eastAsia"/>
        </w:rPr>
        <w:t>第三十八条（通行规则）</w:t>
      </w:r>
    </w:p>
    <w:p w14:paraId="6A3E3AFB" w14:textId="77777777" w:rsidR="00213F09" w:rsidRDefault="00213F09" w:rsidP="003379FB">
      <w:pPr>
        <w:pStyle w:val="AD"/>
        <w:spacing w:line="276" w:lineRule="auto"/>
      </w:pPr>
    </w:p>
    <w:p w14:paraId="70699F33" w14:textId="77777777" w:rsidR="00213F09" w:rsidRDefault="00213F09" w:rsidP="003379FB">
      <w:pPr>
        <w:pStyle w:val="AD"/>
        <w:spacing w:line="276" w:lineRule="auto"/>
      </w:pPr>
      <w:r>
        <w:t>  </w:t>
      </w:r>
      <w:r>
        <w:rPr>
          <w:rFonts w:hint="eastAsia"/>
        </w:rPr>
        <w:t>智能网联汽车上道路行驶，应当遵守道路交通安全法律、法规的规定。</w:t>
      </w:r>
    </w:p>
    <w:p w14:paraId="1F0D5693" w14:textId="77777777" w:rsidR="00213F09" w:rsidRDefault="00213F09" w:rsidP="003379FB">
      <w:pPr>
        <w:pStyle w:val="AD"/>
        <w:spacing w:line="276" w:lineRule="auto"/>
      </w:pPr>
    </w:p>
    <w:p w14:paraId="5DBF005F" w14:textId="77777777" w:rsidR="00213F09" w:rsidRDefault="00213F09" w:rsidP="003379FB">
      <w:pPr>
        <w:pStyle w:val="AD"/>
        <w:spacing w:line="276" w:lineRule="auto"/>
      </w:pPr>
      <w:r>
        <w:t>  </w:t>
      </w:r>
      <w:r>
        <w:rPr>
          <w:rFonts w:hint="eastAsia"/>
        </w:rPr>
        <w:t>开展道路测试、示范应用、示范运营的智能网联汽车，应当在安全性自我声明载明的测试与应用路段、区域开展相关活动；因转场等原因需要在上述路段、区域以外行驶的，按照国家和本市有关规定执行。</w:t>
      </w:r>
    </w:p>
    <w:p w14:paraId="037E147B" w14:textId="77777777" w:rsidR="00213F09" w:rsidRDefault="00213F09" w:rsidP="003379FB">
      <w:pPr>
        <w:pStyle w:val="AD"/>
        <w:spacing w:line="276" w:lineRule="auto"/>
      </w:pPr>
    </w:p>
    <w:p w14:paraId="16E46F9A" w14:textId="77777777" w:rsidR="00213F09" w:rsidRDefault="00213F09" w:rsidP="003379FB">
      <w:pPr>
        <w:pStyle w:val="AD"/>
        <w:spacing w:line="276" w:lineRule="auto"/>
      </w:pPr>
      <w:r>
        <w:t>  </w:t>
      </w:r>
      <w:r>
        <w:rPr>
          <w:rFonts w:hint="eastAsia"/>
        </w:rPr>
        <w:t>智能网联汽车应当按照有关规定，设置显著的标志图案。</w:t>
      </w:r>
    </w:p>
    <w:p w14:paraId="549A3445" w14:textId="77777777" w:rsidR="00213F09" w:rsidRDefault="00213F09" w:rsidP="003379FB">
      <w:pPr>
        <w:pStyle w:val="AD"/>
        <w:spacing w:line="276" w:lineRule="auto"/>
      </w:pPr>
    </w:p>
    <w:p w14:paraId="3AD4264A" w14:textId="77777777" w:rsidR="00213F09" w:rsidRDefault="00213F09" w:rsidP="003379FB">
      <w:pPr>
        <w:pStyle w:val="AD"/>
        <w:spacing w:line="276" w:lineRule="auto"/>
      </w:pPr>
      <w:r>
        <w:t>  </w:t>
      </w:r>
      <w:r>
        <w:rPr>
          <w:rFonts w:hint="eastAsia"/>
        </w:rPr>
        <w:t>第三十九条（报告与检查）</w:t>
      </w:r>
    </w:p>
    <w:p w14:paraId="77CDBBF2" w14:textId="77777777" w:rsidR="00213F09" w:rsidRDefault="00213F09" w:rsidP="003379FB">
      <w:pPr>
        <w:pStyle w:val="AD"/>
        <w:spacing w:line="276" w:lineRule="auto"/>
      </w:pPr>
    </w:p>
    <w:p w14:paraId="2AB035AA" w14:textId="77777777" w:rsidR="00213F09" w:rsidRDefault="00213F09" w:rsidP="003379FB">
      <w:pPr>
        <w:pStyle w:val="AD"/>
        <w:spacing w:line="276" w:lineRule="auto"/>
      </w:pPr>
      <w:r>
        <w:t>  </w:t>
      </w:r>
      <w:r>
        <w:rPr>
          <w:rFonts w:hint="eastAsia"/>
        </w:rPr>
        <w:t>开展智能网联汽车道路测试、示范应用、示范运营的单位应当按照有关规定，安装监控装置，将相关测试、应用数据接入指定的数据平台，并定期向市经济信息化部门提交测试或者应用情况报告，接受第三方机构的合规性检查。</w:t>
      </w:r>
    </w:p>
    <w:p w14:paraId="45079340" w14:textId="77777777" w:rsidR="00213F09" w:rsidRDefault="00213F09" w:rsidP="003379FB">
      <w:pPr>
        <w:pStyle w:val="AD"/>
        <w:spacing w:line="276" w:lineRule="auto"/>
      </w:pPr>
    </w:p>
    <w:p w14:paraId="4EA8C595" w14:textId="77777777" w:rsidR="00213F09" w:rsidRDefault="00213F09" w:rsidP="003379FB">
      <w:pPr>
        <w:pStyle w:val="AD"/>
        <w:spacing w:line="276" w:lineRule="auto"/>
      </w:pPr>
      <w:r>
        <w:t>  </w:t>
      </w:r>
      <w:r>
        <w:rPr>
          <w:rFonts w:hint="eastAsia"/>
        </w:rPr>
        <w:t>市经济信息化部门应当定期向社会公布本市智能网联汽车测试与应用情况。</w:t>
      </w:r>
    </w:p>
    <w:p w14:paraId="3BB0BBF9" w14:textId="77777777" w:rsidR="00213F09" w:rsidRDefault="00213F09" w:rsidP="003379FB">
      <w:pPr>
        <w:pStyle w:val="AD"/>
        <w:spacing w:line="276" w:lineRule="auto"/>
      </w:pPr>
    </w:p>
    <w:p w14:paraId="062806F1" w14:textId="77777777" w:rsidR="00213F09" w:rsidRDefault="00213F09" w:rsidP="003379FB">
      <w:pPr>
        <w:pStyle w:val="AD"/>
        <w:spacing w:line="276" w:lineRule="auto"/>
      </w:pPr>
      <w:r>
        <w:t>  </w:t>
      </w:r>
      <w:r>
        <w:rPr>
          <w:rFonts w:hint="eastAsia"/>
        </w:rPr>
        <w:t>第四十条（责任保险与风险基金）</w:t>
      </w:r>
    </w:p>
    <w:p w14:paraId="489F09F7" w14:textId="77777777" w:rsidR="00213F09" w:rsidRDefault="00213F09" w:rsidP="003379FB">
      <w:pPr>
        <w:pStyle w:val="AD"/>
        <w:spacing w:line="276" w:lineRule="auto"/>
      </w:pPr>
    </w:p>
    <w:p w14:paraId="184E2E56" w14:textId="77777777" w:rsidR="00213F09" w:rsidRDefault="00213F09" w:rsidP="003379FB">
      <w:pPr>
        <w:pStyle w:val="AD"/>
        <w:spacing w:line="276" w:lineRule="auto"/>
      </w:pPr>
      <w:r>
        <w:t>  </w:t>
      </w:r>
      <w:r>
        <w:rPr>
          <w:rFonts w:hint="eastAsia"/>
        </w:rPr>
        <w:t>开展智能网联汽车道路测试、示范应用、示范运营的单位应当按照有关规定，投保机动车交通事故责任强制保险，并投保一定金额的商业保险或者提供相应金额的保函。</w:t>
      </w:r>
    </w:p>
    <w:p w14:paraId="0A545869" w14:textId="77777777" w:rsidR="00213F09" w:rsidRDefault="00213F09" w:rsidP="003379FB">
      <w:pPr>
        <w:pStyle w:val="AD"/>
        <w:spacing w:line="276" w:lineRule="auto"/>
      </w:pPr>
    </w:p>
    <w:p w14:paraId="60D06C57" w14:textId="77777777" w:rsidR="00213F09" w:rsidRDefault="00213F09" w:rsidP="003379FB">
      <w:pPr>
        <w:pStyle w:val="AD"/>
        <w:spacing w:line="276" w:lineRule="auto"/>
      </w:pPr>
      <w:r>
        <w:t>  </w:t>
      </w:r>
      <w:r>
        <w:rPr>
          <w:rFonts w:hint="eastAsia"/>
        </w:rPr>
        <w:t>鼓励保险公司开发适应智能网联汽车特点的保险产品。</w:t>
      </w:r>
    </w:p>
    <w:p w14:paraId="36D92849" w14:textId="77777777" w:rsidR="00213F09" w:rsidRDefault="00213F09" w:rsidP="003379FB">
      <w:pPr>
        <w:pStyle w:val="AD"/>
        <w:spacing w:line="276" w:lineRule="auto"/>
      </w:pPr>
    </w:p>
    <w:p w14:paraId="43EB5AD3" w14:textId="77777777" w:rsidR="00213F09" w:rsidRDefault="00213F09" w:rsidP="003379FB">
      <w:pPr>
        <w:pStyle w:val="AD"/>
        <w:spacing w:line="276" w:lineRule="auto"/>
      </w:pPr>
      <w:r>
        <w:lastRenderedPageBreak/>
        <w:t>  </w:t>
      </w:r>
      <w:r>
        <w:rPr>
          <w:rFonts w:hint="eastAsia"/>
        </w:rPr>
        <w:t>鼓励智能网联汽车相关社会团体、企业等联合设立社会风险基金，对因智能网联汽车遭受人身、财产损失的受害者，因责任无法认定等原因不能及时得到赔偿时，先予补偿。</w:t>
      </w:r>
    </w:p>
    <w:p w14:paraId="3708367B" w14:textId="77777777" w:rsidR="00213F09" w:rsidRDefault="00213F09" w:rsidP="003379FB">
      <w:pPr>
        <w:pStyle w:val="AD"/>
        <w:spacing w:line="276" w:lineRule="auto"/>
      </w:pPr>
    </w:p>
    <w:p w14:paraId="511EE0C1" w14:textId="77777777" w:rsidR="00213F09" w:rsidRDefault="00213F09" w:rsidP="003379FB">
      <w:pPr>
        <w:pStyle w:val="AD"/>
        <w:spacing w:line="276" w:lineRule="auto"/>
      </w:pPr>
      <w:r>
        <w:t>  </w:t>
      </w:r>
      <w:r>
        <w:rPr>
          <w:rFonts w:hint="eastAsia"/>
        </w:rPr>
        <w:t>第四十一条（故障处置）</w:t>
      </w:r>
    </w:p>
    <w:p w14:paraId="28A11E50" w14:textId="77777777" w:rsidR="00213F09" w:rsidRDefault="00213F09" w:rsidP="003379FB">
      <w:pPr>
        <w:pStyle w:val="AD"/>
        <w:spacing w:line="276" w:lineRule="auto"/>
      </w:pPr>
    </w:p>
    <w:p w14:paraId="4814A081" w14:textId="77777777" w:rsidR="00213F09" w:rsidRDefault="00213F09" w:rsidP="003379FB">
      <w:pPr>
        <w:pStyle w:val="AD"/>
        <w:spacing w:line="276" w:lineRule="auto"/>
      </w:pPr>
      <w:r>
        <w:t>  </w:t>
      </w:r>
      <w:r>
        <w:rPr>
          <w:rFonts w:hint="eastAsia"/>
        </w:rPr>
        <w:t>智能网联汽车在测试与应用过程中发生故障的，测试安全员或者驾驶人应当及时采取措施，减速或者安全停靠，保障车辆处于安全状态。</w:t>
      </w:r>
    </w:p>
    <w:p w14:paraId="5A5E4C9A" w14:textId="77777777" w:rsidR="00213F09" w:rsidRDefault="00213F09" w:rsidP="003379FB">
      <w:pPr>
        <w:pStyle w:val="AD"/>
        <w:spacing w:line="276" w:lineRule="auto"/>
      </w:pPr>
    </w:p>
    <w:p w14:paraId="6EADA4AE" w14:textId="77777777" w:rsidR="00213F09" w:rsidRDefault="00213F09" w:rsidP="003379FB">
      <w:pPr>
        <w:pStyle w:val="AD"/>
        <w:spacing w:line="276" w:lineRule="auto"/>
      </w:pPr>
      <w:r>
        <w:t>  </w:t>
      </w:r>
      <w:r>
        <w:rPr>
          <w:rFonts w:hint="eastAsia"/>
        </w:rPr>
        <w:t>开展智能网联汽车道路测试、示范应用、示范运营的单位应当及时将相关故障信息传输至指定的数据平台，并保存至少一年。</w:t>
      </w:r>
    </w:p>
    <w:p w14:paraId="1693A744" w14:textId="77777777" w:rsidR="00213F09" w:rsidRDefault="00213F09" w:rsidP="003379FB">
      <w:pPr>
        <w:pStyle w:val="AD"/>
        <w:spacing w:line="276" w:lineRule="auto"/>
      </w:pPr>
    </w:p>
    <w:p w14:paraId="39849F84" w14:textId="77777777" w:rsidR="00213F09" w:rsidRDefault="00213F09" w:rsidP="003379FB">
      <w:pPr>
        <w:pStyle w:val="AD"/>
        <w:spacing w:line="276" w:lineRule="auto"/>
      </w:pPr>
      <w:r>
        <w:t>  </w:t>
      </w:r>
      <w:r>
        <w:rPr>
          <w:rFonts w:hint="eastAsia"/>
        </w:rPr>
        <w:t>第四十二条（事故处理）</w:t>
      </w:r>
    </w:p>
    <w:p w14:paraId="2FE84D31" w14:textId="77777777" w:rsidR="00213F09" w:rsidRDefault="00213F09" w:rsidP="003379FB">
      <w:pPr>
        <w:pStyle w:val="AD"/>
        <w:spacing w:line="276" w:lineRule="auto"/>
      </w:pPr>
    </w:p>
    <w:p w14:paraId="7DE61A27" w14:textId="77777777" w:rsidR="00213F09" w:rsidRDefault="00213F09" w:rsidP="003379FB">
      <w:pPr>
        <w:pStyle w:val="AD"/>
        <w:spacing w:line="276" w:lineRule="auto"/>
      </w:pPr>
      <w:r>
        <w:t>  </w:t>
      </w:r>
      <w:r>
        <w:rPr>
          <w:rFonts w:hint="eastAsia"/>
        </w:rPr>
        <w:t>智能网联汽车发生交通事故的，测试安全员或者驾驶人应当立即启动应急机制，在保证安全的前提下立即停车，保护现场；造成人身伤亡的，应当立即抢救受伤人员并报警。</w:t>
      </w:r>
    </w:p>
    <w:p w14:paraId="7F8643B3" w14:textId="77777777" w:rsidR="00213F09" w:rsidRDefault="00213F09" w:rsidP="003379FB">
      <w:pPr>
        <w:pStyle w:val="AD"/>
        <w:spacing w:line="276" w:lineRule="auto"/>
      </w:pPr>
    </w:p>
    <w:p w14:paraId="5CE01BD8" w14:textId="77777777" w:rsidR="00213F09" w:rsidRDefault="00213F09" w:rsidP="003379FB">
      <w:pPr>
        <w:pStyle w:val="AD"/>
        <w:spacing w:line="276" w:lineRule="auto"/>
      </w:pPr>
      <w:r>
        <w:t>  </w:t>
      </w:r>
      <w:r>
        <w:rPr>
          <w:rFonts w:hint="eastAsia"/>
        </w:rPr>
        <w:t>开展智能网联汽车道路测试、示范应用、示范运营的单位应当对事故过程进行技术分析并形成事故分析报告。相关事故过程信息和事故分析报告应当及时报告市公安部门，并保存至少一年。</w:t>
      </w:r>
    </w:p>
    <w:p w14:paraId="1C990403" w14:textId="77777777" w:rsidR="00213F09" w:rsidRDefault="00213F09" w:rsidP="003379FB">
      <w:pPr>
        <w:pStyle w:val="AD"/>
        <w:spacing w:line="276" w:lineRule="auto"/>
      </w:pPr>
    </w:p>
    <w:p w14:paraId="353BB910" w14:textId="77777777" w:rsidR="00213F09" w:rsidRDefault="00213F09" w:rsidP="003379FB">
      <w:pPr>
        <w:pStyle w:val="AD"/>
        <w:spacing w:line="276" w:lineRule="auto"/>
      </w:pPr>
      <w:r>
        <w:t>  </w:t>
      </w:r>
      <w:r>
        <w:rPr>
          <w:rFonts w:hint="eastAsia"/>
        </w:rPr>
        <w:t>第四十三条（责任认定与承担）</w:t>
      </w:r>
    </w:p>
    <w:p w14:paraId="4F3769B6" w14:textId="77777777" w:rsidR="00213F09" w:rsidRDefault="00213F09" w:rsidP="003379FB">
      <w:pPr>
        <w:pStyle w:val="AD"/>
        <w:spacing w:line="276" w:lineRule="auto"/>
      </w:pPr>
    </w:p>
    <w:p w14:paraId="1BDF4F39" w14:textId="77777777" w:rsidR="00213F09" w:rsidRDefault="00213F09" w:rsidP="003379FB">
      <w:pPr>
        <w:pStyle w:val="AD"/>
        <w:spacing w:line="276" w:lineRule="auto"/>
      </w:pPr>
      <w:r>
        <w:t>  </w:t>
      </w:r>
      <w:r>
        <w:rPr>
          <w:rFonts w:hint="eastAsia"/>
        </w:rPr>
        <w:t>智能网联汽车发生交通违法行为或者交通事故的，由公安部门按照道路交通安全法律、法规进行认定和处理，并依法确定相应的责任。</w:t>
      </w:r>
    </w:p>
    <w:p w14:paraId="60EF0AF5" w14:textId="77777777" w:rsidR="00213F09" w:rsidRDefault="00213F09" w:rsidP="003379FB">
      <w:pPr>
        <w:pStyle w:val="AD"/>
        <w:spacing w:line="276" w:lineRule="auto"/>
      </w:pPr>
    </w:p>
    <w:p w14:paraId="4D843D42" w14:textId="77777777" w:rsidR="00213F09" w:rsidRDefault="00213F09" w:rsidP="003379FB">
      <w:pPr>
        <w:pStyle w:val="AD"/>
        <w:spacing w:line="276" w:lineRule="auto"/>
      </w:pPr>
      <w:r>
        <w:t>  </w:t>
      </w:r>
      <w:r>
        <w:rPr>
          <w:rFonts w:hint="eastAsia"/>
        </w:rPr>
        <w:t>智能网联汽车在自动驾驶模式下发生交通事故并造成损害，经认定属于智能网联汽车一方责任的，由开展智能网联汽车测试与应用活动的单位依法先行承担相应的赔偿责任，并可依法向相关责任方追偿。</w:t>
      </w:r>
    </w:p>
    <w:p w14:paraId="652EE82A" w14:textId="77777777" w:rsidR="00213F09" w:rsidRDefault="00213F09" w:rsidP="003379FB">
      <w:pPr>
        <w:pStyle w:val="AD"/>
        <w:spacing w:line="276" w:lineRule="auto"/>
      </w:pPr>
    </w:p>
    <w:p w14:paraId="538D6F45" w14:textId="77777777" w:rsidR="00213F09" w:rsidRDefault="00213F09" w:rsidP="0069497D">
      <w:pPr>
        <w:pStyle w:val="AD"/>
        <w:spacing w:line="276" w:lineRule="auto"/>
        <w:jc w:val="center"/>
      </w:pPr>
      <w:r>
        <w:t>  </w:t>
      </w:r>
      <w:r>
        <w:rPr>
          <w:rFonts w:hint="eastAsia"/>
        </w:rPr>
        <w:t>第七章　网络与数据安全保护</w:t>
      </w:r>
    </w:p>
    <w:p w14:paraId="73F28600" w14:textId="77777777" w:rsidR="00213F09" w:rsidRDefault="00213F09" w:rsidP="003379FB">
      <w:pPr>
        <w:pStyle w:val="AD"/>
        <w:spacing w:line="276" w:lineRule="auto"/>
      </w:pPr>
    </w:p>
    <w:p w14:paraId="3A0BA955" w14:textId="77777777" w:rsidR="00213F09" w:rsidRDefault="00213F09" w:rsidP="003379FB">
      <w:pPr>
        <w:pStyle w:val="AD"/>
        <w:spacing w:line="276" w:lineRule="auto"/>
      </w:pPr>
      <w:r>
        <w:t>  </w:t>
      </w:r>
      <w:r>
        <w:rPr>
          <w:rFonts w:hint="eastAsia"/>
        </w:rPr>
        <w:t>第四十四条（网络安全保护）</w:t>
      </w:r>
    </w:p>
    <w:p w14:paraId="6C6BFB1E" w14:textId="77777777" w:rsidR="00213F09" w:rsidRDefault="00213F09" w:rsidP="003379FB">
      <w:pPr>
        <w:pStyle w:val="AD"/>
        <w:spacing w:line="276" w:lineRule="auto"/>
      </w:pPr>
    </w:p>
    <w:p w14:paraId="058D948E" w14:textId="77777777" w:rsidR="00213F09" w:rsidRDefault="00213F09" w:rsidP="003379FB">
      <w:pPr>
        <w:pStyle w:val="AD"/>
        <w:spacing w:line="276" w:lineRule="auto"/>
      </w:pPr>
      <w:r>
        <w:t>  </w:t>
      </w:r>
      <w:r>
        <w:rPr>
          <w:rFonts w:hint="eastAsia"/>
        </w:rPr>
        <w:t>开展智能网联汽车测试与应用活动的单位应当按照网络安全相关法律法规和信息安全标准的强制性要求，建立网络安全管理制度，落实网络安全等级保护制度，采取技术措施和其他必要措施，提高网络安全保护水平，保障网络安全、稳定运行。</w:t>
      </w:r>
    </w:p>
    <w:p w14:paraId="2388B95F" w14:textId="77777777" w:rsidR="00213F09" w:rsidRDefault="00213F09" w:rsidP="003379FB">
      <w:pPr>
        <w:pStyle w:val="AD"/>
        <w:spacing w:line="276" w:lineRule="auto"/>
      </w:pPr>
    </w:p>
    <w:p w14:paraId="4F3C2450" w14:textId="77777777" w:rsidR="00213F09" w:rsidRDefault="00213F09" w:rsidP="003379FB">
      <w:pPr>
        <w:pStyle w:val="AD"/>
        <w:spacing w:line="276" w:lineRule="auto"/>
      </w:pPr>
      <w:r>
        <w:t>  </w:t>
      </w:r>
      <w:r>
        <w:rPr>
          <w:rFonts w:hint="eastAsia"/>
        </w:rPr>
        <w:t>第四十五条（数据安全保护）</w:t>
      </w:r>
    </w:p>
    <w:p w14:paraId="5149F0BF" w14:textId="77777777" w:rsidR="00213F09" w:rsidRDefault="00213F09" w:rsidP="003379FB">
      <w:pPr>
        <w:pStyle w:val="AD"/>
        <w:spacing w:line="276" w:lineRule="auto"/>
      </w:pPr>
    </w:p>
    <w:p w14:paraId="1CA5A781" w14:textId="77777777" w:rsidR="00213F09" w:rsidRDefault="00213F09" w:rsidP="003379FB">
      <w:pPr>
        <w:pStyle w:val="AD"/>
        <w:spacing w:line="276" w:lineRule="auto"/>
      </w:pPr>
      <w:r>
        <w:lastRenderedPageBreak/>
        <w:t>  </w:t>
      </w:r>
      <w:r>
        <w:rPr>
          <w:rFonts w:hint="eastAsia"/>
        </w:rPr>
        <w:t>开展智能网联汽车测试与应用活动的单位应当按照数据安全相关法律法规要求，建立健全全流程数据安全管理制度，落实数据安全保护责任，对数据实行分类分级保护，采用加密、签名、备份等技术措施和其他必要措施，保障数据的保密性、完整性和可用性。</w:t>
      </w:r>
    </w:p>
    <w:p w14:paraId="1A17CAB8" w14:textId="77777777" w:rsidR="00213F09" w:rsidRDefault="00213F09" w:rsidP="003379FB">
      <w:pPr>
        <w:pStyle w:val="AD"/>
        <w:spacing w:line="276" w:lineRule="auto"/>
      </w:pPr>
    </w:p>
    <w:p w14:paraId="1DC8B9EE" w14:textId="77777777" w:rsidR="00213F09" w:rsidRDefault="00213F09" w:rsidP="003379FB">
      <w:pPr>
        <w:pStyle w:val="AD"/>
        <w:spacing w:line="276" w:lineRule="auto"/>
      </w:pPr>
      <w:r>
        <w:t>  </w:t>
      </w:r>
      <w:r>
        <w:rPr>
          <w:rFonts w:hint="eastAsia"/>
        </w:rPr>
        <w:t>开展数据处理活动，应当遵循合法、正当、必要原则；对收集到的相关数据，应当合理使用，不得非法买卖、提供或者公开相关数据。</w:t>
      </w:r>
    </w:p>
    <w:p w14:paraId="3891A512" w14:textId="77777777" w:rsidR="00213F09" w:rsidRDefault="00213F09" w:rsidP="003379FB">
      <w:pPr>
        <w:pStyle w:val="AD"/>
        <w:spacing w:line="276" w:lineRule="auto"/>
      </w:pPr>
    </w:p>
    <w:p w14:paraId="46767390" w14:textId="77777777" w:rsidR="00213F09" w:rsidRDefault="00213F09" w:rsidP="003379FB">
      <w:pPr>
        <w:pStyle w:val="AD"/>
        <w:spacing w:line="276" w:lineRule="auto"/>
      </w:pPr>
      <w:r>
        <w:t>  </w:t>
      </w:r>
      <w:r>
        <w:rPr>
          <w:rFonts w:hint="eastAsia"/>
        </w:rPr>
        <w:t>第四十六条（个人信息保护）</w:t>
      </w:r>
    </w:p>
    <w:p w14:paraId="493C34DA" w14:textId="77777777" w:rsidR="00213F09" w:rsidRDefault="00213F09" w:rsidP="003379FB">
      <w:pPr>
        <w:pStyle w:val="AD"/>
        <w:spacing w:line="276" w:lineRule="auto"/>
      </w:pPr>
    </w:p>
    <w:p w14:paraId="25C46B5C" w14:textId="77777777" w:rsidR="00213F09" w:rsidRDefault="00213F09" w:rsidP="003379FB">
      <w:pPr>
        <w:pStyle w:val="AD"/>
        <w:spacing w:line="276" w:lineRule="auto"/>
      </w:pPr>
      <w:r>
        <w:t>  </w:t>
      </w:r>
      <w:r>
        <w:rPr>
          <w:rFonts w:hint="eastAsia"/>
        </w:rPr>
        <w:t>开展智能网联汽车测试与应用活动的单位应当按照个人信息保护相关法律法规要求，建立个人信息保护制度，依法履行个人信息保护义务。</w:t>
      </w:r>
    </w:p>
    <w:p w14:paraId="7B576BEE" w14:textId="77777777" w:rsidR="00213F09" w:rsidRDefault="00213F09" w:rsidP="003379FB">
      <w:pPr>
        <w:pStyle w:val="AD"/>
        <w:spacing w:line="276" w:lineRule="auto"/>
      </w:pPr>
    </w:p>
    <w:p w14:paraId="63D47C8D" w14:textId="77777777" w:rsidR="00213F09" w:rsidRDefault="00213F09" w:rsidP="003379FB">
      <w:pPr>
        <w:pStyle w:val="AD"/>
        <w:spacing w:line="276" w:lineRule="auto"/>
      </w:pPr>
      <w:r>
        <w:t>  </w:t>
      </w:r>
      <w:r>
        <w:rPr>
          <w:rFonts w:hint="eastAsia"/>
        </w:rPr>
        <w:t>处理个人信息，应当遵循合法、正当、必要和诚信的原则，公开信息处理规则，明示收集、使用信息的目的、方式和范围，并限于实现处理目的的最小范围。</w:t>
      </w:r>
    </w:p>
    <w:p w14:paraId="69BB070F" w14:textId="77777777" w:rsidR="00213F09" w:rsidRDefault="00213F09" w:rsidP="003379FB">
      <w:pPr>
        <w:pStyle w:val="AD"/>
        <w:spacing w:line="276" w:lineRule="auto"/>
      </w:pPr>
    </w:p>
    <w:p w14:paraId="470AC27C" w14:textId="77777777" w:rsidR="00213F09" w:rsidRDefault="00213F09" w:rsidP="003379FB">
      <w:pPr>
        <w:pStyle w:val="AD"/>
        <w:spacing w:line="276" w:lineRule="auto"/>
      </w:pPr>
      <w:r>
        <w:t>  </w:t>
      </w:r>
      <w:r>
        <w:rPr>
          <w:rFonts w:hint="eastAsia"/>
        </w:rPr>
        <w:t>处理敏感个人信息应当取得个人单独同意，并符合相关法律、法规、规章的规定和强制性国家标准的要求。</w:t>
      </w:r>
    </w:p>
    <w:p w14:paraId="02D3E871" w14:textId="77777777" w:rsidR="00213F09" w:rsidRDefault="00213F09" w:rsidP="003379FB">
      <w:pPr>
        <w:pStyle w:val="AD"/>
        <w:spacing w:line="276" w:lineRule="auto"/>
      </w:pPr>
    </w:p>
    <w:p w14:paraId="1688DEEA" w14:textId="77777777" w:rsidR="00213F09" w:rsidRDefault="00213F09" w:rsidP="003379FB">
      <w:pPr>
        <w:pStyle w:val="AD"/>
        <w:spacing w:line="276" w:lineRule="auto"/>
      </w:pPr>
      <w:r>
        <w:t>  </w:t>
      </w:r>
      <w:r>
        <w:rPr>
          <w:rFonts w:hint="eastAsia"/>
        </w:rPr>
        <w:t>第四十七条（数据跨境传输）</w:t>
      </w:r>
    </w:p>
    <w:p w14:paraId="1BDC82C4" w14:textId="77777777" w:rsidR="00213F09" w:rsidRDefault="00213F09" w:rsidP="003379FB">
      <w:pPr>
        <w:pStyle w:val="AD"/>
        <w:spacing w:line="276" w:lineRule="auto"/>
      </w:pPr>
    </w:p>
    <w:p w14:paraId="759155D1" w14:textId="77777777" w:rsidR="00213F09" w:rsidRDefault="00213F09" w:rsidP="003379FB">
      <w:pPr>
        <w:pStyle w:val="AD"/>
        <w:spacing w:line="276" w:lineRule="auto"/>
      </w:pPr>
      <w:r>
        <w:t>  </w:t>
      </w:r>
      <w:r>
        <w:rPr>
          <w:rFonts w:hint="eastAsia"/>
        </w:rPr>
        <w:t>在智能网联汽车测试与应用过程中收集和产生的重要数据，应当依法在境内存储；因业务需要，确需向境外提供的，应当依法进行安全评估。</w:t>
      </w:r>
    </w:p>
    <w:p w14:paraId="6396311A" w14:textId="77777777" w:rsidR="00213F09" w:rsidRDefault="00213F09" w:rsidP="003379FB">
      <w:pPr>
        <w:pStyle w:val="AD"/>
        <w:spacing w:line="276" w:lineRule="auto"/>
      </w:pPr>
    </w:p>
    <w:p w14:paraId="13E6AE28" w14:textId="77777777" w:rsidR="00213F09" w:rsidRDefault="00213F09" w:rsidP="003379FB">
      <w:pPr>
        <w:pStyle w:val="AD"/>
        <w:spacing w:line="276" w:lineRule="auto"/>
      </w:pPr>
      <w:r>
        <w:t>  </w:t>
      </w:r>
      <w:r>
        <w:rPr>
          <w:rFonts w:hint="eastAsia"/>
        </w:rPr>
        <w:t>未列入重要数据的涉及个人信息数据的出境安全管理，按照有关法律、行政法规的规定执行。</w:t>
      </w:r>
    </w:p>
    <w:p w14:paraId="13B3E3BD" w14:textId="77777777" w:rsidR="00213F09" w:rsidRDefault="00213F09" w:rsidP="003379FB">
      <w:pPr>
        <w:pStyle w:val="AD"/>
        <w:spacing w:line="276" w:lineRule="auto"/>
      </w:pPr>
    </w:p>
    <w:p w14:paraId="77348DC4" w14:textId="77777777" w:rsidR="00213F09" w:rsidRDefault="00213F09" w:rsidP="0069497D">
      <w:pPr>
        <w:pStyle w:val="AD"/>
        <w:spacing w:line="276" w:lineRule="auto"/>
        <w:jc w:val="center"/>
      </w:pPr>
      <w:r>
        <w:t>  </w:t>
      </w:r>
      <w:r>
        <w:rPr>
          <w:rFonts w:hint="eastAsia"/>
        </w:rPr>
        <w:t>第八章　法律责任</w:t>
      </w:r>
    </w:p>
    <w:p w14:paraId="362F9CAD" w14:textId="77777777" w:rsidR="00213F09" w:rsidRDefault="00213F09" w:rsidP="003379FB">
      <w:pPr>
        <w:pStyle w:val="AD"/>
        <w:spacing w:line="276" w:lineRule="auto"/>
      </w:pPr>
    </w:p>
    <w:p w14:paraId="5B9A7815" w14:textId="77777777" w:rsidR="00213F09" w:rsidRDefault="00213F09" w:rsidP="003379FB">
      <w:pPr>
        <w:pStyle w:val="AD"/>
        <w:spacing w:line="276" w:lineRule="auto"/>
      </w:pPr>
      <w:r>
        <w:t>  </w:t>
      </w:r>
      <w:r>
        <w:rPr>
          <w:rFonts w:hint="eastAsia"/>
        </w:rPr>
        <w:t>第四十八条（指引条款）</w:t>
      </w:r>
    </w:p>
    <w:p w14:paraId="4FFD924C" w14:textId="77777777" w:rsidR="00213F09" w:rsidRDefault="00213F09" w:rsidP="003379FB">
      <w:pPr>
        <w:pStyle w:val="AD"/>
        <w:spacing w:line="276" w:lineRule="auto"/>
      </w:pPr>
    </w:p>
    <w:p w14:paraId="4DE25130" w14:textId="77777777" w:rsidR="00213F09" w:rsidRDefault="00213F09" w:rsidP="003379FB">
      <w:pPr>
        <w:pStyle w:val="AD"/>
        <w:spacing w:line="276" w:lineRule="auto"/>
      </w:pPr>
      <w:r>
        <w:t>  </w:t>
      </w:r>
      <w:r>
        <w:rPr>
          <w:rFonts w:hint="eastAsia"/>
        </w:rPr>
        <w:t>违反本办法规定的行为，法律、法规有处理规定的，从其规定。</w:t>
      </w:r>
    </w:p>
    <w:p w14:paraId="7E5187A2" w14:textId="77777777" w:rsidR="00213F09" w:rsidRDefault="00213F09" w:rsidP="003379FB">
      <w:pPr>
        <w:pStyle w:val="AD"/>
        <w:spacing w:line="276" w:lineRule="auto"/>
      </w:pPr>
    </w:p>
    <w:p w14:paraId="18CD52F5" w14:textId="77777777" w:rsidR="00213F09" w:rsidRDefault="00213F09" w:rsidP="003379FB">
      <w:pPr>
        <w:pStyle w:val="AD"/>
        <w:spacing w:line="276" w:lineRule="auto"/>
      </w:pPr>
      <w:r>
        <w:t>  </w:t>
      </w:r>
      <w:r>
        <w:rPr>
          <w:rFonts w:hint="eastAsia"/>
        </w:rPr>
        <w:t>第四十九条（产品责任）</w:t>
      </w:r>
    </w:p>
    <w:p w14:paraId="17F43349" w14:textId="77777777" w:rsidR="00213F09" w:rsidRDefault="00213F09" w:rsidP="003379FB">
      <w:pPr>
        <w:pStyle w:val="AD"/>
        <w:spacing w:line="276" w:lineRule="auto"/>
      </w:pPr>
    </w:p>
    <w:p w14:paraId="0E60266E" w14:textId="77777777" w:rsidR="00213F09" w:rsidRDefault="00213F09" w:rsidP="003379FB">
      <w:pPr>
        <w:pStyle w:val="AD"/>
        <w:spacing w:line="276" w:lineRule="auto"/>
      </w:pPr>
      <w:r>
        <w:t>  </w:t>
      </w:r>
      <w:r>
        <w:rPr>
          <w:rFonts w:hint="eastAsia"/>
        </w:rPr>
        <w:t>智能网联汽车产品存在缺陷的，生产者、销售者应当及时依法采取停止销售、警示、召回等补救措施。</w:t>
      </w:r>
    </w:p>
    <w:p w14:paraId="19AEF233" w14:textId="77777777" w:rsidR="00213F09" w:rsidRDefault="00213F09" w:rsidP="003379FB">
      <w:pPr>
        <w:pStyle w:val="AD"/>
        <w:spacing w:line="276" w:lineRule="auto"/>
      </w:pPr>
    </w:p>
    <w:p w14:paraId="678E56C2" w14:textId="77777777" w:rsidR="00213F09" w:rsidRDefault="00213F09" w:rsidP="003379FB">
      <w:pPr>
        <w:pStyle w:val="AD"/>
        <w:spacing w:line="276" w:lineRule="auto"/>
      </w:pPr>
      <w:r>
        <w:t>  </w:t>
      </w:r>
      <w:r>
        <w:rPr>
          <w:rFonts w:hint="eastAsia"/>
        </w:rPr>
        <w:t>因智能网联汽车产品缺陷造成交通事故或者其他损害的，受害人可以依法向生产者或者销售者请求赔偿。</w:t>
      </w:r>
    </w:p>
    <w:p w14:paraId="5AA32E36" w14:textId="77777777" w:rsidR="00213F09" w:rsidRDefault="00213F09" w:rsidP="003379FB">
      <w:pPr>
        <w:pStyle w:val="AD"/>
        <w:spacing w:line="276" w:lineRule="auto"/>
      </w:pPr>
    </w:p>
    <w:p w14:paraId="4130B05F" w14:textId="77777777" w:rsidR="00213F09" w:rsidRDefault="00213F09" w:rsidP="003379FB">
      <w:pPr>
        <w:pStyle w:val="AD"/>
        <w:spacing w:line="276" w:lineRule="auto"/>
      </w:pPr>
      <w:r>
        <w:t>  </w:t>
      </w:r>
      <w:r>
        <w:rPr>
          <w:rFonts w:hint="eastAsia"/>
        </w:rPr>
        <w:t>第五十条（违反相关义务的处理）</w:t>
      </w:r>
    </w:p>
    <w:p w14:paraId="03EB15CA" w14:textId="77777777" w:rsidR="00213F09" w:rsidRDefault="00213F09" w:rsidP="003379FB">
      <w:pPr>
        <w:pStyle w:val="AD"/>
        <w:spacing w:line="276" w:lineRule="auto"/>
      </w:pPr>
    </w:p>
    <w:p w14:paraId="6CAFA1B9" w14:textId="77777777" w:rsidR="00213F09" w:rsidRDefault="00213F09" w:rsidP="003379FB">
      <w:pPr>
        <w:pStyle w:val="AD"/>
        <w:spacing w:line="276" w:lineRule="auto"/>
      </w:pPr>
      <w:r>
        <w:t>  </w:t>
      </w:r>
      <w:r>
        <w:rPr>
          <w:rFonts w:hint="eastAsia"/>
        </w:rPr>
        <w:t>开展智能网联汽车道路测试、示范应用、示范运营活动，存在下列情形之一的，市经济信息化、交通、公安等部门可以对相关单位和人员进行约谈并要求整改；拒不整改或者整改不符合要求的，应当暂停其相关活动，直至完成整改：</w:t>
      </w:r>
    </w:p>
    <w:p w14:paraId="28DC3104" w14:textId="77777777" w:rsidR="00213F09" w:rsidRDefault="00213F09" w:rsidP="003379FB">
      <w:pPr>
        <w:pStyle w:val="AD"/>
        <w:spacing w:line="276" w:lineRule="auto"/>
      </w:pPr>
    </w:p>
    <w:p w14:paraId="22513534" w14:textId="77777777" w:rsidR="00213F09" w:rsidRDefault="00213F09" w:rsidP="003379FB">
      <w:pPr>
        <w:pStyle w:val="AD"/>
        <w:spacing w:line="276" w:lineRule="auto"/>
      </w:pPr>
      <w:r>
        <w:t>  </w:t>
      </w:r>
      <w:r>
        <w:rPr>
          <w:rFonts w:hint="eastAsia"/>
        </w:rPr>
        <w:t>（一）未按照规定配备相应的测试安全员或者驾驶人；</w:t>
      </w:r>
    </w:p>
    <w:p w14:paraId="2072E20F" w14:textId="77777777" w:rsidR="00213F09" w:rsidRDefault="00213F09" w:rsidP="003379FB">
      <w:pPr>
        <w:pStyle w:val="AD"/>
        <w:spacing w:line="276" w:lineRule="auto"/>
      </w:pPr>
    </w:p>
    <w:p w14:paraId="72572EF1" w14:textId="77777777" w:rsidR="00213F09" w:rsidRDefault="00213F09" w:rsidP="003379FB">
      <w:pPr>
        <w:pStyle w:val="AD"/>
        <w:spacing w:line="276" w:lineRule="auto"/>
      </w:pPr>
      <w:r>
        <w:t>  </w:t>
      </w:r>
      <w:r>
        <w:rPr>
          <w:rFonts w:hint="eastAsia"/>
        </w:rPr>
        <w:t>（二）未按照规定安装监控装置或者未将数据接入指定的数据平台</w:t>
      </w:r>
      <w:r>
        <w:t>;</w:t>
      </w:r>
    </w:p>
    <w:p w14:paraId="15B0B70F" w14:textId="77777777" w:rsidR="00213F09" w:rsidRDefault="00213F09" w:rsidP="003379FB">
      <w:pPr>
        <w:pStyle w:val="AD"/>
        <w:spacing w:line="276" w:lineRule="auto"/>
      </w:pPr>
    </w:p>
    <w:p w14:paraId="376B7651" w14:textId="77777777" w:rsidR="00213F09" w:rsidRDefault="00213F09" w:rsidP="003379FB">
      <w:pPr>
        <w:pStyle w:val="AD"/>
        <w:spacing w:line="276" w:lineRule="auto"/>
      </w:pPr>
      <w:r>
        <w:t>  </w:t>
      </w:r>
      <w:r>
        <w:rPr>
          <w:rFonts w:hint="eastAsia"/>
        </w:rPr>
        <w:t>（三）未按照规定传输和保存故障信息</w:t>
      </w:r>
      <w:r>
        <w:t>;</w:t>
      </w:r>
    </w:p>
    <w:p w14:paraId="30A6E049" w14:textId="77777777" w:rsidR="00213F09" w:rsidRDefault="00213F09" w:rsidP="003379FB">
      <w:pPr>
        <w:pStyle w:val="AD"/>
        <w:spacing w:line="276" w:lineRule="auto"/>
      </w:pPr>
    </w:p>
    <w:p w14:paraId="0CF728B7" w14:textId="77777777" w:rsidR="00213F09" w:rsidRDefault="00213F09" w:rsidP="003379FB">
      <w:pPr>
        <w:pStyle w:val="AD"/>
        <w:spacing w:line="276" w:lineRule="auto"/>
      </w:pPr>
      <w:r>
        <w:t>  </w:t>
      </w:r>
      <w:r>
        <w:rPr>
          <w:rFonts w:hint="eastAsia"/>
        </w:rPr>
        <w:t>（四）未按照规定提交相关事故过程信息或者事故分析报告。</w:t>
      </w:r>
    </w:p>
    <w:p w14:paraId="00E19FF1" w14:textId="77777777" w:rsidR="00213F09" w:rsidRDefault="00213F09" w:rsidP="003379FB">
      <w:pPr>
        <w:pStyle w:val="AD"/>
        <w:spacing w:line="276" w:lineRule="auto"/>
      </w:pPr>
    </w:p>
    <w:p w14:paraId="6AC1A183" w14:textId="77777777" w:rsidR="00213F09" w:rsidRDefault="00213F09" w:rsidP="003379FB">
      <w:pPr>
        <w:pStyle w:val="AD"/>
        <w:spacing w:line="276" w:lineRule="auto"/>
      </w:pPr>
      <w:r>
        <w:t>  </w:t>
      </w:r>
      <w:r>
        <w:rPr>
          <w:rFonts w:hint="eastAsia"/>
        </w:rPr>
        <w:t>第五十一条（终止相关活动的情形）</w:t>
      </w:r>
    </w:p>
    <w:p w14:paraId="215E0AF1" w14:textId="77777777" w:rsidR="00213F09" w:rsidRDefault="00213F09" w:rsidP="003379FB">
      <w:pPr>
        <w:pStyle w:val="AD"/>
        <w:spacing w:line="276" w:lineRule="auto"/>
      </w:pPr>
    </w:p>
    <w:p w14:paraId="2FD67128" w14:textId="77777777" w:rsidR="00213F09" w:rsidRDefault="00213F09" w:rsidP="003379FB">
      <w:pPr>
        <w:pStyle w:val="AD"/>
        <w:spacing w:line="276" w:lineRule="auto"/>
      </w:pPr>
      <w:r>
        <w:t>  </w:t>
      </w:r>
      <w:r>
        <w:rPr>
          <w:rFonts w:hint="eastAsia"/>
        </w:rPr>
        <w:t>开展智能网联汽车道路测试、示范应用、示范运营活动，存在下列情形之一的，市经济信息化、交通、公安等部门应当按照有关规定，终止其相关活动：</w:t>
      </w:r>
    </w:p>
    <w:p w14:paraId="50BFC872" w14:textId="77777777" w:rsidR="00213F09" w:rsidRDefault="00213F09" w:rsidP="003379FB">
      <w:pPr>
        <w:pStyle w:val="AD"/>
        <w:spacing w:line="276" w:lineRule="auto"/>
      </w:pPr>
    </w:p>
    <w:p w14:paraId="6879B11A" w14:textId="77777777" w:rsidR="00213F09" w:rsidRDefault="00213F09" w:rsidP="003379FB">
      <w:pPr>
        <w:pStyle w:val="AD"/>
        <w:spacing w:line="276" w:lineRule="auto"/>
      </w:pPr>
      <w:r>
        <w:t>  </w:t>
      </w:r>
      <w:r>
        <w:rPr>
          <w:rFonts w:hint="eastAsia"/>
        </w:rPr>
        <w:t>（一）提供虚假的安全性自我声明或者数据、信息、报告等材料；</w:t>
      </w:r>
    </w:p>
    <w:p w14:paraId="1F8C1DAC" w14:textId="77777777" w:rsidR="00213F09" w:rsidRDefault="00213F09" w:rsidP="003379FB">
      <w:pPr>
        <w:pStyle w:val="AD"/>
        <w:spacing w:line="276" w:lineRule="auto"/>
      </w:pPr>
    </w:p>
    <w:p w14:paraId="5D5B0030" w14:textId="77777777" w:rsidR="00213F09" w:rsidRDefault="00213F09" w:rsidP="003379FB">
      <w:pPr>
        <w:pStyle w:val="AD"/>
        <w:spacing w:line="276" w:lineRule="auto"/>
      </w:pPr>
      <w:r>
        <w:t>  </w:t>
      </w:r>
      <w:r>
        <w:rPr>
          <w:rFonts w:hint="eastAsia"/>
        </w:rPr>
        <w:t>（二）临时行驶车号牌到期或者被撤销；</w:t>
      </w:r>
    </w:p>
    <w:p w14:paraId="07230DD4" w14:textId="77777777" w:rsidR="00213F09" w:rsidRDefault="00213F09" w:rsidP="003379FB">
      <w:pPr>
        <w:pStyle w:val="AD"/>
        <w:spacing w:line="276" w:lineRule="auto"/>
      </w:pPr>
    </w:p>
    <w:p w14:paraId="66D63011" w14:textId="77777777" w:rsidR="00213F09" w:rsidRDefault="00213F09" w:rsidP="003379FB">
      <w:pPr>
        <w:pStyle w:val="AD"/>
        <w:spacing w:line="276" w:lineRule="auto"/>
      </w:pPr>
      <w:r>
        <w:t>  </w:t>
      </w:r>
      <w:r>
        <w:rPr>
          <w:rFonts w:hint="eastAsia"/>
        </w:rPr>
        <w:t>（三）发生严重交通违法行为、交通事故，或者存在重大安全风险。</w:t>
      </w:r>
    </w:p>
    <w:p w14:paraId="41FEE2E7" w14:textId="77777777" w:rsidR="00213F09" w:rsidRDefault="00213F09" w:rsidP="003379FB">
      <w:pPr>
        <w:pStyle w:val="AD"/>
        <w:spacing w:line="276" w:lineRule="auto"/>
      </w:pPr>
    </w:p>
    <w:p w14:paraId="6A5392E1" w14:textId="77777777" w:rsidR="00213F09" w:rsidRDefault="00213F09" w:rsidP="0069497D">
      <w:pPr>
        <w:pStyle w:val="AD"/>
        <w:spacing w:line="276" w:lineRule="auto"/>
        <w:jc w:val="center"/>
      </w:pPr>
      <w:r>
        <w:t>  </w:t>
      </w:r>
      <w:r>
        <w:rPr>
          <w:rFonts w:hint="eastAsia"/>
        </w:rPr>
        <w:t>第九章　附则</w:t>
      </w:r>
    </w:p>
    <w:p w14:paraId="2336AF36" w14:textId="77777777" w:rsidR="00213F09" w:rsidRDefault="00213F09" w:rsidP="003379FB">
      <w:pPr>
        <w:pStyle w:val="AD"/>
        <w:spacing w:line="276" w:lineRule="auto"/>
      </w:pPr>
    </w:p>
    <w:p w14:paraId="03EC6C8F" w14:textId="77777777" w:rsidR="00213F09" w:rsidRDefault="00213F09" w:rsidP="003379FB">
      <w:pPr>
        <w:pStyle w:val="AD"/>
        <w:spacing w:line="276" w:lineRule="auto"/>
      </w:pPr>
      <w:r>
        <w:t>  </w:t>
      </w:r>
      <w:r>
        <w:rPr>
          <w:rFonts w:hint="eastAsia"/>
        </w:rPr>
        <w:t>第五十二条（施行日期）</w:t>
      </w:r>
    </w:p>
    <w:p w14:paraId="200D576F" w14:textId="77777777" w:rsidR="00213F09" w:rsidRDefault="00213F09" w:rsidP="003379FB">
      <w:pPr>
        <w:pStyle w:val="AD"/>
        <w:spacing w:line="276" w:lineRule="auto"/>
      </w:pPr>
    </w:p>
    <w:p w14:paraId="0C3B0B01" w14:textId="7C6B2681" w:rsidR="00B15193" w:rsidRDefault="00213F09" w:rsidP="003379FB">
      <w:pPr>
        <w:pStyle w:val="AD"/>
        <w:spacing w:line="276" w:lineRule="auto"/>
      </w:pPr>
      <w:r>
        <w:t>  </w:t>
      </w:r>
      <w:r>
        <w:rPr>
          <w:rFonts w:hint="eastAsia"/>
        </w:rPr>
        <w:t>本办法自</w:t>
      </w:r>
      <w:r>
        <w:t>2022</w:t>
      </w:r>
      <w:r>
        <w:rPr>
          <w:rFonts w:hint="eastAsia"/>
        </w:rPr>
        <w:t>年</w:t>
      </w:r>
      <w:r>
        <w:t>2</w:t>
      </w:r>
      <w:r>
        <w:rPr>
          <w:rFonts w:hint="eastAsia"/>
        </w:rPr>
        <w:t>月</w:t>
      </w:r>
      <w:r>
        <w:t>15</w:t>
      </w:r>
      <w:r>
        <w:rPr>
          <w:rFonts w:hint="eastAsia"/>
        </w:rPr>
        <w:t>日起施行。</w:t>
      </w:r>
    </w:p>
    <w:p w14:paraId="35B1222B" w14:textId="67789679" w:rsidR="00213F09" w:rsidRDefault="00213F09" w:rsidP="003379FB">
      <w:pPr>
        <w:pStyle w:val="AD"/>
        <w:spacing w:line="276" w:lineRule="auto"/>
      </w:pPr>
    </w:p>
    <w:p w14:paraId="18318B68" w14:textId="3FBDDA64" w:rsidR="00213F09" w:rsidRDefault="00213F09" w:rsidP="003379FB">
      <w:pPr>
        <w:pStyle w:val="AD"/>
        <w:spacing w:line="276" w:lineRule="auto"/>
      </w:pPr>
    </w:p>
    <w:p w14:paraId="6A2F0A97" w14:textId="77777777" w:rsidR="00213F09" w:rsidRDefault="00213F09" w:rsidP="003379FB">
      <w:pPr>
        <w:pStyle w:val="AD"/>
        <w:spacing w:line="276" w:lineRule="auto"/>
      </w:pPr>
      <w:r>
        <w:rPr>
          <w:rFonts w:hint="eastAsia"/>
        </w:rPr>
        <w:t>信息来源：</w:t>
      </w:r>
    </w:p>
    <w:p w14:paraId="716FFE59" w14:textId="7467E177" w:rsidR="00213F09" w:rsidRDefault="003A5EEF" w:rsidP="003379FB">
      <w:pPr>
        <w:pStyle w:val="AD"/>
        <w:spacing w:line="276" w:lineRule="auto"/>
      </w:pPr>
      <w:hyperlink r:id="rId6" w:history="1">
        <w:r w:rsidR="000E081C" w:rsidRPr="00E03C39">
          <w:rPr>
            <w:rStyle w:val="a7"/>
          </w:rPr>
          <w:t>https://www.shanghai.gov.cn/nw12344/20220120/086339cea32048f6880b3c56941f29fa.html</w:t>
        </w:r>
      </w:hyperlink>
    </w:p>
    <w:p w14:paraId="4EFBE052" w14:textId="77777777" w:rsidR="00213F09" w:rsidRPr="00213F09" w:rsidRDefault="00213F09" w:rsidP="003379FB">
      <w:pPr>
        <w:pStyle w:val="AD"/>
        <w:spacing w:line="276" w:lineRule="auto"/>
      </w:pPr>
    </w:p>
    <w:sectPr w:rsidR="00213F09" w:rsidRPr="00213F0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D8FF" w14:textId="77777777" w:rsidR="003A5EEF" w:rsidRDefault="003A5EEF" w:rsidP="00C20A6A">
      <w:pPr>
        <w:spacing w:line="240" w:lineRule="auto"/>
      </w:pPr>
      <w:r>
        <w:separator/>
      </w:r>
    </w:p>
  </w:endnote>
  <w:endnote w:type="continuationSeparator" w:id="0">
    <w:p w14:paraId="414644B9" w14:textId="77777777" w:rsidR="003A5EEF" w:rsidRDefault="003A5EE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DF8E" w14:textId="77777777" w:rsidR="003A5EEF" w:rsidRDefault="003A5EEF" w:rsidP="00C20A6A">
      <w:pPr>
        <w:spacing w:line="240" w:lineRule="auto"/>
      </w:pPr>
      <w:r>
        <w:separator/>
      </w:r>
    </w:p>
  </w:footnote>
  <w:footnote w:type="continuationSeparator" w:id="0">
    <w:p w14:paraId="618412EB" w14:textId="77777777" w:rsidR="003A5EEF" w:rsidRDefault="003A5EE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0C23"/>
    <w:rsid w:val="000E081C"/>
    <w:rsid w:val="000E0C23"/>
    <w:rsid w:val="000F4C6A"/>
    <w:rsid w:val="000F777E"/>
    <w:rsid w:val="00176A25"/>
    <w:rsid w:val="001C4C6F"/>
    <w:rsid w:val="00213F09"/>
    <w:rsid w:val="003379FB"/>
    <w:rsid w:val="003A5EEF"/>
    <w:rsid w:val="003D27E2"/>
    <w:rsid w:val="005863AB"/>
    <w:rsid w:val="005F7C76"/>
    <w:rsid w:val="0069497D"/>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E4934"/>
  <w15:chartTrackingRefBased/>
  <w15:docId w15:val="{10B789B0-3F4A-444C-B87D-5C058EB1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13F09"/>
    <w:rPr>
      <w:color w:val="0000FF" w:themeColor="hyperlink"/>
      <w:u w:val="single"/>
    </w:rPr>
  </w:style>
  <w:style w:type="character" w:styleId="a8">
    <w:name w:val="Unresolved Mention"/>
    <w:basedOn w:val="a0"/>
    <w:uiPriority w:val="99"/>
    <w:semiHidden/>
    <w:unhideWhenUsed/>
    <w:rsid w:val="00213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0120/086339cea32048f6880b3c56941f29fa.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1116</Words>
  <Characters>6363</Characters>
  <Application>Microsoft Office Word</Application>
  <DocSecurity>0</DocSecurity>
  <Lines>53</Lines>
  <Paragraphs>14</Paragraphs>
  <ScaleCrop>false</ScaleCrop>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2022-01-28T08:47:00Z</dcterms:created>
  <dcterms:modified xsi:type="dcterms:W3CDTF">2022-01-28T12:46:00Z</dcterms:modified>
</cp:coreProperties>
</file>