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A2F73A" w14:textId="2D0548A9" w:rsidR="003D2C08" w:rsidRPr="007112A1" w:rsidRDefault="003D2C08" w:rsidP="00756FF0">
      <w:pPr>
        <w:pStyle w:val="AD"/>
        <w:spacing w:line="276" w:lineRule="auto"/>
        <w:jc w:val="center"/>
        <w:rPr>
          <w:b/>
          <w:bCs/>
          <w:color w:val="E36C0A" w:themeColor="accent6" w:themeShade="BF"/>
          <w:sz w:val="32"/>
          <w:szCs w:val="32"/>
        </w:rPr>
      </w:pPr>
      <w:r w:rsidRPr="007112A1">
        <w:rPr>
          <w:rFonts w:hint="eastAsia"/>
          <w:b/>
          <w:bCs/>
          <w:color w:val="E36C0A" w:themeColor="accent6" w:themeShade="BF"/>
          <w:sz w:val="32"/>
          <w:szCs w:val="32"/>
        </w:rPr>
        <w:t>关于建立劳动人事争议“总对总”</w:t>
      </w:r>
      <w:proofErr w:type="gramStart"/>
      <w:r w:rsidRPr="007112A1">
        <w:rPr>
          <w:rFonts w:hint="eastAsia"/>
          <w:b/>
          <w:bCs/>
          <w:color w:val="E36C0A" w:themeColor="accent6" w:themeShade="BF"/>
          <w:sz w:val="32"/>
          <w:szCs w:val="32"/>
        </w:rPr>
        <w:t>在线诉调对接</w:t>
      </w:r>
      <w:proofErr w:type="gramEnd"/>
      <w:r w:rsidRPr="007112A1">
        <w:rPr>
          <w:rFonts w:hint="eastAsia"/>
          <w:b/>
          <w:bCs/>
          <w:color w:val="E36C0A" w:themeColor="accent6" w:themeShade="BF"/>
          <w:sz w:val="32"/>
          <w:szCs w:val="32"/>
        </w:rPr>
        <w:t>机制的通知</w:t>
      </w:r>
    </w:p>
    <w:p w14:paraId="2256F906" w14:textId="3EC158C1" w:rsidR="003D2C08" w:rsidRDefault="003D2C08" w:rsidP="00756FF0">
      <w:pPr>
        <w:pStyle w:val="AD"/>
        <w:spacing w:line="276" w:lineRule="auto"/>
        <w:jc w:val="center"/>
      </w:pPr>
      <w:r>
        <w:rPr>
          <w:rFonts w:hint="eastAsia"/>
        </w:rPr>
        <w:t>法办〔</w:t>
      </w:r>
      <w:r>
        <w:rPr>
          <w:rFonts w:hint="eastAsia"/>
        </w:rPr>
        <w:t>2022</w:t>
      </w:r>
      <w:r>
        <w:rPr>
          <w:rFonts w:hint="eastAsia"/>
        </w:rPr>
        <w:t>〕</w:t>
      </w:r>
      <w:r>
        <w:rPr>
          <w:rFonts w:hint="eastAsia"/>
        </w:rPr>
        <w:t>3</w:t>
      </w:r>
      <w:r>
        <w:rPr>
          <w:rFonts w:hint="eastAsia"/>
        </w:rPr>
        <w:t>号</w:t>
      </w:r>
    </w:p>
    <w:p w14:paraId="7D9C2E1F" w14:textId="77777777" w:rsidR="003D2C08" w:rsidRDefault="003D2C08" w:rsidP="00756FF0">
      <w:pPr>
        <w:pStyle w:val="AD"/>
        <w:spacing w:line="276" w:lineRule="auto"/>
      </w:pPr>
    </w:p>
    <w:p w14:paraId="6BA25E62" w14:textId="77777777" w:rsidR="003D2C08" w:rsidRDefault="003D2C08" w:rsidP="00756FF0">
      <w:pPr>
        <w:pStyle w:val="AD"/>
        <w:spacing w:line="276" w:lineRule="auto"/>
      </w:pPr>
      <w:r>
        <w:rPr>
          <w:rFonts w:hint="eastAsia"/>
        </w:rPr>
        <w:t>各省、自治区、直辖市高级人民法院、人力资源社会保障厅（局），解放军军事法院，新疆维吾尔自治区高级人民法院生产建设兵团分院，新疆生产建设兵团人力资源社会保障局：</w:t>
      </w:r>
    </w:p>
    <w:p w14:paraId="4F0BD102" w14:textId="77777777" w:rsidR="003D2C08" w:rsidRDefault="003D2C08" w:rsidP="00756FF0">
      <w:pPr>
        <w:pStyle w:val="AD"/>
        <w:spacing w:line="276" w:lineRule="auto"/>
      </w:pPr>
    </w:p>
    <w:p w14:paraId="135E19DD" w14:textId="77777777" w:rsidR="003D2C08" w:rsidRDefault="003D2C08" w:rsidP="00756FF0">
      <w:pPr>
        <w:pStyle w:val="AD"/>
        <w:spacing w:line="276" w:lineRule="auto"/>
      </w:pPr>
      <w:r>
        <w:rPr>
          <w:rFonts w:hint="eastAsia"/>
        </w:rPr>
        <w:t xml:space="preserve">　　为贯彻党中央关于坚持把非诉讼纠纷解决机制挺在前面的重要部署，落实最高人民法院与人力资源社会保障部等部门联合印发的《关于进一步加强劳动人事争议调解仲裁完善多元处理机制的意见》（</w:t>
      </w:r>
      <w:proofErr w:type="gramStart"/>
      <w:r>
        <w:rPr>
          <w:rFonts w:hint="eastAsia"/>
        </w:rPr>
        <w:t>人社部</w:t>
      </w:r>
      <w:proofErr w:type="gramEnd"/>
      <w:r>
        <w:rPr>
          <w:rFonts w:hint="eastAsia"/>
        </w:rPr>
        <w:t>发〔</w:t>
      </w:r>
      <w:r>
        <w:rPr>
          <w:rFonts w:hint="eastAsia"/>
        </w:rPr>
        <w:t>2017</w:t>
      </w:r>
      <w:r>
        <w:rPr>
          <w:rFonts w:hint="eastAsia"/>
        </w:rPr>
        <w:t>〕</w:t>
      </w:r>
      <w:r>
        <w:rPr>
          <w:rFonts w:hint="eastAsia"/>
        </w:rPr>
        <w:t>26</w:t>
      </w:r>
      <w:r>
        <w:rPr>
          <w:rFonts w:hint="eastAsia"/>
        </w:rPr>
        <w:t>号）等文件要求，进一步加强劳动人事争议调解和诉讼衔接工作，增强劳动人事争议多元化解质效，最高人民法院、人力资源社会保障部决定建立“总对总”</w:t>
      </w:r>
      <w:proofErr w:type="gramStart"/>
      <w:r>
        <w:rPr>
          <w:rFonts w:hint="eastAsia"/>
        </w:rPr>
        <w:t>在线诉调对接</w:t>
      </w:r>
      <w:proofErr w:type="gramEnd"/>
      <w:r>
        <w:rPr>
          <w:rFonts w:hint="eastAsia"/>
        </w:rPr>
        <w:t>机制，现将有关事项通知如下。</w:t>
      </w:r>
    </w:p>
    <w:p w14:paraId="1C12E87D" w14:textId="77777777" w:rsidR="003D2C08" w:rsidRDefault="003D2C08" w:rsidP="00756FF0">
      <w:pPr>
        <w:pStyle w:val="AD"/>
        <w:spacing w:line="276" w:lineRule="auto"/>
      </w:pPr>
    </w:p>
    <w:p w14:paraId="1C6DB58A" w14:textId="77777777" w:rsidR="003D2C08" w:rsidRDefault="003D2C08" w:rsidP="00756FF0">
      <w:pPr>
        <w:pStyle w:val="AD"/>
        <w:spacing w:line="276" w:lineRule="auto"/>
      </w:pPr>
      <w:r>
        <w:rPr>
          <w:rFonts w:hint="eastAsia"/>
        </w:rPr>
        <w:t xml:space="preserve">　　一、建立“总对总”</w:t>
      </w:r>
      <w:proofErr w:type="gramStart"/>
      <w:r>
        <w:rPr>
          <w:rFonts w:hint="eastAsia"/>
        </w:rPr>
        <w:t>在线诉调对接</w:t>
      </w:r>
      <w:proofErr w:type="gramEnd"/>
      <w:r>
        <w:rPr>
          <w:rFonts w:hint="eastAsia"/>
        </w:rPr>
        <w:t>机制</w:t>
      </w:r>
    </w:p>
    <w:p w14:paraId="37DA3677" w14:textId="77777777" w:rsidR="003D2C08" w:rsidRDefault="003D2C08" w:rsidP="00756FF0">
      <w:pPr>
        <w:pStyle w:val="AD"/>
        <w:spacing w:line="276" w:lineRule="auto"/>
      </w:pPr>
    </w:p>
    <w:p w14:paraId="49684A12" w14:textId="77777777" w:rsidR="003D2C08" w:rsidRDefault="003D2C08" w:rsidP="00756FF0">
      <w:pPr>
        <w:pStyle w:val="AD"/>
        <w:spacing w:line="276" w:lineRule="auto"/>
      </w:pPr>
      <w:r>
        <w:rPr>
          <w:rFonts w:hint="eastAsia"/>
        </w:rPr>
        <w:t xml:space="preserve">　　最高人民法院依托人民法院调解平台（以下简称法院调解平台）、人力资源社会保障部依托劳动人事争议在线调解服务平台（以下</w:t>
      </w:r>
      <w:proofErr w:type="gramStart"/>
      <w:r>
        <w:rPr>
          <w:rFonts w:hint="eastAsia"/>
        </w:rPr>
        <w:t>简称人社调解</w:t>
      </w:r>
      <w:proofErr w:type="gramEnd"/>
      <w:r>
        <w:rPr>
          <w:rFonts w:hint="eastAsia"/>
        </w:rPr>
        <w:t>平台），通过系统对接与机构、人员入驻相结合的方式，共同推进“总对总”</w:t>
      </w:r>
      <w:proofErr w:type="gramStart"/>
      <w:r>
        <w:rPr>
          <w:rFonts w:hint="eastAsia"/>
        </w:rPr>
        <w:t>在线诉调对接</w:t>
      </w:r>
      <w:proofErr w:type="gramEnd"/>
      <w:r>
        <w:rPr>
          <w:rFonts w:hint="eastAsia"/>
        </w:rPr>
        <w:t>机制建设，逐步畅通线上线下调解与诉讼对接渠道，指导全国劳动人事争议调解组织（以下简称调解组织）与各级人民法院开展劳动人事争议全流程在线委派委托调解、音视频调解、在线申请司法确认调解协议等工作。</w:t>
      </w:r>
    </w:p>
    <w:p w14:paraId="40EE8262" w14:textId="77777777" w:rsidR="003D2C08" w:rsidRDefault="003D2C08" w:rsidP="00756FF0">
      <w:pPr>
        <w:pStyle w:val="AD"/>
        <w:spacing w:line="276" w:lineRule="auto"/>
      </w:pPr>
    </w:p>
    <w:p w14:paraId="190CCE62" w14:textId="77777777" w:rsidR="003D2C08" w:rsidRDefault="003D2C08" w:rsidP="00756FF0">
      <w:pPr>
        <w:pStyle w:val="AD"/>
        <w:spacing w:line="276" w:lineRule="auto"/>
      </w:pPr>
      <w:r>
        <w:rPr>
          <w:rFonts w:hint="eastAsia"/>
        </w:rPr>
        <w:t xml:space="preserve">　　二、“总对总”</w:t>
      </w:r>
      <w:proofErr w:type="gramStart"/>
      <w:r>
        <w:rPr>
          <w:rFonts w:hint="eastAsia"/>
        </w:rPr>
        <w:t>在线诉调对接</w:t>
      </w:r>
      <w:proofErr w:type="gramEnd"/>
      <w:r>
        <w:rPr>
          <w:rFonts w:hint="eastAsia"/>
        </w:rPr>
        <w:t>机制任务分工</w:t>
      </w:r>
    </w:p>
    <w:p w14:paraId="1B5644D8" w14:textId="77777777" w:rsidR="003D2C08" w:rsidRDefault="003D2C08" w:rsidP="00756FF0">
      <w:pPr>
        <w:pStyle w:val="AD"/>
        <w:spacing w:line="276" w:lineRule="auto"/>
      </w:pPr>
    </w:p>
    <w:p w14:paraId="579BD1A2" w14:textId="77777777" w:rsidR="003D2C08" w:rsidRDefault="003D2C08" w:rsidP="00756FF0">
      <w:pPr>
        <w:pStyle w:val="AD"/>
        <w:spacing w:line="276" w:lineRule="auto"/>
      </w:pPr>
      <w:r>
        <w:rPr>
          <w:rFonts w:hint="eastAsia"/>
        </w:rPr>
        <w:t xml:space="preserve">　　最高人民法院立案庭统筹推进法院系统</w:t>
      </w:r>
      <w:proofErr w:type="gramStart"/>
      <w:r>
        <w:rPr>
          <w:rFonts w:hint="eastAsia"/>
        </w:rPr>
        <w:t>在线诉调对接</w:t>
      </w:r>
      <w:proofErr w:type="gramEnd"/>
      <w:r>
        <w:rPr>
          <w:rFonts w:hint="eastAsia"/>
        </w:rPr>
        <w:t>工作，负责法院调解平台的研发、运维、宣传等工作。各级人民法院在“总对总”</w:t>
      </w:r>
      <w:proofErr w:type="gramStart"/>
      <w:r>
        <w:rPr>
          <w:rFonts w:hint="eastAsia"/>
        </w:rPr>
        <w:t>在线诉调对接</w:t>
      </w:r>
      <w:proofErr w:type="gramEnd"/>
      <w:r>
        <w:rPr>
          <w:rFonts w:hint="eastAsia"/>
        </w:rPr>
        <w:t>机制框架下，负责与同级人力资源社会保障部门加强沟通联系，开展本级特邀调解名册确认、委派委托调解以及调解协议司法确认等工作，做好调解员培训和业务指导工作。</w:t>
      </w:r>
    </w:p>
    <w:p w14:paraId="0FC6126A" w14:textId="77777777" w:rsidR="003D2C08" w:rsidRDefault="003D2C08" w:rsidP="00756FF0">
      <w:pPr>
        <w:pStyle w:val="AD"/>
        <w:spacing w:line="276" w:lineRule="auto"/>
      </w:pPr>
    </w:p>
    <w:p w14:paraId="3CBD28D3" w14:textId="77777777" w:rsidR="003D2C08" w:rsidRDefault="003D2C08" w:rsidP="00756FF0">
      <w:pPr>
        <w:pStyle w:val="AD"/>
        <w:spacing w:line="276" w:lineRule="auto"/>
      </w:pPr>
      <w:r>
        <w:rPr>
          <w:rFonts w:hint="eastAsia"/>
        </w:rPr>
        <w:t xml:space="preserve">　　人力资源社会保障部统筹推进调解仲裁系统</w:t>
      </w:r>
      <w:proofErr w:type="gramStart"/>
      <w:r>
        <w:rPr>
          <w:rFonts w:hint="eastAsia"/>
        </w:rPr>
        <w:t>在线诉调对接</w:t>
      </w:r>
      <w:proofErr w:type="gramEnd"/>
      <w:r>
        <w:rPr>
          <w:rFonts w:hint="eastAsia"/>
        </w:rPr>
        <w:t>工作，负责指导地方劳动人事争议调解仲裁信息系统（以下简称地方调解仲裁系统）建设以及</w:t>
      </w:r>
      <w:proofErr w:type="gramStart"/>
      <w:r>
        <w:rPr>
          <w:rFonts w:hint="eastAsia"/>
        </w:rPr>
        <w:t>与人社调解</w:t>
      </w:r>
      <w:proofErr w:type="gramEnd"/>
      <w:r>
        <w:rPr>
          <w:rFonts w:hint="eastAsia"/>
        </w:rPr>
        <w:t>平台的衔接工作，指导各级人力资源社会保障部门建立调解组织和调解员名册及相关管理制度。各省级人力资源社会保障部门负责组建“省级调解专家资源库”，组织本地区各级人力资源社会保障部门、乡镇（街道）调解组织和调解员入驻法院调解平台，指导本地区各级人力资源社会保障部门做好调解组织人员管理和信息更新等工作。乡镇（街道）调解组织和调解员根据需要做好案件调解和法院委派委托案件调解等工作。</w:t>
      </w:r>
    </w:p>
    <w:p w14:paraId="3FD408F5" w14:textId="77777777" w:rsidR="003D2C08" w:rsidRDefault="003D2C08" w:rsidP="00756FF0">
      <w:pPr>
        <w:pStyle w:val="AD"/>
        <w:spacing w:line="276" w:lineRule="auto"/>
      </w:pPr>
    </w:p>
    <w:p w14:paraId="446884D5" w14:textId="77777777" w:rsidR="003D2C08" w:rsidRDefault="003D2C08" w:rsidP="00756FF0">
      <w:pPr>
        <w:pStyle w:val="AD"/>
        <w:spacing w:line="276" w:lineRule="auto"/>
      </w:pPr>
      <w:r>
        <w:rPr>
          <w:rFonts w:hint="eastAsia"/>
        </w:rPr>
        <w:t xml:space="preserve">　　三、“总对总”</w:t>
      </w:r>
      <w:proofErr w:type="gramStart"/>
      <w:r>
        <w:rPr>
          <w:rFonts w:hint="eastAsia"/>
        </w:rPr>
        <w:t>在线诉调对接</w:t>
      </w:r>
      <w:proofErr w:type="gramEnd"/>
      <w:r>
        <w:rPr>
          <w:rFonts w:hint="eastAsia"/>
        </w:rPr>
        <w:t>工作流程</w:t>
      </w:r>
    </w:p>
    <w:p w14:paraId="78BCB372" w14:textId="77777777" w:rsidR="003D2C08" w:rsidRDefault="003D2C08" w:rsidP="00756FF0">
      <w:pPr>
        <w:pStyle w:val="AD"/>
        <w:spacing w:line="276" w:lineRule="auto"/>
      </w:pPr>
    </w:p>
    <w:p w14:paraId="7A3D14F8" w14:textId="77777777" w:rsidR="003D2C08" w:rsidRDefault="003D2C08" w:rsidP="00756FF0">
      <w:pPr>
        <w:pStyle w:val="AD"/>
        <w:spacing w:line="276" w:lineRule="auto"/>
      </w:pPr>
      <w:r>
        <w:rPr>
          <w:rFonts w:hint="eastAsia"/>
        </w:rPr>
        <w:t xml:space="preserve">　　（一）人民法院委派委托案件处理流程。当事人向人民法院提交纠纷调解申请后，人民法院在征得当事人同意后，向调解组织委派委托案件。对于地方调解仲裁系统</w:t>
      </w:r>
      <w:proofErr w:type="gramStart"/>
      <w:r>
        <w:rPr>
          <w:rFonts w:hint="eastAsia"/>
        </w:rPr>
        <w:t>与人社调解</w:t>
      </w:r>
      <w:proofErr w:type="gramEnd"/>
      <w:r>
        <w:rPr>
          <w:rFonts w:hint="eastAsia"/>
        </w:rPr>
        <w:t>平台实</w:t>
      </w:r>
      <w:r>
        <w:rPr>
          <w:rFonts w:hint="eastAsia"/>
        </w:rPr>
        <w:lastRenderedPageBreak/>
        <w:t>现系统对接的地区，人民法院通过法院调解平台将纠纷</w:t>
      </w:r>
      <w:proofErr w:type="gramStart"/>
      <w:r>
        <w:rPr>
          <w:rFonts w:hint="eastAsia"/>
        </w:rPr>
        <w:t>推送至人社调解</w:t>
      </w:r>
      <w:proofErr w:type="gramEnd"/>
      <w:r>
        <w:rPr>
          <w:rFonts w:hint="eastAsia"/>
        </w:rPr>
        <w:t>平台，由调解组织及其调解员在地方调解仲裁系统开展在线调解工作。对于地方调解仲裁系统</w:t>
      </w:r>
      <w:proofErr w:type="gramStart"/>
      <w:r>
        <w:rPr>
          <w:rFonts w:hint="eastAsia"/>
        </w:rPr>
        <w:t>与人社调解</w:t>
      </w:r>
      <w:proofErr w:type="gramEnd"/>
      <w:r>
        <w:rPr>
          <w:rFonts w:hint="eastAsia"/>
        </w:rPr>
        <w:t>平台未实现系统对接的地区，可采用机构、人员入驻方式，登录法院调解平台开展在线调解工作，并逐步过渡至系统对接方式。</w:t>
      </w:r>
    </w:p>
    <w:p w14:paraId="145A7857" w14:textId="77777777" w:rsidR="003D2C08" w:rsidRDefault="003D2C08" w:rsidP="00756FF0">
      <w:pPr>
        <w:pStyle w:val="AD"/>
        <w:spacing w:line="276" w:lineRule="auto"/>
      </w:pPr>
    </w:p>
    <w:p w14:paraId="6DC75A06" w14:textId="77777777" w:rsidR="003D2C08" w:rsidRDefault="003D2C08" w:rsidP="00756FF0">
      <w:pPr>
        <w:pStyle w:val="AD"/>
        <w:spacing w:line="276" w:lineRule="auto"/>
      </w:pPr>
      <w:r>
        <w:rPr>
          <w:rFonts w:hint="eastAsia"/>
        </w:rPr>
        <w:t xml:space="preserve">　　（二）调解组织音视频调解流程。调解组织及其调解员应当积极使用法院调解平台音视频调解功能开展人民法院委派委托案件在线调解工作。对于调解组织自身受理的调解申请，地方调解仲裁系统不支持音视频调解功能的，调解组织及其调解员可以通知、指导当事人，使用法院调解平台的音视频调解功能开展在线调解。</w:t>
      </w:r>
    </w:p>
    <w:p w14:paraId="13D58FC5" w14:textId="77777777" w:rsidR="003D2C08" w:rsidRDefault="003D2C08" w:rsidP="00756FF0">
      <w:pPr>
        <w:pStyle w:val="AD"/>
        <w:spacing w:line="276" w:lineRule="auto"/>
      </w:pPr>
    </w:p>
    <w:p w14:paraId="02F92826" w14:textId="77777777" w:rsidR="003D2C08" w:rsidRDefault="003D2C08" w:rsidP="00756FF0">
      <w:pPr>
        <w:pStyle w:val="AD"/>
        <w:spacing w:line="276" w:lineRule="auto"/>
      </w:pPr>
      <w:r>
        <w:rPr>
          <w:rFonts w:hint="eastAsia"/>
        </w:rPr>
        <w:t xml:space="preserve">　　（三）在线申请司法确认调解协议、出具法院调解书流程。调解组织调解成功后，双方当事人可以依据法律和司法解释规定，就达成的调解协议共同向人民法院申请在线司法确认或者出具法院调解书。调解组织可以</w:t>
      </w:r>
      <w:proofErr w:type="gramStart"/>
      <w:r>
        <w:rPr>
          <w:rFonts w:hint="eastAsia"/>
        </w:rPr>
        <w:t>通过人社调解</w:t>
      </w:r>
      <w:proofErr w:type="gramEnd"/>
      <w:r>
        <w:rPr>
          <w:rFonts w:hint="eastAsia"/>
        </w:rPr>
        <w:t>平台向法院调解平台提供案件办理情况，为人民法院开展司法确认或者出具法院调解书提供支持。</w:t>
      </w:r>
    </w:p>
    <w:p w14:paraId="2B85FA65" w14:textId="77777777" w:rsidR="003D2C08" w:rsidRDefault="003D2C08" w:rsidP="00756FF0">
      <w:pPr>
        <w:pStyle w:val="AD"/>
        <w:spacing w:line="276" w:lineRule="auto"/>
      </w:pPr>
    </w:p>
    <w:p w14:paraId="4DE3BE33" w14:textId="77777777" w:rsidR="003D2C08" w:rsidRDefault="003D2C08" w:rsidP="00756FF0">
      <w:pPr>
        <w:pStyle w:val="AD"/>
        <w:spacing w:line="276" w:lineRule="auto"/>
      </w:pPr>
      <w:r>
        <w:rPr>
          <w:rFonts w:hint="eastAsia"/>
        </w:rPr>
        <w:t xml:space="preserve">　　四、建立沟通会商机制</w:t>
      </w:r>
    </w:p>
    <w:p w14:paraId="35047C46" w14:textId="77777777" w:rsidR="003D2C08" w:rsidRDefault="003D2C08" w:rsidP="00756FF0">
      <w:pPr>
        <w:pStyle w:val="AD"/>
        <w:spacing w:line="276" w:lineRule="auto"/>
      </w:pPr>
    </w:p>
    <w:p w14:paraId="082069CB" w14:textId="77777777" w:rsidR="003D2C08" w:rsidRDefault="003D2C08" w:rsidP="00756FF0">
      <w:pPr>
        <w:pStyle w:val="AD"/>
        <w:spacing w:line="276" w:lineRule="auto"/>
      </w:pPr>
      <w:r>
        <w:rPr>
          <w:rFonts w:hint="eastAsia"/>
        </w:rPr>
        <w:t xml:space="preserve">　　最高人民法院、人力资源社会保障部加强沟通会商工作，定期通报</w:t>
      </w:r>
      <w:proofErr w:type="gramStart"/>
      <w:r>
        <w:rPr>
          <w:rFonts w:hint="eastAsia"/>
        </w:rPr>
        <w:t>在线诉调对接</w:t>
      </w:r>
      <w:proofErr w:type="gramEnd"/>
      <w:r>
        <w:rPr>
          <w:rFonts w:hint="eastAsia"/>
        </w:rPr>
        <w:t>工作推广应用情况，分析存在的问题，研究下一步工作举措。各地人民法院与同级人力资源社会保障部门建立工作协调和信息共享机制，从具体工作层面落实相关建设应用要求。</w:t>
      </w:r>
    </w:p>
    <w:p w14:paraId="5E87347C" w14:textId="77777777" w:rsidR="003D2C08" w:rsidRDefault="003D2C08" w:rsidP="00756FF0">
      <w:pPr>
        <w:pStyle w:val="AD"/>
        <w:spacing w:line="276" w:lineRule="auto"/>
      </w:pPr>
    </w:p>
    <w:p w14:paraId="03F56B8B" w14:textId="77777777" w:rsidR="003D2C08" w:rsidRDefault="003D2C08" w:rsidP="00756FF0">
      <w:pPr>
        <w:pStyle w:val="AD"/>
        <w:spacing w:line="276" w:lineRule="auto"/>
      </w:pPr>
      <w:r>
        <w:rPr>
          <w:rFonts w:hint="eastAsia"/>
        </w:rPr>
        <w:t xml:space="preserve">　　五、工作要求</w:t>
      </w:r>
    </w:p>
    <w:p w14:paraId="792B5596" w14:textId="77777777" w:rsidR="003D2C08" w:rsidRDefault="003D2C08" w:rsidP="00756FF0">
      <w:pPr>
        <w:pStyle w:val="AD"/>
        <w:spacing w:line="276" w:lineRule="auto"/>
      </w:pPr>
    </w:p>
    <w:p w14:paraId="0E7F4E23" w14:textId="77777777" w:rsidR="003D2C08" w:rsidRDefault="003D2C08" w:rsidP="00756FF0">
      <w:pPr>
        <w:pStyle w:val="AD"/>
        <w:spacing w:line="276" w:lineRule="auto"/>
      </w:pPr>
      <w:r>
        <w:rPr>
          <w:rFonts w:hint="eastAsia"/>
        </w:rPr>
        <w:t xml:space="preserve">　　各地要高度重视“总对总”</w:t>
      </w:r>
      <w:proofErr w:type="gramStart"/>
      <w:r>
        <w:rPr>
          <w:rFonts w:hint="eastAsia"/>
        </w:rPr>
        <w:t>在线诉调对接</w:t>
      </w:r>
      <w:proofErr w:type="gramEnd"/>
      <w:r>
        <w:rPr>
          <w:rFonts w:hint="eastAsia"/>
        </w:rPr>
        <w:t>工作，将其作为提高劳动人事争议调处效能、完善劳动人事争议多元化解机制的重要方式，紧密结合本地实际，因地制宜开展工作。要加强创新，充分发挥社会多元主体在预防化解矛盾纠纷中的协同协作、互动互补、相辅相成作用，更好促进社会公平正义、维护劳动人事关系和谐与社会稳定。</w:t>
      </w:r>
    </w:p>
    <w:p w14:paraId="44E544E5" w14:textId="77777777" w:rsidR="003D2C08" w:rsidRDefault="003D2C08" w:rsidP="00756FF0">
      <w:pPr>
        <w:pStyle w:val="AD"/>
        <w:spacing w:line="276" w:lineRule="auto"/>
      </w:pPr>
    </w:p>
    <w:p w14:paraId="2A90D72A" w14:textId="77777777" w:rsidR="003D2C08" w:rsidRDefault="003D2C08" w:rsidP="00756FF0">
      <w:pPr>
        <w:pStyle w:val="AD"/>
        <w:spacing w:line="276" w:lineRule="auto"/>
      </w:pPr>
      <w:r>
        <w:rPr>
          <w:rFonts w:hint="eastAsia"/>
        </w:rPr>
        <w:t xml:space="preserve">　　（一）组织入驻法院调解平台。最高人民法院负责为入驻法院调解平台的各级人力资源社会保障部门及其管理员、调解组织及其调解员开通账号。人力资源社会保障部负责分发账号，组织各省级人力资源社会保障部门开展本地区各级人力资源社会保障部门及其管理员、调解组织及其调解员入驻法院调解平台工作。</w:t>
      </w:r>
    </w:p>
    <w:p w14:paraId="119B3529" w14:textId="77777777" w:rsidR="003D2C08" w:rsidRDefault="003D2C08" w:rsidP="00756FF0">
      <w:pPr>
        <w:pStyle w:val="AD"/>
        <w:spacing w:line="276" w:lineRule="auto"/>
      </w:pPr>
    </w:p>
    <w:p w14:paraId="0A5323A4" w14:textId="77777777" w:rsidR="003D2C08" w:rsidRDefault="003D2C08" w:rsidP="00756FF0">
      <w:pPr>
        <w:pStyle w:val="AD"/>
        <w:spacing w:line="276" w:lineRule="auto"/>
      </w:pPr>
      <w:r>
        <w:rPr>
          <w:rFonts w:hint="eastAsia"/>
        </w:rPr>
        <w:t xml:space="preserve">　　（二）组建特邀调解员队伍。各高级人民法院、各省级人力资源社会保障部门共同确定省级调解专家资源库名册，组建“省级调解专家资源库”，专门处理本地区重大集体劳动人事争议。各级人力资源社会保障部门按照《最高人民法院关于人民法院特邀调解的规定》（法释〔</w:t>
      </w:r>
      <w:r>
        <w:rPr>
          <w:rFonts w:hint="eastAsia"/>
        </w:rPr>
        <w:t>2016</w:t>
      </w:r>
      <w:r>
        <w:rPr>
          <w:rFonts w:hint="eastAsia"/>
        </w:rPr>
        <w:t>〕</w:t>
      </w:r>
      <w:r>
        <w:rPr>
          <w:rFonts w:hint="eastAsia"/>
        </w:rPr>
        <w:t>14</w:t>
      </w:r>
      <w:r>
        <w:rPr>
          <w:rFonts w:hint="eastAsia"/>
        </w:rPr>
        <w:t>号）要求，将符合条件的调解组织及其调解</w:t>
      </w:r>
      <w:proofErr w:type="gramStart"/>
      <w:r>
        <w:rPr>
          <w:rFonts w:hint="eastAsia"/>
        </w:rPr>
        <w:t>员信息</w:t>
      </w:r>
      <w:proofErr w:type="gramEnd"/>
      <w:r>
        <w:rPr>
          <w:rFonts w:hint="eastAsia"/>
        </w:rPr>
        <w:t>通过法院调解平台推送到同级人民法院进行确认。各级人民法院对于符合条件的调解组织及其调解员，应当纳入本院特邀调解名册，并在法院调解平台上予以确认。</w:t>
      </w:r>
    </w:p>
    <w:p w14:paraId="328AF178" w14:textId="77777777" w:rsidR="003D2C08" w:rsidRDefault="003D2C08" w:rsidP="00756FF0">
      <w:pPr>
        <w:pStyle w:val="AD"/>
        <w:spacing w:line="276" w:lineRule="auto"/>
      </w:pPr>
    </w:p>
    <w:p w14:paraId="175E467D" w14:textId="77777777" w:rsidR="003D2C08" w:rsidRDefault="003D2C08" w:rsidP="00756FF0">
      <w:pPr>
        <w:pStyle w:val="AD"/>
        <w:spacing w:line="276" w:lineRule="auto"/>
      </w:pPr>
      <w:r>
        <w:rPr>
          <w:rFonts w:hint="eastAsia"/>
        </w:rPr>
        <w:t xml:space="preserve">　　（三）推进系统开发和对接。最高人民法院、人力资源社会保障部有关机构负责推进法院调解平台</w:t>
      </w:r>
      <w:proofErr w:type="gramStart"/>
      <w:r>
        <w:rPr>
          <w:rFonts w:hint="eastAsia"/>
        </w:rPr>
        <w:t>与人社调解</w:t>
      </w:r>
      <w:proofErr w:type="gramEnd"/>
      <w:r>
        <w:rPr>
          <w:rFonts w:hint="eastAsia"/>
        </w:rPr>
        <w:t>平台对接工作。各地人力资源社会保障部门要基于金保工程二期项目，加快推进地方调解仲裁系统建设。人力资源社会保障部有关机构负责</w:t>
      </w:r>
      <w:proofErr w:type="gramStart"/>
      <w:r>
        <w:rPr>
          <w:rFonts w:hint="eastAsia"/>
        </w:rPr>
        <w:t>推进人社调解</w:t>
      </w:r>
      <w:proofErr w:type="gramEnd"/>
      <w:r>
        <w:rPr>
          <w:rFonts w:hint="eastAsia"/>
        </w:rPr>
        <w:t>平台与地方调解仲裁系统对接工作。</w:t>
      </w:r>
    </w:p>
    <w:p w14:paraId="16C2DE3D" w14:textId="77777777" w:rsidR="003D2C08" w:rsidRDefault="003D2C08" w:rsidP="00756FF0">
      <w:pPr>
        <w:pStyle w:val="AD"/>
        <w:spacing w:line="276" w:lineRule="auto"/>
      </w:pPr>
    </w:p>
    <w:p w14:paraId="5E647738" w14:textId="470ECA78" w:rsidR="00B15193" w:rsidRDefault="00220A05" w:rsidP="00220A05">
      <w:pPr>
        <w:pStyle w:val="AD"/>
        <w:spacing w:line="276" w:lineRule="auto"/>
      </w:pPr>
      <w:r>
        <w:rPr>
          <w:rFonts w:hint="eastAsia"/>
        </w:rPr>
        <w:t xml:space="preserve">　　</w:t>
      </w:r>
      <w:r w:rsidR="003D2C08">
        <w:rPr>
          <w:rFonts w:hint="eastAsia"/>
        </w:rPr>
        <w:t>各地在落实推进中的经验做法、困难问题，请及时层报最高人民法院和人力资源社会保障部。</w:t>
      </w:r>
    </w:p>
    <w:p w14:paraId="3D812F71" w14:textId="2005E1F6" w:rsidR="003D2C08" w:rsidRDefault="003D2C08" w:rsidP="00756FF0">
      <w:pPr>
        <w:pStyle w:val="AD"/>
        <w:spacing w:line="276" w:lineRule="auto"/>
      </w:pPr>
    </w:p>
    <w:p w14:paraId="1CBA6107" w14:textId="35290809" w:rsidR="003D2C08" w:rsidRDefault="003D2C08" w:rsidP="00756FF0">
      <w:pPr>
        <w:pStyle w:val="AD"/>
        <w:spacing w:line="276" w:lineRule="auto"/>
      </w:pPr>
    </w:p>
    <w:p w14:paraId="0226077B" w14:textId="3CE68582" w:rsidR="003D2C08" w:rsidRDefault="003D2C08" w:rsidP="00756FF0">
      <w:pPr>
        <w:pStyle w:val="AD"/>
        <w:spacing w:line="276" w:lineRule="auto"/>
      </w:pPr>
      <w:r>
        <w:rPr>
          <w:rFonts w:hint="eastAsia"/>
        </w:rPr>
        <w:t>信息来源：</w:t>
      </w:r>
      <w:hyperlink r:id="rId6" w:history="1">
        <w:r w:rsidRPr="00F30875">
          <w:rPr>
            <w:rStyle w:val="a7"/>
          </w:rPr>
          <w:t>https://www.court.gov.cn/fabu-xiangqing-342601.html</w:t>
        </w:r>
      </w:hyperlink>
    </w:p>
    <w:p w14:paraId="4D16B395" w14:textId="77777777" w:rsidR="003D2C08" w:rsidRPr="003D2C08" w:rsidRDefault="003D2C08" w:rsidP="00756FF0">
      <w:pPr>
        <w:pStyle w:val="AD"/>
        <w:spacing w:line="276" w:lineRule="auto"/>
      </w:pPr>
    </w:p>
    <w:sectPr w:rsidR="003D2C08" w:rsidRPr="003D2C08" w:rsidSect="005F7C76">
      <w:pgSz w:w="11906" w:h="16838" w:code="9"/>
      <w:pgMar w:top="1418" w:right="1418" w:bottom="1134" w:left="1418" w:header="720" w:footer="72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E8C13E" w14:textId="77777777" w:rsidR="00D13B3A" w:rsidRDefault="00D13B3A" w:rsidP="00C20A6A">
      <w:pPr>
        <w:spacing w:line="240" w:lineRule="auto"/>
      </w:pPr>
      <w:r>
        <w:separator/>
      </w:r>
    </w:p>
  </w:endnote>
  <w:endnote w:type="continuationSeparator" w:id="0">
    <w:p w14:paraId="29FED8D3" w14:textId="77777777" w:rsidR="00D13B3A" w:rsidRDefault="00D13B3A" w:rsidP="00C20A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39FD16" w14:textId="77777777" w:rsidR="00D13B3A" w:rsidRDefault="00D13B3A" w:rsidP="00C20A6A">
      <w:pPr>
        <w:spacing w:line="240" w:lineRule="auto"/>
      </w:pPr>
      <w:r>
        <w:separator/>
      </w:r>
    </w:p>
  </w:footnote>
  <w:footnote w:type="continuationSeparator" w:id="0">
    <w:p w14:paraId="0CCFDC6C" w14:textId="77777777" w:rsidR="00D13B3A" w:rsidRDefault="00D13B3A" w:rsidP="00C20A6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715881"/>
    <w:rsid w:val="000F4C6A"/>
    <w:rsid w:val="00176A25"/>
    <w:rsid w:val="001A1D65"/>
    <w:rsid w:val="001C4C6F"/>
    <w:rsid w:val="00220A05"/>
    <w:rsid w:val="003D27E2"/>
    <w:rsid w:val="003D2C08"/>
    <w:rsid w:val="005F7C76"/>
    <w:rsid w:val="007112A1"/>
    <w:rsid w:val="00715881"/>
    <w:rsid w:val="00756FF0"/>
    <w:rsid w:val="007D7BDB"/>
    <w:rsid w:val="00A548E7"/>
    <w:rsid w:val="00B15193"/>
    <w:rsid w:val="00B731F1"/>
    <w:rsid w:val="00C20A6A"/>
    <w:rsid w:val="00C22624"/>
    <w:rsid w:val="00D02718"/>
    <w:rsid w:val="00D13B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380424"/>
  <w15:chartTrackingRefBased/>
  <w15:docId w15:val="{94695D1C-8CE4-42B8-B8E2-8AA4D35C1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2624"/>
    <w:pPr>
      <w:widowControl w:val="0"/>
      <w:overflowPunct w:val="0"/>
      <w:spacing w:line="280" w:lineRule="atLeast"/>
      <w:jc w:val="both"/>
    </w:pPr>
    <w:rPr>
      <w:rFonts w:ascii="Arial" w:eastAsia="宋体"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D">
    <w:name w:val="AD"/>
    <w:basedOn w:val="a"/>
    <w:rsid w:val="00176A25"/>
  </w:style>
  <w:style w:type="paragraph" w:customStyle="1" w:styleId="AX">
    <w:name w:val="AX"/>
    <w:basedOn w:val="a"/>
    <w:rsid w:val="00176A25"/>
    <w:pPr>
      <w:ind w:hangingChars="405" w:hanging="405"/>
    </w:pPr>
  </w:style>
  <w:style w:type="paragraph" w:customStyle="1" w:styleId="AY">
    <w:name w:val="AY"/>
    <w:basedOn w:val="a"/>
    <w:rsid w:val="00176A25"/>
    <w:pPr>
      <w:ind w:left="851"/>
    </w:pPr>
  </w:style>
  <w:style w:type="paragraph" w:customStyle="1" w:styleId="BX">
    <w:name w:val="BX"/>
    <w:basedOn w:val="a"/>
    <w:rsid w:val="00176A25"/>
    <w:pPr>
      <w:ind w:left="1702" w:hanging="851"/>
    </w:pPr>
  </w:style>
  <w:style w:type="paragraph" w:customStyle="1" w:styleId="BY">
    <w:name w:val="BY"/>
    <w:basedOn w:val="a"/>
    <w:rsid w:val="00176A25"/>
    <w:pPr>
      <w:ind w:left="1701"/>
    </w:pPr>
  </w:style>
  <w:style w:type="paragraph" w:customStyle="1" w:styleId="CX">
    <w:name w:val="CX"/>
    <w:basedOn w:val="a"/>
    <w:rsid w:val="00176A25"/>
    <w:pPr>
      <w:ind w:left="2552" w:hanging="851"/>
    </w:pPr>
  </w:style>
  <w:style w:type="paragraph" w:customStyle="1" w:styleId="CY">
    <w:name w:val="CY"/>
    <w:basedOn w:val="a"/>
    <w:rsid w:val="00176A25"/>
    <w:pPr>
      <w:ind w:left="2552"/>
    </w:pPr>
  </w:style>
  <w:style w:type="paragraph" w:customStyle="1" w:styleId="DX">
    <w:name w:val="DX"/>
    <w:basedOn w:val="a"/>
    <w:rsid w:val="00176A25"/>
    <w:pPr>
      <w:ind w:left="3403" w:hanging="851"/>
    </w:pPr>
  </w:style>
  <w:style w:type="paragraph" w:customStyle="1" w:styleId="DY">
    <w:name w:val="DY"/>
    <w:basedOn w:val="a"/>
    <w:rsid w:val="00176A25"/>
    <w:pPr>
      <w:ind w:left="3402"/>
    </w:pPr>
  </w:style>
  <w:style w:type="paragraph" w:customStyle="1" w:styleId="H1">
    <w:name w:val="H1"/>
    <w:basedOn w:val="a"/>
    <w:next w:val="a"/>
    <w:rsid w:val="000F4C6A"/>
    <w:pPr>
      <w:keepNext/>
      <w:keepLines/>
      <w:ind w:hangingChars="405" w:hanging="896"/>
      <w:jc w:val="left"/>
      <w:outlineLvl w:val="0"/>
    </w:pPr>
    <w:rPr>
      <w:b/>
    </w:rPr>
  </w:style>
  <w:style w:type="paragraph" w:customStyle="1" w:styleId="H2">
    <w:name w:val="H2"/>
    <w:basedOn w:val="a"/>
    <w:next w:val="a"/>
    <w:link w:val="H2Char"/>
    <w:rsid w:val="001C4C6F"/>
    <w:pPr>
      <w:keepNext/>
      <w:keepLines/>
      <w:ind w:left="1702" w:hanging="851"/>
      <w:jc w:val="left"/>
      <w:outlineLvl w:val="1"/>
    </w:pPr>
    <w:rPr>
      <w:b/>
    </w:rPr>
  </w:style>
  <w:style w:type="paragraph" w:customStyle="1" w:styleId="H3">
    <w:name w:val="H3"/>
    <w:basedOn w:val="a"/>
    <w:next w:val="a"/>
    <w:link w:val="H3Char"/>
    <w:rsid w:val="001C4C6F"/>
    <w:pPr>
      <w:keepNext/>
      <w:keepLines/>
      <w:ind w:left="2552" w:hanging="851"/>
      <w:jc w:val="left"/>
      <w:outlineLvl w:val="2"/>
    </w:pPr>
    <w:rPr>
      <w:b/>
    </w:rPr>
  </w:style>
  <w:style w:type="paragraph" w:customStyle="1" w:styleId="H4">
    <w:name w:val="H4"/>
    <w:basedOn w:val="a"/>
    <w:next w:val="a"/>
    <w:link w:val="H4Char"/>
    <w:rsid w:val="001C4C6F"/>
    <w:pPr>
      <w:keepNext/>
      <w:keepLines/>
      <w:ind w:left="3403" w:hanging="851"/>
      <w:jc w:val="left"/>
      <w:outlineLvl w:val="3"/>
    </w:pPr>
    <w:rPr>
      <w:b/>
    </w:rPr>
  </w:style>
  <w:style w:type="paragraph" w:customStyle="1" w:styleId="H5">
    <w:name w:val="H5"/>
    <w:basedOn w:val="a"/>
    <w:next w:val="a"/>
    <w:rsid w:val="001C4C6F"/>
    <w:pPr>
      <w:keepNext/>
      <w:keepLines/>
      <w:ind w:left="4253" w:hanging="851"/>
      <w:jc w:val="left"/>
      <w:outlineLvl w:val="4"/>
    </w:pPr>
    <w:rPr>
      <w:b/>
    </w:rPr>
  </w:style>
  <w:style w:type="paragraph" w:customStyle="1" w:styleId="H1M">
    <w:name w:val="H1_M"/>
    <w:basedOn w:val="a"/>
    <w:next w:val="a"/>
    <w:rsid w:val="000F4C6A"/>
    <w:pPr>
      <w:keepNext/>
      <w:keepLines/>
      <w:ind w:hangingChars="405" w:hanging="403"/>
      <w:jc w:val="center"/>
      <w:outlineLvl w:val="0"/>
    </w:pPr>
    <w:rPr>
      <w:b/>
    </w:rPr>
  </w:style>
  <w:style w:type="character" w:customStyle="1" w:styleId="H2Char">
    <w:name w:val="H2 Char"/>
    <w:basedOn w:val="a0"/>
    <w:link w:val="H2"/>
    <w:rsid w:val="001C4C6F"/>
    <w:rPr>
      <w:rFonts w:ascii="Arial" w:eastAsia="宋体" w:hAnsi="Arial"/>
      <w:b/>
      <w:sz w:val="22"/>
    </w:rPr>
  </w:style>
  <w:style w:type="character" w:customStyle="1" w:styleId="H3Char">
    <w:name w:val="H3 Char"/>
    <w:basedOn w:val="a0"/>
    <w:link w:val="H3"/>
    <w:rsid w:val="001C4C6F"/>
    <w:rPr>
      <w:rFonts w:ascii="Arial" w:eastAsia="宋体" w:hAnsi="Arial"/>
      <w:b/>
      <w:sz w:val="22"/>
    </w:rPr>
  </w:style>
  <w:style w:type="character" w:customStyle="1" w:styleId="H4Char">
    <w:name w:val="H4 Char"/>
    <w:basedOn w:val="a0"/>
    <w:link w:val="H4"/>
    <w:rsid w:val="001C4C6F"/>
    <w:rPr>
      <w:rFonts w:ascii="Arial" w:eastAsia="宋体" w:hAnsi="Arial"/>
      <w:b/>
      <w:sz w:val="22"/>
    </w:rPr>
  </w:style>
  <w:style w:type="paragraph" w:styleId="a3">
    <w:name w:val="header"/>
    <w:basedOn w:val="a"/>
    <w:link w:val="a4"/>
    <w:uiPriority w:val="99"/>
    <w:unhideWhenUsed/>
    <w:rsid w:val="00C20A6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C20A6A"/>
    <w:rPr>
      <w:rFonts w:ascii="Arial" w:eastAsia="宋体" w:hAnsi="Arial"/>
      <w:sz w:val="18"/>
      <w:szCs w:val="18"/>
    </w:rPr>
  </w:style>
  <w:style w:type="paragraph" w:styleId="a5">
    <w:name w:val="footer"/>
    <w:basedOn w:val="a"/>
    <w:link w:val="a6"/>
    <w:uiPriority w:val="99"/>
    <w:unhideWhenUsed/>
    <w:rsid w:val="00C20A6A"/>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C20A6A"/>
    <w:rPr>
      <w:rFonts w:ascii="Arial" w:eastAsia="宋体" w:hAnsi="Arial"/>
      <w:sz w:val="18"/>
      <w:szCs w:val="18"/>
    </w:rPr>
  </w:style>
  <w:style w:type="character" w:styleId="a7">
    <w:name w:val="Hyperlink"/>
    <w:basedOn w:val="a0"/>
    <w:uiPriority w:val="99"/>
    <w:unhideWhenUsed/>
    <w:rsid w:val="003D2C08"/>
    <w:rPr>
      <w:color w:val="0000FF" w:themeColor="hyperlink"/>
      <w:u w:val="single"/>
    </w:rPr>
  </w:style>
  <w:style w:type="character" w:styleId="a8">
    <w:name w:val="Unresolved Mention"/>
    <w:basedOn w:val="a0"/>
    <w:uiPriority w:val="99"/>
    <w:semiHidden/>
    <w:unhideWhenUsed/>
    <w:rsid w:val="003D2C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ourt.gov.cn/fabu-xiangqing-342601.htm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367</Words>
  <Characters>2096</Characters>
  <Application>Microsoft Office Word</Application>
  <DocSecurity>0</DocSecurity>
  <Lines>17</Lines>
  <Paragraphs>4</Paragraphs>
  <ScaleCrop>false</ScaleCrop>
  <Company/>
  <LinksUpToDate>false</LinksUpToDate>
  <CharactersWithSpaces>2459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HHP</dc:creator>
  <cp:keywords/>
  <dc:description/>
  <cp:lastModifiedBy>Yanlu Shen</cp:lastModifiedBy>
  <cp:revision>5</cp:revision>
  <dcterms:created xsi:type="dcterms:W3CDTF">2022-01-20T14:53:00Z</dcterms:created>
  <dcterms:modified xsi:type="dcterms:W3CDTF">2022-01-20T16:22:00Z</dcterms:modified>
</cp:coreProperties>
</file>