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B6622" w14:textId="77777777" w:rsidR="001E5C4D" w:rsidRPr="004B1A73" w:rsidRDefault="001E5C4D" w:rsidP="00F21A39">
      <w:pPr>
        <w:pStyle w:val="AD"/>
        <w:spacing w:line="276" w:lineRule="auto"/>
        <w:jc w:val="center"/>
        <w:rPr>
          <w:b/>
          <w:bCs/>
          <w:color w:val="E36C0A" w:themeColor="accent6" w:themeShade="BF"/>
          <w:sz w:val="32"/>
          <w:szCs w:val="32"/>
        </w:rPr>
      </w:pPr>
      <w:r w:rsidRPr="004B1A73">
        <w:rPr>
          <w:rFonts w:hint="eastAsia"/>
          <w:b/>
          <w:bCs/>
          <w:color w:val="E36C0A" w:themeColor="accent6" w:themeShade="BF"/>
          <w:sz w:val="32"/>
          <w:szCs w:val="32"/>
        </w:rPr>
        <w:t>企业注销指引（</w:t>
      </w:r>
      <w:r w:rsidRPr="004B1A73">
        <w:rPr>
          <w:rFonts w:hint="eastAsia"/>
          <w:b/>
          <w:bCs/>
          <w:color w:val="E36C0A" w:themeColor="accent6" w:themeShade="BF"/>
          <w:sz w:val="32"/>
          <w:szCs w:val="32"/>
        </w:rPr>
        <w:t>2021</w:t>
      </w:r>
      <w:r w:rsidRPr="004B1A73">
        <w:rPr>
          <w:rFonts w:hint="eastAsia"/>
          <w:b/>
          <w:bCs/>
          <w:color w:val="E36C0A" w:themeColor="accent6" w:themeShade="BF"/>
          <w:sz w:val="32"/>
          <w:szCs w:val="32"/>
        </w:rPr>
        <w:t>年修订）</w:t>
      </w:r>
    </w:p>
    <w:p w14:paraId="0EF6251A" w14:textId="77777777" w:rsidR="001E5C4D" w:rsidRDefault="001E5C4D" w:rsidP="00F21A39">
      <w:pPr>
        <w:pStyle w:val="AD"/>
        <w:spacing w:line="276" w:lineRule="auto"/>
      </w:pPr>
    </w:p>
    <w:p w14:paraId="13FA0547" w14:textId="77777777" w:rsidR="001E5C4D" w:rsidRDefault="001E5C4D" w:rsidP="00F21A39">
      <w:pPr>
        <w:pStyle w:val="AD"/>
        <w:spacing w:line="276" w:lineRule="auto"/>
      </w:pPr>
      <w:r>
        <w:rPr>
          <w:rFonts w:hint="eastAsia"/>
        </w:rPr>
        <w:t xml:space="preserve">　　一、企业退出市场基本程序</w:t>
      </w:r>
    </w:p>
    <w:p w14:paraId="79A93C6C" w14:textId="77777777" w:rsidR="001E5C4D" w:rsidRDefault="001E5C4D" w:rsidP="00F21A39">
      <w:pPr>
        <w:pStyle w:val="AD"/>
        <w:spacing w:line="276" w:lineRule="auto"/>
      </w:pPr>
    </w:p>
    <w:p w14:paraId="6C7FEDF2" w14:textId="77777777" w:rsidR="001E5C4D" w:rsidRDefault="001E5C4D" w:rsidP="00F21A39">
      <w:pPr>
        <w:pStyle w:val="AD"/>
        <w:spacing w:line="276" w:lineRule="auto"/>
      </w:pPr>
      <w:r>
        <w:rPr>
          <w:rFonts w:hint="eastAsia"/>
        </w:rPr>
        <w:t xml:space="preserve">　　通常情况下，企业终止经营活动退出市场，需要经历决议解散、清算分配和注销登记三个主要过程。以公司为例，按照《公司法》规定，公司在退出市场正式终止前，须依法宣告解散、成立清算组进行清算，清理公司财产、清缴税款、清理债权债务，支付职工工资、社会保险费用等，待公司清算结束后，应制作清算报告并办理注销公司登记，公告公司终止。</w:t>
      </w:r>
    </w:p>
    <w:p w14:paraId="02D860B8" w14:textId="77777777" w:rsidR="001E5C4D" w:rsidRDefault="001E5C4D" w:rsidP="00F21A39">
      <w:pPr>
        <w:pStyle w:val="AD"/>
        <w:spacing w:line="276" w:lineRule="auto"/>
      </w:pPr>
    </w:p>
    <w:p w14:paraId="42031370" w14:textId="77777777" w:rsidR="001E5C4D" w:rsidRDefault="001E5C4D" w:rsidP="00F21A39">
      <w:pPr>
        <w:pStyle w:val="AD"/>
        <w:spacing w:line="276" w:lineRule="auto"/>
      </w:pPr>
      <w:r>
        <w:rPr>
          <w:rFonts w:hint="eastAsia"/>
        </w:rPr>
        <w:t xml:space="preserve">　　二、解散</w:t>
      </w:r>
    </w:p>
    <w:p w14:paraId="0B0D8A0F" w14:textId="77777777" w:rsidR="001E5C4D" w:rsidRDefault="001E5C4D" w:rsidP="00F21A39">
      <w:pPr>
        <w:pStyle w:val="AD"/>
        <w:spacing w:line="276" w:lineRule="auto"/>
      </w:pPr>
    </w:p>
    <w:p w14:paraId="217607D1" w14:textId="77777777" w:rsidR="001E5C4D" w:rsidRDefault="001E5C4D" w:rsidP="00F21A39">
      <w:pPr>
        <w:pStyle w:val="AD"/>
        <w:spacing w:line="276" w:lineRule="auto"/>
      </w:pPr>
      <w:r>
        <w:rPr>
          <w:rFonts w:hint="eastAsia"/>
        </w:rPr>
        <w:t xml:space="preserve">　　企业解散是企业因出现法定解散事由时，停止其经营活动，并开始进入清算程序直至终止法人资格的法律行为。</w:t>
      </w:r>
    </w:p>
    <w:p w14:paraId="48169067" w14:textId="77777777" w:rsidR="001E5C4D" w:rsidRDefault="001E5C4D" w:rsidP="00F21A39">
      <w:pPr>
        <w:pStyle w:val="AD"/>
        <w:spacing w:line="276" w:lineRule="auto"/>
      </w:pPr>
    </w:p>
    <w:p w14:paraId="24AE9118" w14:textId="77777777" w:rsidR="001E5C4D" w:rsidRDefault="001E5C4D" w:rsidP="00F21A39">
      <w:pPr>
        <w:pStyle w:val="AD"/>
        <w:spacing w:line="276" w:lineRule="auto"/>
      </w:pPr>
      <w:r>
        <w:rPr>
          <w:rFonts w:hint="eastAsia"/>
        </w:rPr>
        <w:t xml:space="preserve">　　（一）自愿解散。指基于企业或股东的意愿而导致的公司解散。以下以公司为例，包括：公司章程规定的营业期限届满或者公司章程规定的其他解散事由出现；股东会或者股东大会决议解散；因公司合并或者分立需要解散等。其中，有限责任公司股东会对公司解散</w:t>
      </w:r>
      <w:proofErr w:type="gramStart"/>
      <w:r>
        <w:rPr>
          <w:rFonts w:hint="eastAsia"/>
        </w:rPr>
        <w:t>作出</w:t>
      </w:r>
      <w:proofErr w:type="gramEnd"/>
      <w:r>
        <w:rPr>
          <w:rFonts w:hint="eastAsia"/>
        </w:rPr>
        <w:t>决议，必须经代表</w:t>
      </w:r>
      <w:r>
        <w:rPr>
          <w:rFonts w:hint="eastAsia"/>
        </w:rPr>
        <w:t>2/3</w:t>
      </w:r>
      <w:r>
        <w:rPr>
          <w:rFonts w:hint="eastAsia"/>
        </w:rPr>
        <w:t>以上的表决权的股东通过；股份公司股东大会对公司解散</w:t>
      </w:r>
      <w:proofErr w:type="gramStart"/>
      <w:r>
        <w:rPr>
          <w:rFonts w:hint="eastAsia"/>
        </w:rPr>
        <w:t>作出</w:t>
      </w:r>
      <w:proofErr w:type="gramEnd"/>
      <w:r>
        <w:rPr>
          <w:rFonts w:hint="eastAsia"/>
        </w:rPr>
        <w:t>决议，必须经出席会议的股东所持表决权的</w:t>
      </w:r>
      <w:r>
        <w:rPr>
          <w:rFonts w:hint="eastAsia"/>
        </w:rPr>
        <w:t>2/3</w:t>
      </w:r>
      <w:r>
        <w:rPr>
          <w:rFonts w:hint="eastAsia"/>
        </w:rPr>
        <w:t>以上通过。国有独资公司的解散，必须由国有资产监督管理机构决定；其中，重要的国有独资公司解散的，应当由国有资产监督管理机构审核后，报本级人民政府批准。</w:t>
      </w:r>
    </w:p>
    <w:p w14:paraId="5800F8BE" w14:textId="77777777" w:rsidR="001E5C4D" w:rsidRDefault="001E5C4D" w:rsidP="00F21A39">
      <w:pPr>
        <w:pStyle w:val="AD"/>
        <w:spacing w:line="276" w:lineRule="auto"/>
      </w:pPr>
    </w:p>
    <w:p w14:paraId="3853859D" w14:textId="77777777" w:rsidR="001E5C4D" w:rsidRDefault="001E5C4D" w:rsidP="00F21A39">
      <w:pPr>
        <w:pStyle w:val="AD"/>
        <w:spacing w:line="276" w:lineRule="auto"/>
      </w:pPr>
      <w:r>
        <w:rPr>
          <w:rFonts w:hint="eastAsia"/>
        </w:rPr>
        <w:t xml:space="preserve">　　（二）强制解散。指非依公司或股东自己的意愿，而是基于政府有关机关的决定命令或法院的裁决而发生的解散，通常分为行政决定解散与司法判决解散。行政决定解散，公司因其行为违反了法律法规而损害了社会公共利益或公共秩序从而被行政主管机关依职权责令解散的情形，包括依法被吊销营业执照、责令关闭或者被撤销。司法判决解散，因公司经营管理发生严重困难，继续存续会使股东利益受到重大损失，通过其他途径不能解决的，持有公司全部股东表决权百分之十以上的股东向人民法院提起解散公司诉讼，请求人民法院解散。</w:t>
      </w:r>
    </w:p>
    <w:p w14:paraId="7739A3C9" w14:textId="77777777" w:rsidR="001E5C4D" w:rsidRDefault="001E5C4D" w:rsidP="00F21A39">
      <w:pPr>
        <w:pStyle w:val="AD"/>
        <w:spacing w:line="276" w:lineRule="auto"/>
      </w:pPr>
    </w:p>
    <w:p w14:paraId="794D485B" w14:textId="77777777" w:rsidR="001E5C4D" w:rsidRDefault="001E5C4D" w:rsidP="00F21A39">
      <w:pPr>
        <w:pStyle w:val="AD"/>
        <w:spacing w:line="276" w:lineRule="auto"/>
      </w:pPr>
      <w:r>
        <w:rPr>
          <w:rFonts w:hint="eastAsia"/>
        </w:rPr>
        <w:t xml:space="preserve">　　三、清算</w:t>
      </w:r>
    </w:p>
    <w:p w14:paraId="24DDD275" w14:textId="77777777" w:rsidR="001E5C4D" w:rsidRDefault="001E5C4D" w:rsidP="00F21A39">
      <w:pPr>
        <w:pStyle w:val="AD"/>
        <w:spacing w:line="276" w:lineRule="auto"/>
      </w:pPr>
    </w:p>
    <w:p w14:paraId="6CDF8EAB" w14:textId="77777777" w:rsidR="001E5C4D" w:rsidRDefault="001E5C4D" w:rsidP="00F21A39">
      <w:pPr>
        <w:pStyle w:val="AD"/>
        <w:spacing w:line="276" w:lineRule="auto"/>
      </w:pPr>
      <w:r>
        <w:rPr>
          <w:rFonts w:hint="eastAsia"/>
        </w:rPr>
        <w:t xml:space="preserve">　　公司</w:t>
      </w:r>
      <w:proofErr w:type="gramStart"/>
      <w:r>
        <w:rPr>
          <w:rFonts w:hint="eastAsia"/>
        </w:rPr>
        <w:t>作出</w:t>
      </w:r>
      <w:proofErr w:type="gramEnd"/>
      <w:r>
        <w:rPr>
          <w:rFonts w:hint="eastAsia"/>
        </w:rPr>
        <w:t>解散决议后，应当进行清算。公司清算的重要内容是清理公司资产，清结各项债务，终结现存的各种法律关系。清算的目的在于保护公司债权人的利益、公司股东的利益以及社会公共利益。除因合并、分立而解散外，公司解散时都应当进行清算。</w:t>
      </w:r>
    </w:p>
    <w:p w14:paraId="577130DA" w14:textId="77777777" w:rsidR="001E5C4D" w:rsidRDefault="001E5C4D" w:rsidP="00F21A39">
      <w:pPr>
        <w:pStyle w:val="AD"/>
        <w:spacing w:line="276" w:lineRule="auto"/>
      </w:pPr>
    </w:p>
    <w:p w14:paraId="2C6C096B" w14:textId="77777777" w:rsidR="001E5C4D" w:rsidRDefault="001E5C4D" w:rsidP="00F21A39">
      <w:pPr>
        <w:pStyle w:val="AD"/>
        <w:spacing w:line="276" w:lineRule="auto"/>
      </w:pPr>
      <w:r>
        <w:rPr>
          <w:rFonts w:hint="eastAsia"/>
        </w:rPr>
        <w:t xml:space="preserve">　　（一）成立清算组。公司在解散事由出现之日起</w:t>
      </w:r>
      <w:r>
        <w:rPr>
          <w:rFonts w:hint="eastAsia"/>
        </w:rPr>
        <w:t>15</w:t>
      </w:r>
      <w:r>
        <w:rPr>
          <w:rFonts w:hint="eastAsia"/>
        </w:rPr>
        <w:t>日内成立清算组，负责清理公司的财产和债权债务。有限责任公司的清算组由公司股东组成（公司股东为法人的，可指派相关人员参与清算），股份有限公司的清算组由董事或者股东大会确定的人员组成。逾期不成立清算组进行清算的，债权人可以申请人民法院指定有关人员组成清算组进行清算。</w:t>
      </w:r>
    </w:p>
    <w:p w14:paraId="47B208C4" w14:textId="77777777" w:rsidR="001E5C4D" w:rsidRDefault="001E5C4D" w:rsidP="00F21A39">
      <w:pPr>
        <w:pStyle w:val="AD"/>
        <w:spacing w:line="276" w:lineRule="auto"/>
      </w:pPr>
    </w:p>
    <w:p w14:paraId="14071834" w14:textId="77777777" w:rsidR="001E5C4D" w:rsidRDefault="001E5C4D" w:rsidP="00F21A39">
      <w:pPr>
        <w:pStyle w:val="AD"/>
        <w:spacing w:line="276" w:lineRule="auto"/>
      </w:pPr>
      <w:r>
        <w:rPr>
          <w:rFonts w:hint="eastAsia"/>
        </w:rPr>
        <w:t xml:space="preserve">　　（二）发布清算</w:t>
      </w:r>
      <w:proofErr w:type="gramStart"/>
      <w:r>
        <w:rPr>
          <w:rFonts w:hint="eastAsia"/>
        </w:rPr>
        <w:t>组信息</w:t>
      </w:r>
      <w:proofErr w:type="gramEnd"/>
      <w:r>
        <w:rPr>
          <w:rFonts w:hint="eastAsia"/>
        </w:rPr>
        <w:t>和债权人公告。清算组自成立之日起</w:t>
      </w:r>
      <w:r>
        <w:rPr>
          <w:rFonts w:hint="eastAsia"/>
        </w:rPr>
        <w:t>10</w:t>
      </w:r>
      <w:r>
        <w:rPr>
          <w:rFonts w:hint="eastAsia"/>
        </w:rPr>
        <w:t>日内，由申请人通过国家企业信用信息公示系统公告清算组信息。同时，清算组应当自成立之日起</w:t>
      </w:r>
      <w:r>
        <w:rPr>
          <w:rFonts w:hint="eastAsia"/>
        </w:rPr>
        <w:t>10</w:t>
      </w:r>
      <w:r>
        <w:rPr>
          <w:rFonts w:hint="eastAsia"/>
        </w:rPr>
        <w:t>日内通知债权人，并于</w:t>
      </w:r>
      <w:r>
        <w:rPr>
          <w:rFonts w:hint="eastAsia"/>
        </w:rPr>
        <w:t>60</w:t>
      </w:r>
      <w:r>
        <w:rPr>
          <w:rFonts w:hint="eastAsia"/>
        </w:rPr>
        <w:t>日内依法通过报纸发布债权人公告，也可通过国家企业信用信息公示系统免费向社会发布债权人公告，公告期为</w:t>
      </w:r>
      <w:r>
        <w:rPr>
          <w:rFonts w:hint="eastAsia"/>
        </w:rPr>
        <w:t>45</w:t>
      </w:r>
      <w:r>
        <w:rPr>
          <w:rFonts w:hint="eastAsia"/>
        </w:rPr>
        <w:t>日。</w:t>
      </w:r>
    </w:p>
    <w:p w14:paraId="6F3843ED" w14:textId="77777777" w:rsidR="001E5C4D" w:rsidRDefault="001E5C4D" w:rsidP="00F21A39">
      <w:pPr>
        <w:pStyle w:val="AD"/>
        <w:spacing w:line="276" w:lineRule="auto"/>
      </w:pPr>
    </w:p>
    <w:p w14:paraId="5C92CE69" w14:textId="77777777" w:rsidR="001E5C4D" w:rsidRDefault="001E5C4D" w:rsidP="00F21A39">
      <w:pPr>
        <w:pStyle w:val="AD"/>
        <w:spacing w:line="276" w:lineRule="auto"/>
      </w:pPr>
      <w:r>
        <w:rPr>
          <w:rFonts w:hint="eastAsia"/>
        </w:rPr>
        <w:t xml:space="preserve">　　（三）开展清算活动。清算组负责清理公司财产，分别编制资产负债表和财产清单；处理与清算有关的公司未了结的业务；缴纳行政机关、司法机关的罚款和罚金；向海关和税务机关清缴所欠税款以及清算过程中产生的税款并办理相关手续，包括滞纳金、罚款、缴纳减免税货物提前解除海关监管需补缴税款以及提交相关需补办许可证件，办理企业所得税注销清算、办理土地增值税清算、结清出口退（免）税款、缴销发票和税控设备等；存在涉税违法行为的纳税人应当接受处罚缴纳罚款；清理债权、债务；处理公司清偿债务后的剩余财产等。</w:t>
      </w:r>
    </w:p>
    <w:p w14:paraId="070580F8" w14:textId="77777777" w:rsidR="001E5C4D" w:rsidRDefault="001E5C4D" w:rsidP="00F21A39">
      <w:pPr>
        <w:pStyle w:val="AD"/>
        <w:spacing w:line="276" w:lineRule="auto"/>
      </w:pPr>
    </w:p>
    <w:p w14:paraId="79315001" w14:textId="77777777" w:rsidR="001E5C4D" w:rsidRDefault="001E5C4D" w:rsidP="00F21A39">
      <w:pPr>
        <w:pStyle w:val="AD"/>
        <w:spacing w:line="276" w:lineRule="auto"/>
      </w:pPr>
      <w:r>
        <w:rPr>
          <w:rFonts w:hint="eastAsia"/>
        </w:rPr>
        <w:t xml:space="preserve">　　（四）分配公司财产。清算组在清理公司财产、编制资产负债表和财产清单后，应当制定清算方案，并报股东会、股东大会或者人民法院确认。公司财产在分别支付清算费用、职工的工资、社会保险费用和法定补偿金，缴纳所欠税款，清偿公司债务后的剩余财产，有限责任公司按照股东的出资比例分配，股份有限公司按照股东持有的股份比例分配。清算期间，公司存续，但不得开展与清算无关的经营活动。公司财产在未依照前款规定清偿前，不得分配给股东。</w:t>
      </w:r>
    </w:p>
    <w:p w14:paraId="73D7331E" w14:textId="77777777" w:rsidR="001E5C4D" w:rsidRDefault="001E5C4D" w:rsidP="00F21A39">
      <w:pPr>
        <w:pStyle w:val="AD"/>
        <w:spacing w:line="276" w:lineRule="auto"/>
      </w:pPr>
    </w:p>
    <w:p w14:paraId="21D0F060" w14:textId="77777777" w:rsidR="001E5C4D" w:rsidRDefault="001E5C4D" w:rsidP="00F21A39">
      <w:pPr>
        <w:pStyle w:val="AD"/>
        <w:spacing w:line="276" w:lineRule="auto"/>
      </w:pPr>
      <w:r>
        <w:rPr>
          <w:rFonts w:hint="eastAsia"/>
        </w:rPr>
        <w:t xml:space="preserve">　　（五）制作清算报告。清算组在清算结束后，应制作清算报告，报股东会、股东大会或者人民法院确认，并报送公司登记机关，申请注销公司登记，公告公司终止。</w:t>
      </w:r>
    </w:p>
    <w:p w14:paraId="67A24AB2" w14:textId="77777777" w:rsidR="001E5C4D" w:rsidRDefault="001E5C4D" w:rsidP="00F21A39">
      <w:pPr>
        <w:pStyle w:val="AD"/>
        <w:spacing w:line="276" w:lineRule="auto"/>
      </w:pPr>
    </w:p>
    <w:p w14:paraId="581874DD" w14:textId="77777777" w:rsidR="001E5C4D" w:rsidRDefault="001E5C4D" w:rsidP="00F21A39">
      <w:pPr>
        <w:pStyle w:val="AD"/>
        <w:spacing w:line="276" w:lineRule="auto"/>
      </w:pPr>
      <w:r>
        <w:rPr>
          <w:rFonts w:hint="eastAsia"/>
        </w:rPr>
        <w:t xml:space="preserve">　　四、注销登记</w:t>
      </w:r>
    </w:p>
    <w:p w14:paraId="3D483932" w14:textId="77777777" w:rsidR="001E5C4D" w:rsidRDefault="001E5C4D" w:rsidP="00F21A39">
      <w:pPr>
        <w:pStyle w:val="AD"/>
        <w:spacing w:line="276" w:lineRule="auto"/>
      </w:pPr>
    </w:p>
    <w:p w14:paraId="16C7171F" w14:textId="77777777" w:rsidR="001E5C4D" w:rsidRDefault="001E5C4D" w:rsidP="00F21A39">
      <w:pPr>
        <w:pStyle w:val="AD"/>
        <w:spacing w:line="276" w:lineRule="auto"/>
      </w:pPr>
      <w:r>
        <w:rPr>
          <w:rFonts w:hint="eastAsia"/>
        </w:rPr>
        <w:t xml:space="preserve">　　（一）普通注销流程</w:t>
      </w:r>
    </w:p>
    <w:p w14:paraId="6ECEBF93" w14:textId="77777777" w:rsidR="001E5C4D" w:rsidRDefault="001E5C4D" w:rsidP="00F21A39">
      <w:pPr>
        <w:pStyle w:val="AD"/>
        <w:spacing w:line="276" w:lineRule="auto"/>
      </w:pPr>
    </w:p>
    <w:p w14:paraId="0C9856E7" w14:textId="77777777" w:rsidR="001E5C4D" w:rsidRDefault="001E5C4D" w:rsidP="00F21A39">
      <w:pPr>
        <w:pStyle w:val="AD"/>
        <w:spacing w:line="276" w:lineRule="auto"/>
      </w:pPr>
      <w:r>
        <w:rPr>
          <w:rFonts w:hint="eastAsia"/>
        </w:rPr>
        <w:t xml:space="preserve">　　普通注销流程适用于各类企业。企业在完成清算后，需要分别注销税务登记、企业登记、社会保险登记，涉及海关报关等相关业务的公司，还需要办理海关报关单位备案注销等事宜。</w:t>
      </w:r>
    </w:p>
    <w:p w14:paraId="4B4A8FFE" w14:textId="77777777" w:rsidR="001E5C4D" w:rsidRDefault="001E5C4D" w:rsidP="00F21A39">
      <w:pPr>
        <w:pStyle w:val="AD"/>
        <w:spacing w:line="276" w:lineRule="auto"/>
      </w:pPr>
    </w:p>
    <w:p w14:paraId="0682E655" w14:textId="77777777" w:rsidR="001E5C4D" w:rsidRDefault="001E5C4D" w:rsidP="00F21A39">
      <w:pPr>
        <w:pStyle w:val="AD"/>
        <w:spacing w:line="276" w:lineRule="auto"/>
      </w:pPr>
      <w:r>
        <w:rPr>
          <w:rFonts w:hint="eastAsia"/>
        </w:rPr>
        <w:t xml:space="preserve">　　</w:t>
      </w:r>
      <w:r>
        <w:rPr>
          <w:rFonts w:hint="eastAsia"/>
        </w:rPr>
        <w:t>1.</w:t>
      </w:r>
      <w:r>
        <w:rPr>
          <w:rFonts w:hint="eastAsia"/>
        </w:rPr>
        <w:t>申请注销税务登记。</w:t>
      </w:r>
    </w:p>
    <w:p w14:paraId="66CB034C" w14:textId="77777777" w:rsidR="001E5C4D" w:rsidRDefault="001E5C4D" w:rsidP="00F21A39">
      <w:pPr>
        <w:pStyle w:val="AD"/>
        <w:spacing w:line="276" w:lineRule="auto"/>
      </w:pPr>
    </w:p>
    <w:p w14:paraId="154A7233" w14:textId="77777777" w:rsidR="001E5C4D" w:rsidRDefault="001E5C4D" w:rsidP="00F21A39">
      <w:pPr>
        <w:pStyle w:val="AD"/>
        <w:spacing w:line="276" w:lineRule="auto"/>
      </w:pPr>
      <w:r>
        <w:rPr>
          <w:rFonts w:hint="eastAsia"/>
        </w:rPr>
        <w:t xml:space="preserve">　　纳税人向税务部门申请办理注销时，税务部门进行税务注销预检，检查纳税人是否存在未办结事项。</w:t>
      </w:r>
    </w:p>
    <w:p w14:paraId="640BBE1B" w14:textId="77777777" w:rsidR="001E5C4D" w:rsidRDefault="001E5C4D" w:rsidP="00F21A39">
      <w:pPr>
        <w:pStyle w:val="AD"/>
        <w:spacing w:line="276" w:lineRule="auto"/>
      </w:pPr>
    </w:p>
    <w:p w14:paraId="3188F8C3" w14:textId="77777777" w:rsidR="001E5C4D" w:rsidRDefault="001E5C4D" w:rsidP="00F21A39">
      <w:pPr>
        <w:pStyle w:val="AD"/>
        <w:spacing w:line="276" w:lineRule="auto"/>
      </w:pPr>
      <w:r>
        <w:rPr>
          <w:rFonts w:hint="eastAsia"/>
        </w:rPr>
        <w:t xml:space="preserve">　　（</w:t>
      </w:r>
      <w:r>
        <w:rPr>
          <w:rFonts w:hint="eastAsia"/>
        </w:rPr>
        <w:t>1</w:t>
      </w:r>
      <w:r>
        <w:rPr>
          <w:rFonts w:hint="eastAsia"/>
        </w:rPr>
        <w:t>）未办理过涉税事宜的纳税人，主动到税务部门办理清税的，税务部门可根据纳税人提供的营业执照即时出具清税文书。</w:t>
      </w:r>
    </w:p>
    <w:p w14:paraId="6EBC1A58" w14:textId="77777777" w:rsidR="001E5C4D" w:rsidRDefault="001E5C4D" w:rsidP="00F21A39">
      <w:pPr>
        <w:pStyle w:val="AD"/>
        <w:spacing w:line="276" w:lineRule="auto"/>
      </w:pPr>
    </w:p>
    <w:p w14:paraId="414B8313" w14:textId="77777777" w:rsidR="001E5C4D" w:rsidRDefault="001E5C4D" w:rsidP="00F21A39">
      <w:pPr>
        <w:pStyle w:val="AD"/>
        <w:spacing w:line="276" w:lineRule="auto"/>
      </w:pPr>
      <w:r>
        <w:rPr>
          <w:rFonts w:hint="eastAsia"/>
        </w:rPr>
        <w:t xml:space="preserve">　　（</w:t>
      </w:r>
      <w:r>
        <w:rPr>
          <w:rFonts w:hint="eastAsia"/>
        </w:rPr>
        <w:t>2</w:t>
      </w:r>
      <w:r>
        <w:rPr>
          <w:rFonts w:hint="eastAsia"/>
        </w:rPr>
        <w:t>）</w:t>
      </w:r>
      <w:proofErr w:type="gramStart"/>
      <w:r>
        <w:rPr>
          <w:rFonts w:hint="eastAsia"/>
        </w:rPr>
        <w:t>符合容缺即时</w:t>
      </w:r>
      <w:proofErr w:type="gramEnd"/>
      <w:r>
        <w:rPr>
          <w:rFonts w:hint="eastAsia"/>
        </w:rPr>
        <w:t>办理条件的纳税人，在办理税务注销时，资料齐全的，税务部门即时出具清税文书；</w:t>
      </w:r>
      <w:proofErr w:type="gramStart"/>
      <w:r>
        <w:rPr>
          <w:rFonts w:hint="eastAsia"/>
        </w:rPr>
        <w:t>若资料</w:t>
      </w:r>
      <w:proofErr w:type="gramEnd"/>
      <w:r>
        <w:rPr>
          <w:rFonts w:hint="eastAsia"/>
        </w:rPr>
        <w:t>不齐，可在</w:t>
      </w:r>
      <w:proofErr w:type="gramStart"/>
      <w:r>
        <w:rPr>
          <w:rFonts w:hint="eastAsia"/>
        </w:rPr>
        <w:t>作出</w:t>
      </w:r>
      <w:proofErr w:type="gramEnd"/>
      <w:r>
        <w:rPr>
          <w:rFonts w:hint="eastAsia"/>
        </w:rPr>
        <w:t>承诺后，税务部门即时出具清税文书。纳税人应按承诺的</w:t>
      </w:r>
      <w:r>
        <w:rPr>
          <w:rFonts w:hint="eastAsia"/>
        </w:rPr>
        <w:lastRenderedPageBreak/>
        <w:t>时限补齐资料并办结相关事项。具体</w:t>
      </w:r>
      <w:proofErr w:type="gramStart"/>
      <w:r>
        <w:rPr>
          <w:rFonts w:hint="eastAsia"/>
        </w:rPr>
        <w:t>容缺条件</w:t>
      </w:r>
      <w:proofErr w:type="gramEnd"/>
      <w:r>
        <w:rPr>
          <w:rFonts w:hint="eastAsia"/>
        </w:rPr>
        <w:t>是：</w:t>
      </w:r>
    </w:p>
    <w:p w14:paraId="08F05955" w14:textId="77777777" w:rsidR="001E5C4D" w:rsidRDefault="001E5C4D" w:rsidP="00F21A39">
      <w:pPr>
        <w:pStyle w:val="AD"/>
        <w:spacing w:line="276" w:lineRule="auto"/>
      </w:pPr>
    </w:p>
    <w:p w14:paraId="079FB4CD" w14:textId="77777777" w:rsidR="001E5C4D" w:rsidRDefault="001E5C4D" w:rsidP="00F21A39">
      <w:pPr>
        <w:pStyle w:val="AD"/>
        <w:spacing w:line="276" w:lineRule="auto"/>
      </w:pPr>
      <w:r>
        <w:rPr>
          <w:rFonts w:hint="eastAsia"/>
        </w:rPr>
        <w:t xml:space="preserve">　　①办理过涉税事宜但未领用发票（含代开发票）、无欠税（滞纳金）及罚款的纳税人，主动到税务部门办理清税的；</w:t>
      </w:r>
    </w:p>
    <w:p w14:paraId="14E7C250" w14:textId="77777777" w:rsidR="001E5C4D" w:rsidRDefault="001E5C4D" w:rsidP="00F21A39">
      <w:pPr>
        <w:pStyle w:val="AD"/>
        <w:spacing w:line="276" w:lineRule="auto"/>
      </w:pPr>
    </w:p>
    <w:p w14:paraId="1A16467D" w14:textId="77777777" w:rsidR="001E5C4D" w:rsidRDefault="001E5C4D" w:rsidP="00F21A39">
      <w:pPr>
        <w:pStyle w:val="AD"/>
        <w:spacing w:line="276" w:lineRule="auto"/>
      </w:pPr>
      <w:r>
        <w:rPr>
          <w:rFonts w:hint="eastAsia"/>
        </w:rPr>
        <w:t xml:space="preserve">　　②未处于税务检查状态、无欠税（滞纳金）及罚款、已缴销增值税专用发票及税控设备，且符合下列情形之一的纳税人：</w:t>
      </w:r>
    </w:p>
    <w:p w14:paraId="639AF190" w14:textId="77777777" w:rsidR="001E5C4D" w:rsidRDefault="001E5C4D" w:rsidP="00F21A39">
      <w:pPr>
        <w:pStyle w:val="AD"/>
        <w:spacing w:line="276" w:lineRule="auto"/>
      </w:pPr>
    </w:p>
    <w:p w14:paraId="4A321E71" w14:textId="77777777" w:rsidR="001E5C4D" w:rsidRDefault="001E5C4D" w:rsidP="00F21A39">
      <w:pPr>
        <w:pStyle w:val="AD"/>
        <w:spacing w:line="276" w:lineRule="auto"/>
      </w:pPr>
      <w:r>
        <w:rPr>
          <w:rFonts w:hint="eastAsia"/>
        </w:rPr>
        <w:t xml:space="preserve">　　●纳税信用级别为</w:t>
      </w:r>
      <w:r>
        <w:rPr>
          <w:rFonts w:hint="eastAsia"/>
        </w:rPr>
        <w:t>A</w:t>
      </w:r>
      <w:r>
        <w:rPr>
          <w:rFonts w:hint="eastAsia"/>
        </w:rPr>
        <w:t>级和</w:t>
      </w:r>
      <w:r>
        <w:rPr>
          <w:rFonts w:hint="eastAsia"/>
        </w:rPr>
        <w:t>B</w:t>
      </w:r>
      <w:r>
        <w:rPr>
          <w:rFonts w:hint="eastAsia"/>
        </w:rPr>
        <w:t>级的纳税人；</w:t>
      </w:r>
    </w:p>
    <w:p w14:paraId="7FC6BBEC" w14:textId="77777777" w:rsidR="001E5C4D" w:rsidRDefault="001E5C4D" w:rsidP="00F21A39">
      <w:pPr>
        <w:pStyle w:val="AD"/>
        <w:spacing w:line="276" w:lineRule="auto"/>
      </w:pPr>
    </w:p>
    <w:p w14:paraId="06245C00" w14:textId="77777777" w:rsidR="001E5C4D" w:rsidRDefault="001E5C4D" w:rsidP="00F21A39">
      <w:pPr>
        <w:pStyle w:val="AD"/>
        <w:spacing w:line="276" w:lineRule="auto"/>
      </w:pPr>
      <w:r>
        <w:rPr>
          <w:rFonts w:hint="eastAsia"/>
        </w:rPr>
        <w:t xml:space="preserve">　　●控股母公司纳税信用级别为</w:t>
      </w:r>
      <w:r>
        <w:rPr>
          <w:rFonts w:hint="eastAsia"/>
        </w:rPr>
        <w:t>A</w:t>
      </w:r>
      <w:r>
        <w:rPr>
          <w:rFonts w:hint="eastAsia"/>
        </w:rPr>
        <w:t>级的</w:t>
      </w:r>
      <w:r>
        <w:rPr>
          <w:rFonts w:hint="eastAsia"/>
        </w:rPr>
        <w:t>M</w:t>
      </w:r>
      <w:r>
        <w:rPr>
          <w:rFonts w:hint="eastAsia"/>
        </w:rPr>
        <w:t>级纳税人；</w:t>
      </w:r>
    </w:p>
    <w:p w14:paraId="3BEA2ADE" w14:textId="77777777" w:rsidR="001E5C4D" w:rsidRDefault="001E5C4D" w:rsidP="00F21A39">
      <w:pPr>
        <w:pStyle w:val="AD"/>
        <w:spacing w:line="276" w:lineRule="auto"/>
      </w:pPr>
    </w:p>
    <w:p w14:paraId="217B4956" w14:textId="77777777" w:rsidR="001E5C4D" w:rsidRDefault="001E5C4D" w:rsidP="00F21A39">
      <w:pPr>
        <w:pStyle w:val="AD"/>
        <w:spacing w:line="276" w:lineRule="auto"/>
      </w:pPr>
      <w:r>
        <w:rPr>
          <w:rFonts w:hint="eastAsia"/>
        </w:rPr>
        <w:t xml:space="preserve">　　●省级人民政府引进人才或经省级以上行业协会等机构认定的行业领军人才等创办的企业；</w:t>
      </w:r>
    </w:p>
    <w:p w14:paraId="11B9350C" w14:textId="77777777" w:rsidR="001E5C4D" w:rsidRDefault="001E5C4D" w:rsidP="00F21A39">
      <w:pPr>
        <w:pStyle w:val="AD"/>
        <w:spacing w:line="276" w:lineRule="auto"/>
      </w:pPr>
    </w:p>
    <w:p w14:paraId="0934C7CF" w14:textId="77777777" w:rsidR="001E5C4D" w:rsidRDefault="001E5C4D" w:rsidP="00F21A39">
      <w:pPr>
        <w:pStyle w:val="AD"/>
        <w:spacing w:line="276" w:lineRule="auto"/>
      </w:pPr>
      <w:r>
        <w:rPr>
          <w:rFonts w:hint="eastAsia"/>
        </w:rPr>
        <w:t xml:space="preserve">　　●未纳入纳税信用级别评价的定期定额个体工商户；</w:t>
      </w:r>
    </w:p>
    <w:p w14:paraId="48E1F763" w14:textId="77777777" w:rsidR="001E5C4D" w:rsidRDefault="001E5C4D" w:rsidP="00F21A39">
      <w:pPr>
        <w:pStyle w:val="AD"/>
        <w:spacing w:line="276" w:lineRule="auto"/>
      </w:pPr>
    </w:p>
    <w:p w14:paraId="1FDC6ABB" w14:textId="77777777" w:rsidR="001E5C4D" w:rsidRDefault="001E5C4D" w:rsidP="00F21A39">
      <w:pPr>
        <w:pStyle w:val="AD"/>
        <w:spacing w:line="276" w:lineRule="auto"/>
      </w:pPr>
      <w:r>
        <w:rPr>
          <w:rFonts w:hint="eastAsia"/>
        </w:rPr>
        <w:t xml:space="preserve">　　●未达到增值税纳税起征点的纳税人。</w:t>
      </w:r>
    </w:p>
    <w:p w14:paraId="65F752A3" w14:textId="77777777" w:rsidR="001E5C4D" w:rsidRDefault="001E5C4D" w:rsidP="00F21A39">
      <w:pPr>
        <w:pStyle w:val="AD"/>
        <w:spacing w:line="276" w:lineRule="auto"/>
      </w:pPr>
    </w:p>
    <w:p w14:paraId="5C2A14B9" w14:textId="77777777" w:rsidR="001E5C4D" w:rsidRDefault="001E5C4D" w:rsidP="00F21A39">
      <w:pPr>
        <w:pStyle w:val="AD"/>
        <w:spacing w:line="276" w:lineRule="auto"/>
      </w:pPr>
      <w:r>
        <w:rPr>
          <w:rFonts w:hint="eastAsia"/>
        </w:rPr>
        <w:t xml:space="preserve">　　（</w:t>
      </w:r>
      <w:r>
        <w:rPr>
          <w:rFonts w:hint="eastAsia"/>
        </w:rPr>
        <w:t>3</w:t>
      </w:r>
      <w:r>
        <w:rPr>
          <w:rFonts w:hint="eastAsia"/>
        </w:rPr>
        <w:t>）不符合承诺</w:t>
      </w:r>
      <w:proofErr w:type="gramStart"/>
      <w:r>
        <w:rPr>
          <w:rFonts w:hint="eastAsia"/>
        </w:rPr>
        <w:t>制容缺</w:t>
      </w:r>
      <w:proofErr w:type="gramEnd"/>
      <w:r>
        <w:rPr>
          <w:rFonts w:hint="eastAsia"/>
        </w:rPr>
        <w:t>即时办理条件的（或虽符合承诺</w:t>
      </w:r>
      <w:proofErr w:type="gramStart"/>
      <w:r>
        <w:rPr>
          <w:rFonts w:hint="eastAsia"/>
        </w:rPr>
        <w:t>制容缺</w:t>
      </w:r>
      <w:proofErr w:type="gramEnd"/>
      <w:r>
        <w:rPr>
          <w:rFonts w:hint="eastAsia"/>
        </w:rPr>
        <w:t>即时办理条件但纳税人不愿意承诺的），税务部门向纳税人出具《税务事项通知书》（告知未结事项），纳税人先行办理完毕各项未结事项后，方可申请办理税务注销。</w:t>
      </w:r>
    </w:p>
    <w:p w14:paraId="5569F16B" w14:textId="77777777" w:rsidR="001E5C4D" w:rsidRDefault="001E5C4D" w:rsidP="00F21A39">
      <w:pPr>
        <w:pStyle w:val="AD"/>
        <w:spacing w:line="276" w:lineRule="auto"/>
      </w:pPr>
    </w:p>
    <w:p w14:paraId="5C5F8B82" w14:textId="77777777" w:rsidR="001E5C4D" w:rsidRDefault="001E5C4D" w:rsidP="00F21A39">
      <w:pPr>
        <w:pStyle w:val="AD"/>
        <w:spacing w:line="276" w:lineRule="auto"/>
      </w:pPr>
      <w:r>
        <w:rPr>
          <w:rFonts w:hint="eastAsia"/>
        </w:rPr>
        <w:t xml:space="preserve">　　（</w:t>
      </w:r>
      <w:r>
        <w:rPr>
          <w:rFonts w:hint="eastAsia"/>
        </w:rPr>
        <w:t>4</w:t>
      </w:r>
      <w:r>
        <w:rPr>
          <w:rFonts w:hint="eastAsia"/>
        </w:rPr>
        <w:t>）经人民法院裁定宣告破产的企业，管理人持人民法院终结破产程序裁定书申请税务注销的，税务部门即时出具清税文书。</w:t>
      </w:r>
    </w:p>
    <w:p w14:paraId="5877DACF" w14:textId="77777777" w:rsidR="001E5C4D" w:rsidRDefault="001E5C4D" w:rsidP="00F21A39">
      <w:pPr>
        <w:pStyle w:val="AD"/>
        <w:spacing w:line="276" w:lineRule="auto"/>
      </w:pPr>
    </w:p>
    <w:p w14:paraId="09121636" w14:textId="77777777" w:rsidR="001E5C4D" w:rsidRDefault="001E5C4D" w:rsidP="00F21A39">
      <w:pPr>
        <w:pStyle w:val="AD"/>
        <w:spacing w:line="276" w:lineRule="auto"/>
      </w:pPr>
      <w:r>
        <w:rPr>
          <w:rFonts w:hint="eastAsia"/>
        </w:rPr>
        <w:t xml:space="preserve">　　（</w:t>
      </w:r>
      <w:r>
        <w:rPr>
          <w:rFonts w:hint="eastAsia"/>
        </w:rPr>
        <w:t>5</w:t>
      </w:r>
      <w:r>
        <w:rPr>
          <w:rFonts w:hint="eastAsia"/>
        </w:rPr>
        <w:t>）纳税人办理税务注销前，无需向税务机关提出终止“委托扣款协议书”申请。税务机关办结税务注销后，委托扣款协议自动终止。</w:t>
      </w:r>
    </w:p>
    <w:p w14:paraId="15EAD562" w14:textId="77777777" w:rsidR="001E5C4D" w:rsidRDefault="001E5C4D" w:rsidP="00F21A39">
      <w:pPr>
        <w:pStyle w:val="AD"/>
        <w:spacing w:line="276" w:lineRule="auto"/>
      </w:pPr>
    </w:p>
    <w:p w14:paraId="6D08DA2E" w14:textId="77777777" w:rsidR="001E5C4D" w:rsidRDefault="001E5C4D" w:rsidP="00F21A39">
      <w:pPr>
        <w:pStyle w:val="AD"/>
        <w:spacing w:line="276" w:lineRule="auto"/>
      </w:pPr>
      <w:r>
        <w:rPr>
          <w:rFonts w:hint="eastAsia"/>
        </w:rPr>
        <w:t xml:space="preserve">　　</w:t>
      </w:r>
      <w:r>
        <w:rPr>
          <w:rFonts w:hint="eastAsia"/>
        </w:rPr>
        <w:t>2.</w:t>
      </w:r>
      <w:r>
        <w:rPr>
          <w:rFonts w:hint="eastAsia"/>
        </w:rPr>
        <w:t>申请注销企业登记。清算组向登记机关提交注销登记申请书、股东会决议、清算报告和清税证明等相关材料申请注销登记。登记机关和税务机关已共享企业清</w:t>
      </w:r>
      <w:proofErr w:type="gramStart"/>
      <w:r>
        <w:rPr>
          <w:rFonts w:hint="eastAsia"/>
        </w:rPr>
        <w:t>税信息</w:t>
      </w:r>
      <w:proofErr w:type="gramEnd"/>
      <w:r>
        <w:rPr>
          <w:rFonts w:hint="eastAsia"/>
        </w:rPr>
        <w:t>的，企业无需提交纸质清税证明文书；领取了纸质营业执照正副本的，缴回营业执照正副本。国有独资公司申请注销登记，还应当提交国有资产监督管理机构的决定，其中，国务院确定的重要的国有独资公司，还应当提交本级人民政府的批准文件。有分支机构的企业申请注销登记，还应当提交分支机构的注销登记证明。</w:t>
      </w:r>
    </w:p>
    <w:p w14:paraId="07A6FECA" w14:textId="77777777" w:rsidR="001E5C4D" w:rsidRDefault="001E5C4D" w:rsidP="00F21A39">
      <w:pPr>
        <w:pStyle w:val="AD"/>
        <w:spacing w:line="276" w:lineRule="auto"/>
      </w:pPr>
    </w:p>
    <w:p w14:paraId="2C894A66" w14:textId="77777777" w:rsidR="001E5C4D" w:rsidRDefault="001E5C4D" w:rsidP="00F21A39">
      <w:pPr>
        <w:pStyle w:val="AD"/>
        <w:spacing w:line="276" w:lineRule="auto"/>
      </w:pPr>
      <w:r>
        <w:rPr>
          <w:rFonts w:hint="eastAsia"/>
        </w:rPr>
        <w:t xml:space="preserve">　　</w:t>
      </w:r>
      <w:r>
        <w:rPr>
          <w:rFonts w:hint="eastAsia"/>
        </w:rPr>
        <w:t>3.</w:t>
      </w:r>
      <w:r>
        <w:rPr>
          <w:rFonts w:hint="eastAsia"/>
        </w:rPr>
        <w:t>申请注销社会保险登记。企业应当自办理企业注销登记之日起</w:t>
      </w:r>
      <w:r>
        <w:rPr>
          <w:rFonts w:hint="eastAsia"/>
        </w:rPr>
        <w:t>30</w:t>
      </w:r>
      <w:r>
        <w:rPr>
          <w:rFonts w:hint="eastAsia"/>
        </w:rPr>
        <w:t>日内，向原社会保险登记机构提交注销社会保险登记申请和其他有关注销文件，办理注销社会保险登记手续。在办理注销社会保险登记前，应当清缴社会保险费欠费。</w:t>
      </w:r>
    </w:p>
    <w:p w14:paraId="29F7FBAE" w14:textId="77777777" w:rsidR="001E5C4D" w:rsidRDefault="001E5C4D" w:rsidP="00F21A39">
      <w:pPr>
        <w:pStyle w:val="AD"/>
        <w:spacing w:line="276" w:lineRule="auto"/>
      </w:pPr>
    </w:p>
    <w:p w14:paraId="297F06C6" w14:textId="77777777" w:rsidR="001E5C4D" w:rsidRDefault="001E5C4D" w:rsidP="00F21A39">
      <w:pPr>
        <w:pStyle w:val="AD"/>
        <w:spacing w:line="276" w:lineRule="auto"/>
      </w:pPr>
      <w:r>
        <w:rPr>
          <w:rFonts w:hint="eastAsia"/>
        </w:rPr>
        <w:t xml:space="preserve">　　</w:t>
      </w:r>
      <w:r>
        <w:rPr>
          <w:rFonts w:hint="eastAsia"/>
        </w:rPr>
        <w:t>4.</w:t>
      </w:r>
      <w:r>
        <w:rPr>
          <w:rFonts w:hint="eastAsia"/>
        </w:rPr>
        <w:t>申请办理海关报关单位备案注销。涉及海关报关相关业务的企业，可通过国际贸易“单一窗口”（</w:t>
      </w:r>
      <w:r>
        <w:rPr>
          <w:rFonts w:hint="eastAsia"/>
        </w:rPr>
        <w:t>http://www.singlewindow.cn</w:t>
      </w:r>
      <w:r>
        <w:rPr>
          <w:rFonts w:hint="eastAsia"/>
        </w:rPr>
        <w:t>）、“互联网</w:t>
      </w:r>
      <w:r>
        <w:rPr>
          <w:rFonts w:hint="eastAsia"/>
        </w:rPr>
        <w:t>+</w:t>
      </w:r>
      <w:r>
        <w:rPr>
          <w:rFonts w:hint="eastAsia"/>
        </w:rPr>
        <w:t>海关”（</w:t>
      </w:r>
      <w:r>
        <w:rPr>
          <w:rFonts w:hint="eastAsia"/>
        </w:rPr>
        <w:t>http</w:t>
      </w:r>
      <w:r>
        <w:rPr>
          <w:rFonts w:hint="eastAsia"/>
        </w:rPr>
        <w:t>：</w:t>
      </w:r>
      <w:r>
        <w:rPr>
          <w:rFonts w:hint="eastAsia"/>
        </w:rPr>
        <w:t>//online.customs.gov.cn</w:t>
      </w:r>
      <w:r>
        <w:rPr>
          <w:rFonts w:hint="eastAsia"/>
        </w:rPr>
        <w:t>）等方式向海关提交报关单位注销申请，也可通过市场监管部门与海关联网的注销“一网”服务平台提交注销申请。对于已在海关备案，存在欠税（含滞纳金）及罚款等其他未办结涉税事项的纳税人，应当在办结海关报关单位备案注销后，向市场监管部门申请注销企业登记。</w:t>
      </w:r>
    </w:p>
    <w:p w14:paraId="09339520" w14:textId="77777777" w:rsidR="001E5C4D" w:rsidRDefault="001E5C4D" w:rsidP="00F21A39">
      <w:pPr>
        <w:pStyle w:val="AD"/>
        <w:spacing w:line="276" w:lineRule="auto"/>
      </w:pPr>
    </w:p>
    <w:p w14:paraId="1AECB323" w14:textId="77777777" w:rsidR="001E5C4D" w:rsidRDefault="001E5C4D" w:rsidP="00F21A39">
      <w:pPr>
        <w:pStyle w:val="AD"/>
        <w:spacing w:line="276" w:lineRule="auto"/>
      </w:pPr>
      <w:r>
        <w:rPr>
          <w:rFonts w:hint="eastAsia"/>
        </w:rPr>
        <w:t xml:space="preserve">　　（二）简易注销流程</w:t>
      </w:r>
    </w:p>
    <w:p w14:paraId="05A0F646" w14:textId="77777777" w:rsidR="001E5C4D" w:rsidRDefault="001E5C4D" w:rsidP="00F21A39">
      <w:pPr>
        <w:pStyle w:val="AD"/>
        <w:spacing w:line="276" w:lineRule="auto"/>
      </w:pPr>
    </w:p>
    <w:p w14:paraId="0B148385" w14:textId="77777777" w:rsidR="001E5C4D" w:rsidRDefault="001E5C4D" w:rsidP="00F21A39">
      <w:pPr>
        <w:pStyle w:val="AD"/>
        <w:spacing w:line="276" w:lineRule="auto"/>
      </w:pPr>
      <w:r>
        <w:rPr>
          <w:rFonts w:hint="eastAsia"/>
        </w:rPr>
        <w:t xml:space="preserve">　　</w:t>
      </w:r>
      <w:r>
        <w:rPr>
          <w:rFonts w:hint="eastAsia"/>
        </w:rPr>
        <w:t>1.</w:t>
      </w:r>
      <w:r>
        <w:rPr>
          <w:rFonts w:hint="eastAsia"/>
        </w:rPr>
        <w:t>适用对象</w:t>
      </w:r>
    </w:p>
    <w:p w14:paraId="2D063F9D" w14:textId="77777777" w:rsidR="001E5C4D" w:rsidRDefault="001E5C4D" w:rsidP="00F21A39">
      <w:pPr>
        <w:pStyle w:val="AD"/>
        <w:spacing w:line="276" w:lineRule="auto"/>
      </w:pPr>
    </w:p>
    <w:p w14:paraId="63C329A6" w14:textId="77777777" w:rsidR="001E5C4D" w:rsidRDefault="001E5C4D" w:rsidP="00F21A39">
      <w:pPr>
        <w:pStyle w:val="AD"/>
        <w:spacing w:line="276" w:lineRule="auto"/>
      </w:pPr>
      <w:r>
        <w:rPr>
          <w:rFonts w:hint="eastAsia"/>
        </w:rPr>
        <w:t xml:space="preserve">　　未发生债权债务或已将债权债务清偿完结的市场主体（上市股份有限公司除外）。市场主体在申请简易注销登记时，不应存在未结清清偿费用、职工工资、社会保险费用、法定补偿金、应缴纳税款（滞纳金、罚款）等债权债务。</w:t>
      </w:r>
    </w:p>
    <w:p w14:paraId="5121A74F" w14:textId="77777777" w:rsidR="001E5C4D" w:rsidRDefault="001E5C4D" w:rsidP="00F21A39">
      <w:pPr>
        <w:pStyle w:val="AD"/>
        <w:spacing w:line="276" w:lineRule="auto"/>
      </w:pPr>
    </w:p>
    <w:p w14:paraId="131C7205" w14:textId="77777777" w:rsidR="001E5C4D" w:rsidRDefault="001E5C4D" w:rsidP="00F21A39">
      <w:pPr>
        <w:pStyle w:val="AD"/>
        <w:spacing w:line="276" w:lineRule="auto"/>
      </w:pPr>
      <w:r>
        <w:rPr>
          <w:rFonts w:hint="eastAsia"/>
        </w:rPr>
        <w:t xml:space="preserve">　　企业有下列情形之一的</w:t>
      </w:r>
      <w:r>
        <w:rPr>
          <w:rFonts w:hint="eastAsia"/>
        </w:rPr>
        <w:t>,</w:t>
      </w:r>
      <w:r>
        <w:rPr>
          <w:rFonts w:hint="eastAsia"/>
        </w:rPr>
        <w:t>不适用简易注销程序</w:t>
      </w:r>
      <w:r>
        <w:rPr>
          <w:rFonts w:hint="eastAsia"/>
        </w:rPr>
        <w:t>:</w:t>
      </w:r>
      <w:r>
        <w:rPr>
          <w:rFonts w:hint="eastAsia"/>
        </w:rPr>
        <w:t>涉及国家规定实施准入特别管理措施的外商投资企业</w:t>
      </w:r>
      <w:r>
        <w:rPr>
          <w:rFonts w:hint="eastAsia"/>
        </w:rPr>
        <w:t>;</w:t>
      </w:r>
      <w:r>
        <w:rPr>
          <w:rFonts w:hint="eastAsia"/>
        </w:rPr>
        <w:t>被列入企业经营异常名录或严重违法失信企业名单的</w:t>
      </w:r>
      <w:r>
        <w:rPr>
          <w:rFonts w:hint="eastAsia"/>
        </w:rPr>
        <w:t>;</w:t>
      </w:r>
      <w:r>
        <w:rPr>
          <w:rFonts w:hint="eastAsia"/>
        </w:rPr>
        <w:t>存在股权</w:t>
      </w:r>
      <w:r>
        <w:rPr>
          <w:rFonts w:hint="eastAsia"/>
        </w:rPr>
        <w:t>(</w:t>
      </w:r>
      <w:r>
        <w:rPr>
          <w:rFonts w:hint="eastAsia"/>
        </w:rPr>
        <w:t>投资权益</w:t>
      </w:r>
      <w:r>
        <w:rPr>
          <w:rFonts w:hint="eastAsia"/>
        </w:rPr>
        <w:t>)</w:t>
      </w:r>
      <w:r>
        <w:rPr>
          <w:rFonts w:hint="eastAsia"/>
        </w:rPr>
        <w:t>被冻结、出质或动产抵押等情形</w:t>
      </w:r>
      <w:r>
        <w:rPr>
          <w:rFonts w:hint="eastAsia"/>
        </w:rPr>
        <w:t>;</w:t>
      </w:r>
      <w:r>
        <w:rPr>
          <w:rFonts w:hint="eastAsia"/>
        </w:rPr>
        <w:t>有正在被立案调查或采取行政强制、司法协助、被予以行政处罚等情形的</w:t>
      </w:r>
      <w:r>
        <w:rPr>
          <w:rFonts w:hint="eastAsia"/>
        </w:rPr>
        <w:t>;</w:t>
      </w:r>
      <w:r>
        <w:rPr>
          <w:rFonts w:hint="eastAsia"/>
        </w:rPr>
        <w:t>企业所属的非法人分支机构未办理注销登记的</w:t>
      </w:r>
      <w:r>
        <w:rPr>
          <w:rFonts w:hint="eastAsia"/>
        </w:rPr>
        <w:t>;</w:t>
      </w:r>
      <w:r>
        <w:rPr>
          <w:rFonts w:hint="eastAsia"/>
        </w:rPr>
        <w:t>曾被终止简易注销程序的</w:t>
      </w:r>
      <w:r>
        <w:rPr>
          <w:rFonts w:hint="eastAsia"/>
        </w:rPr>
        <w:t>;</w:t>
      </w:r>
      <w:r>
        <w:rPr>
          <w:rFonts w:hint="eastAsia"/>
        </w:rPr>
        <w:t>法律、行政法规或者国务院决定规定在注销登记前需经批准的</w:t>
      </w:r>
      <w:r>
        <w:rPr>
          <w:rFonts w:hint="eastAsia"/>
        </w:rPr>
        <w:t>;</w:t>
      </w:r>
      <w:r>
        <w:rPr>
          <w:rFonts w:hint="eastAsia"/>
        </w:rPr>
        <w:t>不适用企业简易注销登记的其他情形。</w:t>
      </w:r>
    </w:p>
    <w:p w14:paraId="454EE802" w14:textId="77777777" w:rsidR="001E5C4D" w:rsidRDefault="001E5C4D" w:rsidP="00F21A39">
      <w:pPr>
        <w:pStyle w:val="AD"/>
        <w:spacing w:line="276" w:lineRule="auto"/>
      </w:pPr>
    </w:p>
    <w:p w14:paraId="7F27656C" w14:textId="77777777" w:rsidR="001E5C4D" w:rsidRDefault="001E5C4D" w:rsidP="00F21A39">
      <w:pPr>
        <w:pStyle w:val="AD"/>
        <w:spacing w:line="276" w:lineRule="auto"/>
      </w:pPr>
      <w:r>
        <w:rPr>
          <w:rFonts w:hint="eastAsia"/>
        </w:rPr>
        <w:t xml:space="preserve">　　企业存在“被列入企业经营异常名录”、“存在股权（投资权益）被冻结、出质或动产抵押等情形”、“企业所属的非法人分支机构未办注销登记的”等不适用简易注销登记程序的，无需撤销简易注销公示，待异常状态消失后可再次依程序公示申请简易注销登记。对于承诺书文字、形式填写不规范的，市场监管部门在市场主体补正后予以受理其简易注销申请，无需重新公示。</w:t>
      </w:r>
    </w:p>
    <w:p w14:paraId="256AD221" w14:textId="77777777" w:rsidR="001E5C4D" w:rsidRDefault="001E5C4D" w:rsidP="00F21A39">
      <w:pPr>
        <w:pStyle w:val="AD"/>
        <w:spacing w:line="276" w:lineRule="auto"/>
      </w:pPr>
    </w:p>
    <w:p w14:paraId="0E0BF310" w14:textId="77777777" w:rsidR="001E5C4D" w:rsidRDefault="001E5C4D" w:rsidP="00F21A39">
      <w:pPr>
        <w:pStyle w:val="AD"/>
        <w:spacing w:line="276" w:lineRule="auto"/>
      </w:pPr>
      <w:r>
        <w:rPr>
          <w:rFonts w:hint="eastAsia"/>
        </w:rPr>
        <w:t xml:space="preserve">　　符合市场监管部门简易注销条件，未办理过涉税事宜，办理过涉税事宜但未领用发票（含代开发票）、无欠税（滞纳金）及罚款且没有其他未办结涉税事项的纳税人，免予到税务部门办理清税证明，可直接向市场监管部门申请简易注销。</w:t>
      </w:r>
    </w:p>
    <w:p w14:paraId="7B7873B1" w14:textId="77777777" w:rsidR="001E5C4D" w:rsidRDefault="001E5C4D" w:rsidP="00F21A39">
      <w:pPr>
        <w:pStyle w:val="AD"/>
        <w:spacing w:line="276" w:lineRule="auto"/>
      </w:pPr>
    </w:p>
    <w:p w14:paraId="56FB470F" w14:textId="77777777" w:rsidR="001E5C4D" w:rsidRDefault="001E5C4D" w:rsidP="00F21A39">
      <w:pPr>
        <w:pStyle w:val="AD"/>
        <w:spacing w:line="276" w:lineRule="auto"/>
      </w:pPr>
      <w:r>
        <w:rPr>
          <w:rFonts w:hint="eastAsia"/>
        </w:rPr>
        <w:t xml:space="preserve">　　</w:t>
      </w:r>
      <w:r>
        <w:rPr>
          <w:rFonts w:hint="eastAsia"/>
        </w:rPr>
        <w:t>2.</w:t>
      </w:r>
      <w:r>
        <w:rPr>
          <w:rFonts w:hint="eastAsia"/>
        </w:rPr>
        <w:t>办理流程</w:t>
      </w:r>
    </w:p>
    <w:p w14:paraId="00E1EABC" w14:textId="77777777" w:rsidR="001E5C4D" w:rsidRDefault="001E5C4D" w:rsidP="00F21A39">
      <w:pPr>
        <w:pStyle w:val="AD"/>
        <w:spacing w:line="276" w:lineRule="auto"/>
      </w:pPr>
    </w:p>
    <w:p w14:paraId="75F6F16E" w14:textId="77777777" w:rsidR="001E5C4D" w:rsidRDefault="001E5C4D" w:rsidP="00F21A39">
      <w:pPr>
        <w:pStyle w:val="AD"/>
        <w:spacing w:line="276" w:lineRule="auto"/>
      </w:pPr>
      <w:r>
        <w:rPr>
          <w:rFonts w:hint="eastAsia"/>
        </w:rPr>
        <w:t xml:space="preserve">　　（</w:t>
      </w:r>
      <w:r>
        <w:rPr>
          <w:rFonts w:hint="eastAsia"/>
        </w:rPr>
        <w:t>1</w:t>
      </w:r>
      <w:r>
        <w:rPr>
          <w:rFonts w:hint="eastAsia"/>
        </w:rPr>
        <w:t>）符合适用条件的企业登录注销“一网”服务平台或国家企业信用信息公示系统《简易注销公告》专栏主动向社会公告拟申请简易注销登记及全体投资人承诺等信息，公示期为</w:t>
      </w:r>
      <w:r>
        <w:rPr>
          <w:rFonts w:hint="eastAsia"/>
        </w:rPr>
        <w:t>20</w:t>
      </w:r>
      <w:r>
        <w:rPr>
          <w:rFonts w:hint="eastAsia"/>
        </w:rPr>
        <w:t>日。</w:t>
      </w:r>
    </w:p>
    <w:p w14:paraId="1D98FF93" w14:textId="77777777" w:rsidR="001E5C4D" w:rsidRDefault="001E5C4D" w:rsidP="00F21A39">
      <w:pPr>
        <w:pStyle w:val="AD"/>
        <w:spacing w:line="276" w:lineRule="auto"/>
      </w:pPr>
    </w:p>
    <w:p w14:paraId="11917E1A" w14:textId="77777777" w:rsidR="001E5C4D" w:rsidRDefault="001E5C4D" w:rsidP="00F21A39">
      <w:pPr>
        <w:pStyle w:val="AD"/>
        <w:spacing w:line="276" w:lineRule="auto"/>
      </w:pPr>
      <w:r>
        <w:rPr>
          <w:rFonts w:hint="eastAsia"/>
        </w:rPr>
        <w:t xml:space="preserve">　　（</w:t>
      </w:r>
      <w:r>
        <w:rPr>
          <w:rFonts w:hint="eastAsia"/>
        </w:rPr>
        <w:t>2</w:t>
      </w:r>
      <w:r>
        <w:rPr>
          <w:rFonts w:hint="eastAsia"/>
        </w:rPr>
        <w:t>）公示期内，有关利害关系人及相关政府部门可以通过国家企业信用信息公示系统《简易注销公告》专栏“异议留言”功能提出异议并简要陈述理由。超过公示期，公示系统不再接受异议。</w:t>
      </w:r>
    </w:p>
    <w:p w14:paraId="159F5ACE" w14:textId="77777777" w:rsidR="001E5C4D" w:rsidRDefault="001E5C4D" w:rsidP="00F21A39">
      <w:pPr>
        <w:pStyle w:val="AD"/>
        <w:spacing w:line="276" w:lineRule="auto"/>
      </w:pPr>
    </w:p>
    <w:p w14:paraId="1D6B3C86" w14:textId="77777777" w:rsidR="001E5C4D" w:rsidRDefault="001E5C4D" w:rsidP="00F21A39">
      <w:pPr>
        <w:pStyle w:val="AD"/>
        <w:spacing w:line="276" w:lineRule="auto"/>
      </w:pPr>
      <w:r>
        <w:rPr>
          <w:rFonts w:hint="eastAsia"/>
        </w:rPr>
        <w:lastRenderedPageBreak/>
        <w:t xml:space="preserve">　　（</w:t>
      </w:r>
      <w:r>
        <w:rPr>
          <w:rFonts w:hint="eastAsia"/>
        </w:rPr>
        <w:t>3</w:t>
      </w:r>
      <w:r>
        <w:rPr>
          <w:rFonts w:hint="eastAsia"/>
        </w:rPr>
        <w:t>）税务部门通过信息共享获取市场监管部门推送的拟申请简易注销登记信息后，应按照规定的程序和要求，查询税务信息系统核实相</w:t>
      </w:r>
      <w:proofErr w:type="gramStart"/>
      <w:r>
        <w:rPr>
          <w:rFonts w:hint="eastAsia"/>
        </w:rPr>
        <w:t>关涉税</w:t>
      </w:r>
      <w:proofErr w:type="gramEnd"/>
      <w:r>
        <w:rPr>
          <w:rFonts w:hint="eastAsia"/>
        </w:rPr>
        <w:t>情况，对经查询系统显示为以下情形的纳税人，税务部门不提出异议：一是未办理过涉税事宜的纳税人；二是办理过涉税事宜但未领用发票（含代开发票）、无欠税（滞纳金）及罚款且没有其他未办结涉税事项的纳税人；三是查询时已办结缴销发票、结清应纳税款等清税手续的纳税人。</w:t>
      </w:r>
    </w:p>
    <w:p w14:paraId="35FD902F" w14:textId="77777777" w:rsidR="001E5C4D" w:rsidRDefault="001E5C4D" w:rsidP="00F21A39">
      <w:pPr>
        <w:pStyle w:val="AD"/>
        <w:spacing w:line="276" w:lineRule="auto"/>
      </w:pPr>
    </w:p>
    <w:p w14:paraId="5B913B0E" w14:textId="77777777" w:rsidR="001E5C4D" w:rsidRDefault="001E5C4D" w:rsidP="00F21A39">
      <w:pPr>
        <w:pStyle w:val="AD"/>
        <w:spacing w:line="276" w:lineRule="auto"/>
      </w:pPr>
      <w:r>
        <w:rPr>
          <w:rFonts w:hint="eastAsia"/>
        </w:rPr>
        <w:t xml:space="preserve">　　（</w:t>
      </w:r>
      <w:r>
        <w:rPr>
          <w:rFonts w:hint="eastAsia"/>
        </w:rPr>
        <w:t>4</w:t>
      </w:r>
      <w:r>
        <w:rPr>
          <w:rFonts w:hint="eastAsia"/>
        </w:rPr>
        <w:t>）公示期届满后，在公示期内无异议的，企业应当在公示期满之日起</w:t>
      </w:r>
      <w:r>
        <w:rPr>
          <w:rFonts w:hint="eastAsia"/>
        </w:rPr>
        <w:t>20</w:t>
      </w:r>
      <w:r>
        <w:rPr>
          <w:rFonts w:hint="eastAsia"/>
        </w:rPr>
        <w:t>日内向登记机关办理简易注销登记。期满未办理的，登记机关可根据实际情况予以延长时限，宽展期最长不超过</w:t>
      </w:r>
      <w:r>
        <w:rPr>
          <w:rFonts w:hint="eastAsia"/>
        </w:rPr>
        <w:t>30</w:t>
      </w:r>
      <w:r>
        <w:rPr>
          <w:rFonts w:hint="eastAsia"/>
        </w:rPr>
        <w:t>日。企业在公示后，不得从事与注销无关的生产经营活动。</w:t>
      </w:r>
    </w:p>
    <w:p w14:paraId="6D937C13" w14:textId="77777777" w:rsidR="001E5C4D" w:rsidRDefault="001E5C4D" w:rsidP="00F21A39">
      <w:pPr>
        <w:pStyle w:val="AD"/>
        <w:spacing w:line="276" w:lineRule="auto"/>
      </w:pPr>
    </w:p>
    <w:p w14:paraId="4E0BC5A2" w14:textId="77777777" w:rsidR="001E5C4D" w:rsidRDefault="001E5C4D" w:rsidP="00F21A39">
      <w:pPr>
        <w:pStyle w:val="AD"/>
        <w:spacing w:line="276" w:lineRule="auto"/>
      </w:pPr>
      <w:r>
        <w:rPr>
          <w:rFonts w:hint="eastAsia"/>
        </w:rPr>
        <w:t xml:space="preserve">　　</w:t>
      </w:r>
      <w:r>
        <w:rPr>
          <w:rFonts w:hint="eastAsia"/>
        </w:rPr>
        <w:t>3.</w:t>
      </w:r>
      <w:r>
        <w:rPr>
          <w:rFonts w:hint="eastAsia"/>
        </w:rPr>
        <w:t>个体工商户简易注销</w:t>
      </w:r>
    </w:p>
    <w:p w14:paraId="34A9C4E0" w14:textId="77777777" w:rsidR="001E5C4D" w:rsidRDefault="001E5C4D" w:rsidP="00F21A39">
      <w:pPr>
        <w:pStyle w:val="AD"/>
        <w:spacing w:line="276" w:lineRule="auto"/>
      </w:pPr>
    </w:p>
    <w:p w14:paraId="6FF283DD" w14:textId="77777777" w:rsidR="001E5C4D" w:rsidRDefault="001E5C4D" w:rsidP="00F21A39">
      <w:pPr>
        <w:pStyle w:val="AD"/>
        <w:spacing w:line="276" w:lineRule="auto"/>
      </w:pPr>
      <w:r>
        <w:rPr>
          <w:rFonts w:hint="eastAsia"/>
        </w:rPr>
        <w:t xml:space="preserve">　　营业执照和税务登记证“两证整合”改革实施后设立登记的个体工商户通过简易程序办理注销登记的，无需提交承诺书，也无需公示。个体工商户在提交简易注销登记申请后，市场监管部门应当在</w:t>
      </w:r>
      <w:r>
        <w:rPr>
          <w:rFonts w:hint="eastAsia"/>
        </w:rPr>
        <w:t>1</w:t>
      </w:r>
      <w:r>
        <w:rPr>
          <w:rFonts w:hint="eastAsia"/>
        </w:rPr>
        <w:t>个工作日内将个体工商户拟申请简易注销登记的相关信息通过省级统一的信用信息共享交换平台、政务信息平台、部门间的数据接口（统称信息共享交换平台）推送给同级税务等部门，税务等部门于</w:t>
      </w:r>
      <w:r>
        <w:rPr>
          <w:rFonts w:hint="eastAsia"/>
        </w:rPr>
        <w:t>10</w:t>
      </w:r>
      <w:r>
        <w:rPr>
          <w:rFonts w:hint="eastAsia"/>
        </w:rPr>
        <w:t>日内反馈是否同意简易注销。对于税务等部门无异议的，市场监管部门应当及时办理简易注销登记。具体请参照《市场监管总局</w:t>
      </w:r>
      <w:r>
        <w:rPr>
          <w:rFonts w:hint="eastAsia"/>
        </w:rPr>
        <w:t xml:space="preserve"> </w:t>
      </w:r>
      <w:r>
        <w:rPr>
          <w:rFonts w:hint="eastAsia"/>
        </w:rPr>
        <w:t>国家税务总局关于进一步完善简易注销登记便捷中小微企业市场退出的通知》（国</w:t>
      </w:r>
      <w:proofErr w:type="gramStart"/>
      <w:r>
        <w:rPr>
          <w:rFonts w:hint="eastAsia"/>
        </w:rPr>
        <w:t>市监注发</w:t>
      </w:r>
      <w:proofErr w:type="gramEnd"/>
      <w:r>
        <w:rPr>
          <w:rFonts w:hint="eastAsia"/>
        </w:rPr>
        <w:t>〔</w:t>
      </w:r>
      <w:r>
        <w:rPr>
          <w:rFonts w:hint="eastAsia"/>
        </w:rPr>
        <w:t>2021</w:t>
      </w:r>
      <w:r>
        <w:rPr>
          <w:rFonts w:hint="eastAsia"/>
        </w:rPr>
        <w:t>〕</w:t>
      </w:r>
      <w:r>
        <w:rPr>
          <w:rFonts w:hint="eastAsia"/>
        </w:rPr>
        <w:t>45</w:t>
      </w:r>
      <w:r>
        <w:rPr>
          <w:rFonts w:hint="eastAsia"/>
        </w:rPr>
        <w:t>号）办理。</w:t>
      </w:r>
    </w:p>
    <w:p w14:paraId="45B9A1DB" w14:textId="77777777" w:rsidR="001E5C4D" w:rsidRDefault="001E5C4D" w:rsidP="00F21A39">
      <w:pPr>
        <w:pStyle w:val="AD"/>
        <w:spacing w:line="276" w:lineRule="auto"/>
      </w:pPr>
    </w:p>
    <w:p w14:paraId="7D833009" w14:textId="77777777" w:rsidR="001E5C4D" w:rsidRDefault="001E5C4D" w:rsidP="00F21A39">
      <w:pPr>
        <w:pStyle w:val="AD"/>
        <w:spacing w:line="276" w:lineRule="auto"/>
      </w:pPr>
      <w:r>
        <w:rPr>
          <w:rFonts w:hint="eastAsia"/>
        </w:rPr>
        <w:t xml:space="preserve">　　五、特殊情况办理指引</w:t>
      </w:r>
    </w:p>
    <w:p w14:paraId="2CD6D589" w14:textId="77777777" w:rsidR="001E5C4D" w:rsidRDefault="001E5C4D" w:rsidP="00F21A39">
      <w:pPr>
        <w:pStyle w:val="AD"/>
        <w:spacing w:line="276" w:lineRule="auto"/>
      </w:pPr>
    </w:p>
    <w:p w14:paraId="48CAC3CF" w14:textId="77777777" w:rsidR="001E5C4D" w:rsidRDefault="001E5C4D" w:rsidP="00F21A39">
      <w:pPr>
        <w:pStyle w:val="AD"/>
        <w:spacing w:line="276" w:lineRule="auto"/>
      </w:pPr>
      <w:r>
        <w:rPr>
          <w:rFonts w:hint="eastAsia"/>
        </w:rPr>
        <w:t xml:space="preserve">　　（一）存在股东失联、不配合等问题。对有限责任公司存在股东失联、不配合等情况难以注销的，经书面及报纸（或国家企业信用信息公示系统）公告通知全体股东，召开股东会形成符合法律及章程规定表决比例的决议、成立清算组后，向企业登记机关申请办理注销登记。</w:t>
      </w:r>
    </w:p>
    <w:p w14:paraId="25C6AA47" w14:textId="77777777" w:rsidR="001E5C4D" w:rsidRDefault="001E5C4D" w:rsidP="00F21A39">
      <w:pPr>
        <w:pStyle w:val="AD"/>
        <w:spacing w:line="276" w:lineRule="auto"/>
      </w:pPr>
    </w:p>
    <w:p w14:paraId="517F239C" w14:textId="77777777" w:rsidR="001E5C4D" w:rsidRDefault="001E5C4D" w:rsidP="00F21A39">
      <w:pPr>
        <w:pStyle w:val="AD"/>
        <w:spacing w:line="276" w:lineRule="auto"/>
      </w:pPr>
      <w:r>
        <w:rPr>
          <w:rFonts w:hint="eastAsia"/>
        </w:rPr>
        <w:t xml:space="preserve">　　（二）存在企业无法自行组织清算问题。对于公司已出现解散事宜，但负有清算义务的投资人拒不履行清算义务或者因无法取得联系等情形不能成立清算组进行清算的公司，相关股东或债权人可依照《公司法》规定申请人民法院指定有关人员组成清算组进行清算。清算组在清理公司财产、编制资产负债表和财产清单后，发现公司财产不足清偿债务的，应当依法向人民法院申请宣告破产。人民法院裁定强制清算或裁定宣告破产的，企业清算组、破产管理人可持人民法院终结强制清算程序的裁定或终结破产程序的裁定，直接向登记机关申请办理注销登记。</w:t>
      </w:r>
    </w:p>
    <w:p w14:paraId="1585EBE5" w14:textId="77777777" w:rsidR="001E5C4D" w:rsidRDefault="001E5C4D" w:rsidP="00F21A39">
      <w:pPr>
        <w:pStyle w:val="AD"/>
        <w:spacing w:line="276" w:lineRule="auto"/>
      </w:pPr>
    </w:p>
    <w:p w14:paraId="4DB769F6" w14:textId="77777777" w:rsidR="001E5C4D" w:rsidRDefault="001E5C4D" w:rsidP="00F21A39">
      <w:pPr>
        <w:pStyle w:val="AD"/>
        <w:spacing w:line="276" w:lineRule="auto"/>
      </w:pPr>
      <w:r>
        <w:rPr>
          <w:rFonts w:hint="eastAsia"/>
        </w:rPr>
        <w:t xml:space="preserve">　　（三）存在营业执照、公章遗失问题。对于营业执照遗失的企业，可以持在国家企业信用信息公示系统自行公示的执照遗失公告，向企业登记机关申请注销，无需申请补发营业执照。涉及公章遗失的，经全体股东签字盖章或由清算组负责人签字确认，非公司企业法人由其上级主管单位法定代表人签字并加盖上级主管单位公章进行确认，相关注销材料可不盖公章。</w:t>
      </w:r>
    </w:p>
    <w:p w14:paraId="1068DDEF" w14:textId="77777777" w:rsidR="001E5C4D" w:rsidRDefault="001E5C4D" w:rsidP="00F21A39">
      <w:pPr>
        <w:pStyle w:val="AD"/>
        <w:spacing w:line="276" w:lineRule="auto"/>
      </w:pPr>
    </w:p>
    <w:p w14:paraId="2216CBF4" w14:textId="77777777" w:rsidR="001E5C4D" w:rsidRDefault="001E5C4D" w:rsidP="00F21A39">
      <w:pPr>
        <w:pStyle w:val="AD"/>
        <w:spacing w:line="276" w:lineRule="auto"/>
      </w:pPr>
      <w:r>
        <w:rPr>
          <w:rFonts w:hint="eastAsia"/>
        </w:rPr>
        <w:t xml:space="preserve">　　（四）存在股东（出资人）已注销问题。因股东（出资人）已注销却未清理对外投资，导</w:t>
      </w:r>
      <w:r>
        <w:rPr>
          <w:rFonts w:hint="eastAsia"/>
        </w:rPr>
        <w:lastRenderedPageBreak/>
        <w:t>致被投资企业无法注销的企业，其股东（出资人）有上级主管单位的，由已注销企业的上级主管单位依规定办理相关注销手续；已注销企业有合法的继受主体的，</w:t>
      </w:r>
      <w:proofErr w:type="gramStart"/>
      <w:r>
        <w:rPr>
          <w:rFonts w:hint="eastAsia"/>
        </w:rPr>
        <w:t>可由继受</w:t>
      </w:r>
      <w:proofErr w:type="gramEnd"/>
      <w:r>
        <w:rPr>
          <w:rFonts w:hint="eastAsia"/>
        </w:rPr>
        <w:t>主体依有关规定申请办理；已注销企业无</w:t>
      </w:r>
      <w:proofErr w:type="gramStart"/>
      <w:r>
        <w:rPr>
          <w:rFonts w:hint="eastAsia"/>
        </w:rPr>
        <w:t>合法继</w:t>
      </w:r>
      <w:proofErr w:type="gramEnd"/>
      <w:r>
        <w:rPr>
          <w:rFonts w:hint="eastAsia"/>
        </w:rPr>
        <w:t>受主体的，由已注销企业注销时登记在册的股东（出资人）申请办理。</w:t>
      </w:r>
    </w:p>
    <w:p w14:paraId="5F9B16F9" w14:textId="77777777" w:rsidR="001E5C4D" w:rsidRDefault="001E5C4D" w:rsidP="00F21A39">
      <w:pPr>
        <w:pStyle w:val="AD"/>
        <w:spacing w:line="276" w:lineRule="auto"/>
      </w:pPr>
    </w:p>
    <w:p w14:paraId="5BCD254C" w14:textId="77777777" w:rsidR="001E5C4D" w:rsidRDefault="001E5C4D" w:rsidP="00F21A39">
      <w:pPr>
        <w:pStyle w:val="AD"/>
        <w:spacing w:line="276" w:lineRule="auto"/>
      </w:pPr>
      <w:r>
        <w:rPr>
          <w:rFonts w:hint="eastAsia"/>
        </w:rPr>
        <w:t xml:space="preserve">　　（五）其他问题。</w:t>
      </w:r>
    </w:p>
    <w:p w14:paraId="681CC274" w14:textId="77777777" w:rsidR="001E5C4D" w:rsidRDefault="001E5C4D" w:rsidP="00F21A39">
      <w:pPr>
        <w:pStyle w:val="AD"/>
        <w:spacing w:line="276" w:lineRule="auto"/>
      </w:pPr>
    </w:p>
    <w:p w14:paraId="325CC0EC" w14:textId="77777777" w:rsidR="001E5C4D" w:rsidRDefault="001E5C4D" w:rsidP="00F21A39">
      <w:pPr>
        <w:pStyle w:val="AD"/>
        <w:spacing w:line="276" w:lineRule="auto"/>
      </w:pPr>
      <w:r>
        <w:rPr>
          <w:rFonts w:hint="eastAsia"/>
        </w:rPr>
        <w:t xml:space="preserve">　　</w:t>
      </w:r>
      <w:r>
        <w:rPr>
          <w:rFonts w:hint="eastAsia"/>
        </w:rPr>
        <w:t>1.</w:t>
      </w:r>
      <w:r>
        <w:rPr>
          <w:rFonts w:hint="eastAsia"/>
        </w:rPr>
        <w:t>对于尚未更换加载统一社会信用代码营业执照即被吊销的企业，市场监管部门已就此类企业进行了统一社会信用代码的赋码，企业在相关部门办理注销业务时可使用其统一社会信用代码办理，无需更换加载统一社会信用代码营业执照。</w:t>
      </w:r>
    </w:p>
    <w:p w14:paraId="2B61DCFA" w14:textId="77777777" w:rsidR="001E5C4D" w:rsidRDefault="001E5C4D" w:rsidP="00F21A39">
      <w:pPr>
        <w:pStyle w:val="AD"/>
        <w:spacing w:line="276" w:lineRule="auto"/>
      </w:pPr>
    </w:p>
    <w:p w14:paraId="646721FC" w14:textId="77777777" w:rsidR="001E5C4D" w:rsidRDefault="001E5C4D" w:rsidP="00F21A39">
      <w:pPr>
        <w:pStyle w:val="AD"/>
        <w:spacing w:line="276" w:lineRule="auto"/>
      </w:pPr>
      <w:r>
        <w:rPr>
          <w:rFonts w:hint="eastAsia"/>
        </w:rPr>
        <w:t xml:space="preserve">　　</w:t>
      </w:r>
      <w:r>
        <w:rPr>
          <w:rFonts w:hint="eastAsia"/>
        </w:rPr>
        <w:t>2.</w:t>
      </w:r>
      <w:r>
        <w:rPr>
          <w:rFonts w:hint="eastAsia"/>
        </w:rPr>
        <w:t>纳税人被登记机关吊销营业执照或者被其他机关予以撤销登记的，应当自营业执照被吊销或者被撤销登记之日起</w:t>
      </w:r>
      <w:r>
        <w:rPr>
          <w:rFonts w:hint="eastAsia"/>
        </w:rPr>
        <w:t>15</w:t>
      </w:r>
      <w:r>
        <w:rPr>
          <w:rFonts w:hint="eastAsia"/>
        </w:rPr>
        <w:t>日内，向原税务登记机关申报办理税务注销。</w:t>
      </w:r>
    </w:p>
    <w:p w14:paraId="638F9F1B" w14:textId="77777777" w:rsidR="001E5C4D" w:rsidRDefault="001E5C4D" w:rsidP="00F21A39">
      <w:pPr>
        <w:pStyle w:val="AD"/>
        <w:spacing w:line="276" w:lineRule="auto"/>
      </w:pPr>
    </w:p>
    <w:p w14:paraId="17D7B17E" w14:textId="77777777" w:rsidR="001E5C4D" w:rsidRDefault="001E5C4D" w:rsidP="00F21A39">
      <w:pPr>
        <w:pStyle w:val="AD"/>
        <w:spacing w:line="276" w:lineRule="auto"/>
      </w:pPr>
      <w:r>
        <w:rPr>
          <w:rFonts w:hint="eastAsia"/>
        </w:rPr>
        <w:t xml:space="preserve">　　</w:t>
      </w:r>
      <w:r>
        <w:rPr>
          <w:rFonts w:hint="eastAsia"/>
        </w:rPr>
        <w:t>3.</w:t>
      </w:r>
      <w:r>
        <w:rPr>
          <w:rFonts w:hint="eastAsia"/>
        </w:rPr>
        <w:t>处于税务非正常状态纳税人在办理税务注销前，需先</w:t>
      </w:r>
      <w:proofErr w:type="gramStart"/>
      <w:r>
        <w:rPr>
          <w:rFonts w:hint="eastAsia"/>
        </w:rPr>
        <w:t>解除非</w:t>
      </w:r>
      <w:proofErr w:type="gramEnd"/>
      <w:r>
        <w:rPr>
          <w:rFonts w:hint="eastAsia"/>
        </w:rPr>
        <w:t>正常状态，补办纳税申报手续。符合以下情形的，税务机关可打印相应税种和相关附加的《批量零申报确认表》，经纳税人确认后，进行批量处理：</w:t>
      </w:r>
    </w:p>
    <w:p w14:paraId="48C0EAB7" w14:textId="77777777" w:rsidR="001E5C4D" w:rsidRDefault="001E5C4D" w:rsidP="00F21A39">
      <w:pPr>
        <w:pStyle w:val="AD"/>
        <w:spacing w:line="276" w:lineRule="auto"/>
      </w:pPr>
    </w:p>
    <w:p w14:paraId="2BF9544F" w14:textId="77777777" w:rsidR="001E5C4D" w:rsidRDefault="001E5C4D" w:rsidP="00F21A39">
      <w:pPr>
        <w:pStyle w:val="AD"/>
        <w:spacing w:line="276" w:lineRule="auto"/>
      </w:pPr>
      <w:r>
        <w:rPr>
          <w:rFonts w:hint="eastAsia"/>
        </w:rPr>
        <w:t xml:space="preserve">　　（</w:t>
      </w:r>
      <w:r>
        <w:rPr>
          <w:rFonts w:hint="eastAsia"/>
        </w:rPr>
        <w:t>1</w:t>
      </w:r>
      <w:r>
        <w:rPr>
          <w:rFonts w:hint="eastAsia"/>
        </w:rPr>
        <w:t>）非正常状态期间增值税、消费税和相关附加需补办的申报均为零申报的；</w:t>
      </w:r>
    </w:p>
    <w:p w14:paraId="17242EC6" w14:textId="77777777" w:rsidR="001E5C4D" w:rsidRDefault="001E5C4D" w:rsidP="00F21A39">
      <w:pPr>
        <w:pStyle w:val="AD"/>
        <w:spacing w:line="276" w:lineRule="auto"/>
      </w:pPr>
    </w:p>
    <w:p w14:paraId="62230DC3" w14:textId="77777777" w:rsidR="001E5C4D" w:rsidRDefault="001E5C4D" w:rsidP="00F21A39">
      <w:pPr>
        <w:pStyle w:val="AD"/>
        <w:spacing w:line="276" w:lineRule="auto"/>
      </w:pPr>
      <w:r>
        <w:rPr>
          <w:rFonts w:hint="eastAsia"/>
        </w:rPr>
        <w:t xml:space="preserve">　　（</w:t>
      </w:r>
      <w:r>
        <w:rPr>
          <w:rFonts w:hint="eastAsia"/>
        </w:rPr>
        <w:t>2</w:t>
      </w:r>
      <w:r>
        <w:rPr>
          <w:rFonts w:hint="eastAsia"/>
        </w:rPr>
        <w:t>）非正常状态期间企业所得税月（季）度预缴需补办的申报均为零申报，且不存在弥补前期亏损情况的。</w:t>
      </w:r>
    </w:p>
    <w:p w14:paraId="75D3D5A4" w14:textId="77777777" w:rsidR="001E5C4D" w:rsidRDefault="001E5C4D" w:rsidP="00F21A39">
      <w:pPr>
        <w:pStyle w:val="AD"/>
        <w:spacing w:line="276" w:lineRule="auto"/>
      </w:pPr>
    </w:p>
    <w:p w14:paraId="5AB7F2AE" w14:textId="77777777" w:rsidR="001E5C4D" w:rsidRDefault="001E5C4D" w:rsidP="00F21A39">
      <w:pPr>
        <w:pStyle w:val="AD"/>
        <w:spacing w:line="276" w:lineRule="auto"/>
      </w:pPr>
      <w:r>
        <w:rPr>
          <w:rFonts w:hint="eastAsia"/>
        </w:rPr>
        <w:t xml:space="preserve">　　六、注销法律责任提示</w:t>
      </w:r>
    </w:p>
    <w:p w14:paraId="5DE5F206" w14:textId="77777777" w:rsidR="001E5C4D" w:rsidRDefault="001E5C4D" w:rsidP="00F21A39">
      <w:pPr>
        <w:pStyle w:val="AD"/>
        <w:spacing w:line="276" w:lineRule="auto"/>
      </w:pPr>
    </w:p>
    <w:p w14:paraId="5982B0D6" w14:textId="77777777" w:rsidR="001E5C4D" w:rsidRDefault="001E5C4D" w:rsidP="00F21A39">
      <w:pPr>
        <w:pStyle w:val="AD"/>
        <w:spacing w:line="276" w:lineRule="auto"/>
      </w:pPr>
      <w:r>
        <w:rPr>
          <w:rFonts w:hint="eastAsia"/>
        </w:rPr>
        <w:t xml:space="preserve">　　（一）公司清算时，清算组未按照规定履行通知和公告义务，导致债权人未及时申报债权而未获清偿，清算组成员对因此造成的损失承担赔偿责任。（依据最高人民法院关于适用《中华人民共和国公司法》若干问题的规定（二）第十一条）</w:t>
      </w:r>
    </w:p>
    <w:p w14:paraId="05C6E7B9" w14:textId="77777777" w:rsidR="001E5C4D" w:rsidRDefault="001E5C4D" w:rsidP="00F21A39">
      <w:pPr>
        <w:pStyle w:val="AD"/>
        <w:spacing w:line="276" w:lineRule="auto"/>
      </w:pPr>
    </w:p>
    <w:p w14:paraId="3AB45FDA" w14:textId="77777777" w:rsidR="001E5C4D" w:rsidRDefault="001E5C4D" w:rsidP="00F21A39">
      <w:pPr>
        <w:pStyle w:val="AD"/>
        <w:spacing w:line="276" w:lineRule="auto"/>
      </w:pPr>
      <w:r>
        <w:rPr>
          <w:rFonts w:hint="eastAsia"/>
        </w:rPr>
        <w:t xml:space="preserve">　　（二）清算组执行未经确认的清算方案给公司或者债权人造成损失，公司、股东或者债权人主张清算组成员承担赔偿责任的，人民法院应依法予以支持。（依据最高人民法院关于适用《中华人民共和国公司法》若干问题的规定（二）第十五条）</w:t>
      </w:r>
    </w:p>
    <w:p w14:paraId="34CDF827" w14:textId="77777777" w:rsidR="001E5C4D" w:rsidRDefault="001E5C4D" w:rsidP="00F21A39">
      <w:pPr>
        <w:pStyle w:val="AD"/>
        <w:spacing w:line="276" w:lineRule="auto"/>
      </w:pPr>
    </w:p>
    <w:p w14:paraId="5CB5AE5B" w14:textId="77777777" w:rsidR="001E5C4D" w:rsidRDefault="001E5C4D" w:rsidP="00F21A39">
      <w:pPr>
        <w:pStyle w:val="AD"/>
        <w:spacing w:line="276" w:lineRule="auto"/>
      </w:pPr>
      <w:r>
        <w:rPr>
          <w:rFonts w:hint="eastAsia"/>
        </w:rPr>
        <w:t xml:space="preserve">　　（三）有限责任公司的股东、股份有限公司的董事和控股股东未在法定期限内成立清算组开始清算，导致公司财产贬值、流失、毁损或者灭失，债权人主张其在造成损失范围内对公司债务承担赔偿责任的，人民法院应依法予以支持。（依据最高人民法院关于适用《中华人民共和国公司法》若干问题的规定（二）第十八条第一款）</w:t>
      </w:r>
    </w:p>
    <w:p w14:paraId="40EED01F" w14:textId="77777777" w:rsidR="001E5C4D" w:rsidRDefault="001E5C4D" w:rsidP="00F21A39">
      <w:pPr>
        <w:pStyle w:val="AD"/>
        <w:spacing w:line="276" w:lineRule="auto"/>
      </w:pPr>
    </w:p>
    <w:p w14:paraId="24B300CB" w14:textId="77777777" w:rsidR="001E5C4D" w:rsidRDefault="001E5C4D" w:rsidP="00F21A39">
      <w:pPr>
        <w:pStyle w:val="AD"/>
        <w:spacing w:line="276" w:lineRule="auto"/>
      </w:pPr>
      <w:r>
        <w:rPr>
          <w:rFonts w:hint="eastAsia"/>
        </w:rPr>
        <w:t xml:space="preserve">　　（四）有限责任公司的股东、股份有限公司的董事和控股股东因</w:t>
      </w:r>
      <w:proofErr w:type="gramStart"/>
      <w:r>
        <w:rPr>
          <w:rFonts w:hint="eastAsia"/>
        </w:rPr>
        <w:t>怠</w:t>
      </w:r>
      <w:proofErr w:type="gramEnd"/>
      <w:r>
        <w:rPr>
          <w:rFonts w:hint="eastAsia"/>
        </w:rPr>
        <w:t>于履行义务，导致公司</w:t>
      </w:r>
      <w:r>
        <w:rPr>
          <w:rFonts w:hint="eastAsia"/>
        </w:rPr>
        <w:lastRenderedPageBreak/>
        <w:t>主要财产、账册、重要文件等灭失，无法进行清算，债权人主张其对公司债务承担连带清偿责任的，人民法院应依法予以支持。（依据最高人民法院关于适用《中华人民共和国公司法》若干问题的规定（二）第十八条第二款）</w:t>
      </w:r>
    </w:p>
    <w:p w14:paraId="023222D3" w14:textId="77777777" w:rsidR="001E5C4D" w:rsidRDefault="001E5C4D" w:rsidP="00F21A39">
      <w:pPr>
        <w:pStyle w:val="AD"/>
        <w:spacing w:line="276" w:lineRule="auto"/>
      </w:pPr>
    </w:p>
    <w:p w14:paraId="586E992C" w14:textId="77777777" w:rsidR="001E5C4D" w:rsidRDefault="001E5C4D" w:rsidP="00F21A39">
      <w:pPr>
        <w:pStyle w:val="AD"/>
        <w:spacing w:line="276" w:lineRule="auto"/>
      </w:pPr>
      <w:r>
        <w:rPr>
          <w:rFonts w:hint="eastAsia"/>
        </w:rPr>
        <w:t xml:space="preserve">　　（五）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院应依法予以支持。（依据最高人民法院关于适用《中华人民共和国公司法》若干问题的规定（二）第十九条）</w:t>
      </w:r>
    </w:p>
    <w:p w14:paraId="25F70062" w14:textId="77777777" w:rsidR="001E5C4D" w:rsidRDefault="001E5C4D" w:rsidP="00F21A39">
      <w:pPr>
        <w:pStyle w:val="AD"/>
        <w:spacing w:line="276" w:lineRule="auto"/>
      </w:pPr>
    </w:p>
    <w:p w14:paraId="0FD68074" w14:textId="77777777" w:rsidR="001E5C4D" w:rsidRDefault="001E5C4D" w:rsidP="00F21A39">
      <w:pPr>
        <w:pStyle w:val="AD"/>
        <w:spacing w:line="276" w:lineRule="auto"/>
      </w:pPr>
      <w:r>
        <w:rPr>
          <w:rFonts w:hint="eastAsia"/>
        </w:rPr>
        <w:t xml:space="preserve">　　（六）公司解散应当在依法清算完毕后，申请办理注销登记。公司未经清算即办理注销登记，导致公司无法进行清算，债权人主张有限责任公司的股东、股份有限公司的董事和控股股东，以及公司的实际控制人对公司债务承担清偿责任的，人民法院应依法予以支持。（依据最高人民法院关于适用《中华人民共和国公司法》若干问题的规定（二）第二十条第一款）</w:t>
      </w:r>
    </w:p>
    <w:p w14:paraId="330A953E" w14:textId="77777777" w:rsidR="001E5C4D" w:rsidRDefault="001E5C4D" w:rsidP="00F21A39">
      <w:pPr>
        <w:pStyle w:val="AD"/>
        <w:spacing w:line="276" w:lineRule="auto"/>
      </w:pPr>
    </w:p>
    <w:p w14:paraId="380C40B8" w14:textId="77777777" w:rsidR="001E5C4D" w:rsidRDefault="001E5C4D" w:rsidP="00F21A39">
      <w:pPr>
        <w:pStyle w:val="AD"/>
        <w:spacing w:line="276" w:lineRule="auto"/>
      </w:pPr>
      <w:r>
        <w:rPr>
          <w:rFonts w:hint="eastAsia"/>
        </w:rPr>
        <w:t xml:space="preserve">　　（七）公司未经依法清算即办理注销登记，股东或者第三人在公司登记机关办理注销登记时承诺对公司债务承担责任，债权人主张其对公司债务承担相应民事责任的，人民法院应依法予以支持。（依据最高人民法院关于适用《中华人民共和国公司法》若干问题的规定（二）第二十条第二款）</w:t>
      </w:r>
    </w:p>
    <w:p w14:paraId="491B9A7A" w14:textId="77777777" w:rsidR="001E5C4D" w:rsidRDefault="001E5C4D" w:rsidP="00F21A39">
      <w:pPr>
        <w:pStyle w:val="AD"/>
        <w:spacing w:line="276" w:lineRule="auto"/>
      </w:pPr>
    </w:p>
    <w:p w14:paraId="430206AC" w14:textId="77777777" w:rsidR="001E5C4D" w:rsidRDefault="001E5C4D" w:rsidP="00F21A39">
      <w:pPr>
        <w:pStyle w:val="AD"/>
        <w:spacing w:line="276" w:lineRule="auto"/>
      </w:pPr>
      <w:r>
        <w:rPr>
          <w:rFonts w:hint="eastAsia"/>
        </w:rPr>
        <w:t xml:space="preserve">　　（八）公司财产不足以清偿债务时，债权人主张未缴出资股东，以及公司设立时的其他股东或者发起人在未缴出资范围内对公司债务承担连带清偿责任的，人民法院应依法予以支持。（依据最高人民法院关于适用《中华人民共和国公司法》若干问题的规定（二）第二十二条第二款）</w:t>
      </w:r>
    </w:p>
    <w:p w14:paraId="3FC6D1D8" w14:textId="77777777" w:rsidR="001E5C4D" w:rsidRDefault="001E5C4D" w:rsidP="00F21A39">
      <w:pPr>
        <w:pStyle w:val="AD"/>
        <w:spacing w:line="276" w:lineRule="auto"/>
      </w:pPr>
    </w:p>
    <w:p w14:paraId="496D31BF" w14:textId="77777777" w:rsidR="001E5C4D" w:rsidRDefault="001E5C4D" w:rsidP="00F21A39">
      <w:pPr>
        <w:pStyle w:val="AD"/>
        <w:spacing w:line="276" w:lineRule="auto"/>
      </w:pPr>
      <w:r>
        <w:rPr>
          <w:rFonts w:hint="eastAsia"/>
        </w:rPr>
        <w:t xml:space="preserve">　　（九）清算组成员从事清算事务时，违反法律、行政法规或者公司章程给公司或者债权人造成损失，公司或者债权人主张其承担赔偿责任的，人民法院应依法予以支持。（依据最高人民法院关于适用《中华人民共和国公司法》若干问题的规定（二）第二十三条第一款）</w:t>
      </w:r>
    </w:p>
    <w:p w14:paraId="7D1A43E6" w14:textId="77777777" w:rsidR="001E5C4D" w:rsidRDefault="001E5C4D" w:rsidP="00F21A39">
      <w:pPr>
        <w:pStyle w:val="AD"/>
        <w:spacing w:line="276" w:lineRule="auto"/>
      </w:pPr>
    </w:p>
    <w:p w14:paraId="73ABD4C0" w14:textId="77777777" w:rsidR="001E5C4D" w:rsidRDefault="001E5C4D" w:rsidP="00F21A39">
      <w:pPr>
        <w:pStyle w:val="AD"/>
        <w:spacing w:line="276" w:lineRule="auto"/>
      </w:pPr>
      <w:r>
        <w:rPr>
          <w:rFonts w:hint="eastAsia"/>
        </w:rPr>
        <w:t xml:space="preserve">　　（十）企业在注销登记中隐瞒真实情况、弄虚作假的，登记机关可以依法做出撤销注销登记等处理，在恢复企业主体资格的同时将该企业列入严重违法失信企业名单，并通过国家企业信用信息公示系统公示，有关利害关系人可以通过民事诉讼主张其相应权利。（依据《公司登记管理条例》第六十四条，《市场监督管理严重违法失信名单管理办法》第十条第二款）</w:t>
      </w:r>
    </w:p>
    <w:p w14:paraId="220DAFE1" w14:textId="77777777" w:rsidR="001E5C4D" w:rsidRDefault="001E5C4D" w:rsidP="00F21A39">
      <w:pPr>
        <w:pStyle w:val="AD"/>
        <w:spacing w:line="276" w:lineRule="auto"/>
      </w:pPr>
    </w:p>
    <w:p w14:paraId="02211466" w14:textId="77777777" w:rsidR="001E5C4D" w:rsidRDefault="001E5C4D" w:rsidP="00F21A39">
      <w:pPr>
        <w:pStyle w:val="AD"/>
        <w:spacing w:line="276" w:lineRule="auto"/>
      </w:pPr>
      <w:r>
        <w:rPr>
          <w:rFonts w:hint="eastAsia"/>
        </w:rPr>
        <w:t xml:space="preserve">　　（十一）纳税人未按照规定的期限申报办理税务注销的，由税务机关责令限期改正，可以处二千元以下的罚款；情节严重的，处二千元以上一万元以下的罚款。（依据《税收征收管理法》第六十条第一款）</w:t>
      </w:r>
    </w:p>
    <w:p w14:paraId="4A182F5F" w14:textId="77777777" w:rsidR="001E5C4D" w:rsidRDefault="001E5C4D" w:rsidP="00F21A39">
      <w:pPr>
        <w:pStyle w:val="AD"/>
        <w:spacing w:line="276" w:lineRule="auto"/>
      </w:pPr>
    </w:p>
    <w:p w14:paraId="32F8FD6C" w14:textId="1E1DF28D" w:rsidR="00B15193" w:rsidRDefault="00F228E3" w:rsidP="00F228E3">
      <w:pPr>
        <w:pStyle w:val="AD"/>
        <w:spacing w:line="276" w:lineRule="auto"/>
      </w:pPr>
      <w:r>
        <w:rPr>
          <w:rFonts w:hint="eastAsia"/>
        </w:rPr>
        <w:t xml:space="preserve">　　</w:t>
      </w:r>
      <w:r w:rsidR="001E5C4D">
        <w:rPr>
          <w:rFonts w:hint="eastAsia"/>
        </w:rPr>
        <w:t>（十二）纳税人伪造、变造、隐匿、擅自销毁</w:t>
      </w:r>
      <w:proofErr w:type="gramStart"/>
      <w:r w:rsidR="001E5C4D">
        <w:rPr>
          <w:rFonts w:hint="eastAsia"/>
        </w:rPr>
        <w:t>帐簿</w:t>
      </w:r>
      <w:proofErr w:type="gramEnd"/>
      <w:r w:rsidR="001E5C4D">
        <w:rPr>
          <w:rFonts w:hint="eastAsia"/>
        </w:rPr>
        <w:t>、</w:t>
      </w:r>
      <w:proofErr w:type="gramStart"/>
      <w:r w:rsidR="001E5C4D">
        <w:rPr>
          <w:rFonts w:hint="eastAsia"/>
        </w:rPr>
        <w:t>记帐</w:t>
      </w:r>
      <w:proofErr w:type="gramEnd"/>
      <w:r w:rsidR="001E5C4D">
        <w:rPr>
          <w:rFonts w:hint="eastAsia"/>
        </w:rPr>
        <w:t>凭证，或者在</w:t>
      </w:r>
      <w:proofErr w:type="gramStart"/>
      <w:r w:rsidR="001E5C4D">
        <w:rPr>
          <w:rFonts w:hint="eastAsia"/>
        </w:rPr>
        <w:t>帐簿</w:t>
      </w:r>
      <w:proofErr w:type="gramEnd"/>
      <w:r w:rsidR="001E5C4D">
        <w:rPr>
          <w:rFonts w:hint="eastAsia"/>
        </w:rPr>
        <w:t>上多列支出或</w:t>
      </w:r>
      <w:r w:rsidR="001E5C4D">
        <w:rPr>
          <w:rFonts w:hint="eastAsia"/>
        </w:rPr>
        <w:lastRenderedPageBreak/>
        <w:t>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依据《税收征收管理法》第六十三条第一款）</w:t>
      </w:r>
    </w:p>
    <w:p w14:paraId="73205AB7" w14:textId="77777777" w:rsidR="00B03659" w:rsidRPr="00B03659" w:rsidRDefault="00B03659" w:rsidP="00F21A39">
      <w:pPr>
        <w:pStyle w:val="AD"/>
        <w:spacing w:line="276" w:lineRule="auto"/>
        <w:ind w:firstLine="432"/>
      </w:pPr>
    </w:p>
    <w:p w14:paraId="45A80AAA" w14:textId="14CA2986" w:rsidR="001E5C4D" w:rsidRDefault="004B1A73" w:rsidP="00F21A39">
      <w:pPr>
        <w:pStyle w:val="AD"/>
        <w:spacing w:line="276" w:lineRule="auto"/>
      </w:pPr>
      <w:r>
        <w:rPr>
          <w:noProof/>
        </w:rPr>
        <w:drawing>
          <wp:inline distT="0" distB="0" distL="0" distR="0" wp14:anchorId="6D306E9C" wp14:editId="49B538E7">
            <wp:extent cx="5759450" cy="3649345"/>
            <wp:effectExtent l="0" t="0" r="0" b="8255"/>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9450" cy="3649345"/>
                    </a:xfrm>
                    <a:prstGeom prst="rect">
                      <a:avLst/>
                    </a:prstGeom>
                    <a:noFill/>
                    <a:ln>
                      <a:noFill/>
                    </a:ln>
                  </pic:spPr>
                </pic:pic>
              </a:graphicData>
            </a:graphic>
          </wp:inline>
        </w:drawing>
      </w:r>
    </w:p>
    <w:p w14:paraId="2373FD73" w14:textId="3B451445" w:rsidR="001E5C4D" w:rsidRDefault="001E5C4D" w:rsidP="00F21A39">
      <w:pPr>
        <w:pStyle w:val="AD"/>
        <w:spacing w:line="276" w:lineRule="auto"/>
      </w:pPr>
    </w:p>
    <w:p w14:paraId="64276338" w14:textId="77777777" w:rsidR="00B03659" w:rsidRDefault="00B03659" w:rsidP="00F21A39">
      <w:pPr>
        <w:pStyle w:val="AD"/>
        <w:spacing w:line="276" w:lineRule="auto"/>
      </w:pPr>
    </w:p>
    <w:p w14:paraId="264D0D9C" w14:textId="719CA4C2" w:rsidR="001E5C4D" w:rsidRDefault="001E5C4D" w:rsidP="00F21A39">
      <w:pPr>
        <w:pStyle w:val="AD"/>
        <w:spacing w:line="276" w:lineRule="auto"/>
      </w:pPr>
      <w:r>
        <w:rPr>
          <w:rFonts w:hint="eastAsia"/>
        </w:rPr>
        <w:t>信息来源：</w:t>
      </w:r>
      <w:hyperlink r:id="rId7" w:history="1">
        <w:r w:rsidRPr="00F56477">
          <w:rPr>
            <w:rStyle w:val="a7"/>
          </w:rPr>
          <w:t>https://gkml.samr.gov.cn/nsjg/djzcj/202112/t20211229_338620.html</w:t>
        </w:r>
      </w:hyperlink>
    </w:p>
    <w:p w14:paraId="5871EF4A" w14:textId="77777777" w:rsidR="001E5C4D" w:rsidRPr="001E5C4D" w:rsidRDefault="001E5C4D" w:rsidP="00F21A39">
      <w:pPr>
        <w:pStyle w:val="AD"/>
        <w:spacing w:line="276" w:lineRule="auto"/>
      </w:pPr>
    </w:p>
    <w:sectPr w:rsidR="001E5C4D" w:rsidRPr="001E5C4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3D73" w14:textId="77777777" w:rsidR="00BC0E11" w:rsidRDefault="00BC0E11" w:rsidP="00C20A6A">
      <w:pPr>
        <w:spacing w:line="240" w:lineRule="auto"/>
      </w:pPr>
      <w:r>
        <w:separator/>
      </w:r>
    </w:p>
  </w:endnote>
  <w:endnote w:type="continuationSeparator" w:id="0">
    <w:p w14:paraId="7B21137F" w14:textId="77777777" w:rsidR="00BC0E11" w:rsidRDefault="00BC0E1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5228" w14:textId="77777777" w:rsidR="00BC0E11" w:rsidRDefault="00BC0E11" w:rsidP="00C20A6A">
      <w:pPr>
        <w:spacing w:line="240" w:lineRule="auto"/>
      </w:pPr>
      <w:r>
        <w:separator/>
      </w:r>
    </w:p>
  </w:footnote>
  <w:footnote w:type="continuationSeparator" w:id="0">
    <w:p w14:paraId="20C73F43" w14:textId="77777777" w:rsidR="00BC0E11" w:rsidRDefault="00BC0E1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C1359"/>
    <w:rsid w:val="000F4C6A"/>
    <w:rsid w:val="00176A25"/>
    <w:rsid w:val="001C4C6F"/>
    <w:rsid w:val="001E5C4D"/>
    <w:rsid w:val="00272810"/>
    <w:rsid w:val="003D27E2"/>
    <w:rsid w:val="004B1A73"/>
    <w:rsid w:val="005F7C76"/>
    <w:rsid w:val="007D7BDB"/>
    <w:rsid w:val="00A23E67"/>
    <w:rsid w:val="00A548E7"/>
    <w:rsid w:val="00B03659"/>
    <w:rsid w:val="00B15193"/>
    <w:rsid w:val="00B731F1"/>
    <w:rsid w:val="00BC0E11"/>
    <w:rsid w:val="00C20A6A"/>
    <w:rsid w:val="00C22624"/>
    <w:rsid w:val="00D02718"/>
    <w:rsid w:val="00EC1359"/>
    <w:rsid w:val="00F21A39"/>
    <w:rsid w:val="00F22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EFDB3"/>
  <w15:chartTrackingRefBased/>
  <w15:docId w15:val="{1969CFCD-D342-447F-A3EE-2DE7A0D79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E5C4D"/>
    <w:rPr>
      <w:color w:val="0000FF" w:themeColor="hyperlink"/>
      <w:u w:val="single"/>
    </w:rPr>
  </w:style>
  <w:style w:type="character" w:styleId="a8">
    <w:name w:val="Unresolved Mention"/>
    <w:basedOn w:val="a0"/>
    <w:uiPriority w:val="99"/>
    <w:semiHidden/>
    <w:unhideWhenUsed/>
    <w:rsid w:val="001E5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gkml.samr.gov.cn/nsjg/djzcj/202112/t20211229_33862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1112</Words>
  <Characters>6340</Characters>
  <Application>Microsoft Office Word</Application>
  <DocSecurity>0</DocSecurity>
  <Lines>52</Lines>
  <Paragraphs>14</Paragraphs>
  <ScaleCrop>false</ScaleCrop>
  <Company/>
  <LinksUpToDate>false</LinksUpToDate>
  <CharactersWithSpaces>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2021-12-30T09:37:00Z</dcterms:created>
  <dcterms:modified xsi:type="dcterms:W3CDTF">2021-12-30T12:32:00Z</dcterms:modified>
</cp:coreProperties>
</file>