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1F1E" w14:textId="7D297398" w:rsidR="00E00EA6" w:rsidRPr="00073697" w:rsidRDefault="00E00EA6" w:rsidP="00231866">
      <w:pPr>
        <w:pStyle w:val="AD"/>
        <w:spacing w:line="276" w:lineRule="auto"/>
        <w:jc w:val="center"/>
        <w:rPr>
          <w:b/>
          <w:bCs/>
          <w:color w:val="E36C0A" w:themeColor="accent6" w:themeShade="BF"/>
          <w:sz w:val="32"/>
          <w:szCs w:val="32"/>
        </w:rPr>
      </w:pPr>
      <w:r w:rsidRPr="00073697">
        <w:rPr>
          <w:rFonts w:hint="eastAsia"/>
          <w:b/>
          <w:bCs/>
          <w:color w:val="E36C0A" w:themeColor="accent6" w:themeShade="BF"/>
          <w:sz w:val="32"/>
          <w:szCs w:val="32"/>
        </w:rPr>
        <w:t>关于生态环境侵权案件适用禁止令保全措施的若干规定</w:t>
      </w:r>
    </w:p>
    <w:p w14:paraId="0FED2F4D" w14:textId="3025C6A2" w:rsidR="00554B70" w:rsidRDefault="00554B70" w:rsidP="00231866">
      <w:pPr>
        <w:pStyle w:val="AD"/>
        <w:spacing w:line="276" w:lineRule="auto"/>
        <w:jc w:val="center"/>
      </w:pPr>
      <w:r>
        <w:rPr>
          <w:rFonts w:hint="eastAsia"/>
        </w:rPr>
        <w:t>法释〔</w:t>
      </w:r>
      <w:r>
        <w:rPr>
          <w:rFonts w:hint="eastAsia"/>
        </w:rPr>
        <w:t>2021</w:t>
      </w:r>
      <w:r>
        <w:rPr>
          <w:rFonts w:hint="eastAsia"/>
        </w:rPr>
        <w:t>〕</w:t>
      </w:r>
      <w:r>
        <w:rPr>
          <w:rFonts w:hint="eastAsia"/>
        </w:rPr>
        <w:t>22</w:t>
      </w:r>
      <w:r>
        <w:rPr>
          <w:rFonts w:hint="eastAsia"/>
        </w:rPr>
        <w:t>号</w:t>
      </w:r>
    </w:p>
    <w:p w14:paraId="75731F6A" w14:textId="4AFF4B8B" w:rsidR="00E00EA6" w:rsidRDefault="00E00EA6" w:rsidP="007A1C01">
      <w:pPr>
        <w:pStyle w:val="AD"/>
        <w:spacing w:line="276" w:lineRule="auto"/>
        <w:jc w:val="center"/>
      </w:pPr>
      <w:r>
        <w:rPr>
          <w:rFonts w:hint="eastAsia"/>
        </w:rPr>
        <w:t>（</w:t>
      </w:r>
      <w:r>
        <w:rPr>
          <w:rFonts w:hint="eastAsia"/>
        </w:rPr>
        <w:t>2021</w:t>
      </w:r>
      <w:r>
        <w:rPr>
          <w:rFonts w:hint="eastAsia"/>
        </w:rPr>
        <w:t>年</w:t>
      </w:r>
      <w:r>
        <w:rPr>
          <w:rFonts w:hint="eastAsia"/>
        </w:rPr>
        <w:t>11</w:t>
      </w:r>
      <w:r>
        <w:rPr>
          <w:rFonts w:hint="eastAsia"/>
        </w:rPr>
        <w:t>月</w:t>
      </w:r>
      <w:r>
        <w:rPr>
          <w:rFonts w:hint="eastAsia"/>
        </w:rPr>
        <w:t>29</w:t>
      </w:r>
      <w:r>
        <w:rPr>
          <w:rFonts w:hint="eastAsia"/>
        </w:rPr>
        <w:t>日最高人民法院审判委员会第</w:t>
      </w:r>
      <w:r>
        <w:rPr>
          <w:rFonts w:hint="eastAsia"/>
        </w:rPr>
        <w:t>1854</w:t>
      </w:r>
      <w:r>
        <w:rPr>
          <w:rFonts w:hint="eastAsia"/>
        </w:rPr>
        <w:t>次会议通过，自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5C89106E" w14:textId="77777777" w:rsidR="00E00EA6" w:rsidRDefault="00E00EA6" w:rsidP="00231866">
      <w:pPr>
        <w:pStyle w:val="AD"/>
        <w:spacing w:line="276" w:lineRule="auto"/>
      </w:pPr>
    </w:p>
    <w:p w14:paraId="11482D98" w14:textId="77777777" w:rsidR="00E00EA6" w:rsidRDefault="00E00EA6" w:rsidP="00231866">
      <w:pPr>
        <w:pStyle w:val="AD"/>
        <w:spacing w:line="276" w:lineRule="auto"/>
      </w:pPr>
      <w:r>
        <w:rPr>
          <w:rFonts w:hint="eastAsia"/>
        </w:rPr>
        <w:t xml:space="preserve">　　为妥善审理生态环境侵权案件，及时有效保护生态环境，维护民事主体合法权益，落实保护优先、预防为主原则，根据《中华人民共和国民法典》《中华人民共和国环境保护法》《中华人民共和国民事诉讼法》等有关法律规定，结合审判实践，制定本规定。</w:t>
      </w:r>
    </w:p>
    <w:p w14:paraId="1909EDB3" w14:textId="77777777" w:rsidR="00E00EA6" w:rsidRDefault="00E00EA6" w:rsidP="00231866">
      <w:pPr>
        <w:pStyle w:val="AD"/>
        <w:spacing w:line="276" w:lineRule="auto"/>
      </w:pPr>
    </w:p>
    <w:p w14:paraId="2CF09876" w14:textId="77777777" w:rsidR="00E00EA6" w:rsidRDefault="00E00EA6" w:rsidP="00231866">
      <w:pPr>
        <w:pStyle w:val="AD"/>
        <w:spacing w:line="276" w:lineRule="auto"/>
      </w:pPr>
      <w:r>
        <w:rPr>
          <w:rFonts w:hint="eastAsia"/>
        </w:rPr>
        <w:t xml:space="preserve">　　第一条</w:t>
      </w:r>
      <w:r>
        <w:rPr>
          <w:rFonts w:hint="eastAsia"/>
        </w:rPr>
        <w:t xml:space="preserve"> </w:t>
      </w:r>
      <w:r>
        <w:rPr>
          <w:rFonts w:hint="eastAsia"/>
        </w:rPr>
        <w:t>申请人以被申请人正在实施或者即将实施污染环境、破坏生态行为，不及时制止将使申请人合法权益或者生态环境受到难以弥补的损害为由，依照民事诉讼法第一百条、第一百零一条规定，向人民法院申请采取禁止令保全措施，责令被申请人立即停止一定行为的，人民法院应予受理。</w:t>
      </w:r>
    </w:p>
    <w:p w14:paraId="2515B5B2" w14:textId="77777777" w:rsidR="00E00EA6" w:rsidRDefault="00E00EA6" w:rsidP="00231866">
      <w:pPr>
        <w:pStyle w:val="AD"/>
        <w:spacing w:line="276" w:lineRule="auto"/>
      </w:pPr>
    </w:p>
    <w:p w14:paraId="4CE82470" w14:textId="77777777" w:rsidR="00E00EA6" w:rsidRDefault="00E00EA6" w:rsidP="00231866">
      <w:pPr>
        <w:pStyle w:val="AD"/>
        <w:spacing w:line="276" w:lineRule="auto"/>
      </w:pPr>
      <w:r>
        <w:rPr>
          <w:rFonts w:hint="eastAsia"/>
        </w:rPr>
        <w:t xml:space="preserve">　　第二条</w:t>
      </w:r>
      <w:r>
        <w:rPr>
          <w:rFonts w:hint="eastAsia"/>
        </w:rPr>
        <w:t xml:space="preserve"> </w:t>
      </w:r>
      <w:r>
        <w:rPr>
          <w:rFonts w:hint="eastAsia"/>
        </w:rPr>
        <w:t>因污染环境、破坏生态行为受到损害的自然人、法人或者非法人组织，以及民法典第一千二百三十四条、第一千二百三十五条规定的“国家规定的机关或者法律规定的组织”，可以向人民法院申请作出禁止令。</w:t>
      </w:r>
    </w:p>
    <w:p w14:paraId="00CAAE10" w14:textId="77777777" w:rsidR="00E00EA6" w:rsidRDefault="00E00EA6" w:rsidP="00231866">
      <w:pPr>
        <w:pStyle w:val="AD"/>
        <w:spacing w:line="276" w:lineRule="auto"/>
      </w:pPr>
    </w:p>
    <w:p w14:paraId="7A845953" w14:textId="77777777" w:rsidR="00E00EA6" w:rsidRDefault="00E00EA6" w:rsidP="00231866">
      <w:pPr>
        <w:pStyle w:val="AD"/>
        <w:spacing w:line="276" w:lineRule="auto"/>
      </w:pPr>
      <w:r>
        <w:rPr>
          <w:rFonts w:hint="eastAsia"/>
        </w:rPr>
        <w:t xml:space="preserve">　　第三条</w:t>
      </w:r>
      <w:r>
        <w:rPr>
          <w:rFonts w:hint="eastAsia"/>
        </w:rPr>
        <w:t xml:space="preserve"> </w:t>
      </w:r>
      <w:r>
        <w:rPr>
          <w:rFonts w:hint="eastAsia"/>
        </w:rPr>
        <w:t>申请人提起生态环境侵权诉讼时或者诉讼过程中，向人民法院申请作出禁止令的，人民法院应当在接受申请后五日内裁定是否准予。情况紧急的，人民法院应当在接受申请后四十八小时内作出。</w:t>
      </w:r>
    </w:p>
    <w:p w14:paraId="4263CA3A" w14:textId="77777777" w:rsidR="00E00EA6" w:rsidRDefault="00E00EA6" w:rsidP="00231866">
      <w:pPr>
        <w:pStyle w:val="AD"/>
        <w:spacing w:line="276" w:lineRule="auto"/>
      </w:pPr>
    </w:p>
    <w:p w14:paraId="0951E8DE" w14:textId="77777777" w:rsidR="00E00EA6" w:rsidRDefault="00E00EA6" w:rsidP="00231866">
      <w:pPr>
        <w:pStyle w:val="AD"/>
        <w:spacing w:line="276" w:lineRule="auto"/>
      </w:pPr>
      <w:r>
        <w:rPr>
          <w:rFonts w:hint="eastAsia"/>
        </w:rPr>
        <w:t xml:space="preserve">　　因情况紧急，申请人可在提起诉讼前向污染环境、破坏生态行为实施地、损害结果发生地或者被申请人住所地等对案件有管辖权的人民法院申请作出禁止令，人民法院应当在接受申请后四十八小时内裁定是否准予。</w:t>
      </w:r>
    </w:p>
    <w:p w14:paraId="265F3F4D" w14:textId="77777777" w:rsidR="00E00EA6" w:rsidRDefault="00E00EA6" w:rsidP="00231866">
      <w:pPr>
        <w:pStyle w:val="AD"/>
        <w:spacing w:line="276" w:lineRule="auto"/>
      </w:pPr>
    </w:p>
    <w:p w14:paraId="2F0C3EB9" w14:textId="77777777" w:rsidR="00E00EA6" w:rsidRDefault="00E00EA6" w:rsidP="00231866">
      <w:pPr>
        <w:pStyle w:val="AD"/>
        <w:spacing w:line="276" w:lineRule="auto"/>
      </w:pPr>
      <w:r>
        <w:rPr>
          <w:rFonts w:hint="eastAsia"/>
        </w:rPr>
        <w:t xml:space="preserve">　　第四条</w:t>
      </w:r>
      <w:r>
        <w:rPr>
          <w:rFonts w:hint="eastAsia"/>
        </w:rPr>
        <w:t xml:space="preserve"> </w:t>
      </w:r>
      <w:r>
        <w:rPr>
          <w:rFonts w:hint="eastAsia"/>
        </w:rPr>
        <w:t>申请人向人民法院申请作出禁止令的，应当提交申请书和相应的证明材料。</w:t>
      </w:r>
    </w:p>
    <w:p w14:paraId="03CEF935" w14:textId="77777777" w:rsidR="00E00EA6" w:rsidRDefault="00E00EA6" w:rsidP="00231866">
      <w:pPr>
        <w:pStyle w:val="AD"/>
        <w:spacing w:line="276" w:lineRule="auto"/>
      </w:pPr>
    </w:p>
    <w:p w14:paraId="363B09FF" w14:textId="77777777" w:rsidR="00E00EA6" w:rsidRDefault="00E00EA6" w:rsidP="00231866">
      <w:pPr>
        <w:pStyle w:val="AD"/>
        <w:spacing w:line="276" w:lineRule="auto"/>
      </w:pPr>
      <w:r>
        <w:rPr>
          <w:rFonts w:hint="eastAsia"/>
        </w:rPr>
        <w:t xml:space="preserve">　　申请书应当载明下列事项：</w:t>
      </w:r>
    </w:p>
    <w:p w14:paraId="11FB47C4" w14:textId="77777777" w:rsidR="00E00EA6" w:rsidRDefault="00E00EA6" w:rsidP="00231866">
      <w:pPr>
        <w:pStyle w:val="AD"/>
        <w:spacing w:line="276" w:lineRule="auto"/>
      </w:pPr>
    </w:p>
    <w:p w14:paraId="6FFCF2A8" w14:textId="77777777" w:rsidR="00E00EA6" w:rsidRDefault="00E00EA6" w:rsidP="00231866">
      <w:pPr>
        <w:pStyle w:val="AD"/>
        <w:spacing w:line="276" w:lineRule="auto"/>
      </w:pPr>
      <w:r>
        <w:rPr>
          <w:rFonts w:hint="eastAsia"/>
        </w:rPr>
        <w:t xml:space="preserve">　　（一）申请人与被申请人的身份、送达地址、联系方式等基本情况；</w:t>
      </w:r>
    </w:p>
    <w:p w14:paraId="55F609AC" w14:textId="77777777" w:rsidR="00E00EA6" w:rsidRDefault="00E00EA6" w:rsidP="00231866">
      <w:pPr>
        <w:pStyle w:val="AD"/>
        <w:spacing w:line="276" w:lineRule="auto"/>
      </w:pPr>
    </w:p>
    <w:p w14:paraId="5ADDE206" w14:textId="77777777" w:rsidR="00E00EA6" w:rsidRDefault="00E00EA6" w:rsidP="00231866">
      <w:pPr>
        <w:pStyle w:val="AD"/>
        <w:spacing w:line="276" w:lineRule="auto"/>
      </w:pPr>
      <w:r>
        <w:rPr>
          <w:rFonts w:hint="eastAsia"/>
        </w:rPr>
        <w:t xml:space="preserve">　　（二）申请禁止的内容、范围；</w:t>
      </w:r>
    </w:p>
    <w:p w14:paraId="0D34F885" w14:textId="77777777" w:rsidR="00E00EA6" w:rsidRDefault="00E00EA6" w:rsidP="00231866">
      <w:pPr>
        <w:pStyle w:val="AD"/>
        <w:spacing w:line="276" w:lineRule="auto"/>
      </w:pPr>
    </w:p>
    <w:p w14:paraId="442EAEDA" w14:textId="77777777" w:rsidR="00E00EA6" w:rsidRDefault="00E00EA6" w:rsidP="00231866">
      <w:pPr>
        <w:pStyle w:val="AD"/>
        <w:spacing w:line="276" w:lineRule="auto"/>
      </w:pPr>
      <w:r>
        <w:rPr>
          <w:rFonts w:hint="eastAsia"/>
        </w:rPr>
        <w:t xml:space="preserve">　　（三）被申请人正在实施或者即将实施污染环境、破坏生态行为，以及如不及时制止将使申请人合法权益或者生态环境受到难以弥补损害的情形；</w:t>
      </w:r>
    </w:p>
    <w:p w14:paraId="4DF6C54D" w14:textId="77777777" w:rsidR="00E00EA6" w:rsidRDefault="00E00EA6" w:rsidP="00231866">
      <w:pPr>
        <w:pStyle w:val="AD"/>
        <w:spacing w:line="276" w:lineRule="auto"/>
      </w:pPr>
    </w:p>
    <w:p w14:paraId="0EFBE83A" w14:textId="77777777" w:rsidR="00E00EA6" w:rsidRDefault="00E00EA6" w:rsidP="00231866">
      <w:pPr>
        <w:pStyle w:val="AD"/>
        <w:spacing w:line="276" w:lineRule="auto"/>
      </w:pPr>
      <w:r>
        <w:rPr>
          <w:rFonts w:hint="eastAsia"/>
        </w:rPr>
        <w:t xml:space="preserve">　　（四）提供担保的财产信息，或者不需要提供担保的理由。</w:t>
      </w:r>
    </w:p>
    <w:p w14:paraId="7108B6F5" w14:textId="77777777" w:rsidR="00E00EA6" w:rsidRDefault="00E00EA6" w:rsidP="00231866">
      <w:pPr>
        <w:pStyle w:val="AD"/>
        <w:spacing w:line="276" w:lineRule="auto"/>
      </w:pPr>
    </w:p>
    <w:p w14:paraId="765FD68D" w14:textId="77777777" w:rsidR="00E00EA6" w:rsidRDefault="00E00EA6" w:rsidP="00231866">
      <w:pPr>
        <w:pStyle w:val="AD"/>
        <w:spacing w:line="276" w:lineRule="auto"/>
      </w:pPr>
      <w:r>
        <w:rPr>
          <w:rFonts w:hint="eastAsia"/>
        </w:rPr>
        <w:lastRenderedPageBreak/>
        <w:t xml:space="preserve">　　第五条</w:t>
      </w:r>
      <w:r>
        <w:rPr>
          <w:rFonts w:hint="eastAsia"/>
        </w:rPr>
        <w:t xml:space="preserve"> </w:t>
      </w:r>
      <w:r>
        <w:rPr>
          <w:rFonts w:hint="eastAsia"/>
        </w:rPr>
        <w:t>被申请人污染环境、破坏生态行为具有现实而紧迫的重大风险，如不及时制止将对申请人合法权益或者生态环境造成难以弥补损害的，人民法院应当综合考量以下因素决定是否作出禁止令</w:t>
      </w:r>
      <w:r>
        <w:rPr>
          <w:rFonts w:hint="eastAsia"/>
        </w:rPr>
        <w:t>:</w:t>
      </w:r>
    </w:p>
    <w:p w14:paraId="55B6E1AC" w14:textId="77777777" w:rsidR="00E00EA6" w:rsidRDefault="00E00EA6" w:rsidP="00231866">
      <w:pPr>
        <w:pStyle w:val="AD"/>
        <w:spacing w:line="276" w:lineRule="auto"/>
      </w:pPr>
    </w:p>
    <w:p w14:paraId="63FC6676" w14:textId="77777777" w:rsidR="00E00EA6" w:rsidRDefault="00E00EA6" w:rsidP="00231866">
      <w:pPr>
        <w:pStyle w:val="AD"/>
        <w:spacing w:line="276" w:lineRule="auto"/>
      </w:pPr>
      <w:r>
        <w:rPr>
          <w:rFonts w:hint="eastAsia"/>
        </w:rPr>
        <w:t xml:space="preserve">　　（一）被申请人污染环境、破坏生态行为被行政主管机关依法处理后仍继续实施；</w:t>
      </w:r>
    </w:p>
    <w:p w14:paraId="64F3BB0B" w14:textId="77777777" w:rsidR="00E00EA6" w:rsidRDefault="00E00EA6" w:rsidP="00231866">
      <w:pPr>
        <w:pStyle w:val="AD"/>
        <w:spacing w:line="276" w:lineRule="auto"/>
      </w:pPr>
    </w:p>
    <w:p w14:paraId="755B90B3" w14:textId="77777777" w:rsidR="00E00EA6" w:rsidRDefault="00E00EA6" w:rsidP="00231866">
      <w:pPr>
        <w:pStyle w:val="AD"/>
        <w:spacing w:line="276" w:lineRule="auto"/>
      </w:pPr>
      <w:r>
        <w:rPr>
          <w:rFonts w:hint="eastAsia"/>
        </w:rPr>
        <w:t xml:space="preserve">　　（二）被申请人污染环境、破坏生态行为对申请人合法权益或者生态环境造成的损害超过禁止被申请人一定行为对其合法权益造成的损害；</w:t>
      </w:r>
    </w:p>
    <w:p w14:paraId="54CB1EF5" w14:textId="77777777" w:rsidR="00E00EA6" w:rsidRDefault="00E00EA6" w:rsidP="00231866">
      <w:pPr>
        <w:pStyle w:val="AD"/>
        <w:spacing w:line="276" w:lineRule="auto"/>
      </w:pPr>
    </w:p>
    <w:p w14:paraId="0F6F87A1" w14:textId="77777777" w:rsidR="00E00EA6" w:rsidRDefault="00E00EA6" w:rsidP="00231866">
      <w:pPr>
        <w:pStyle w:val="AD"/>
        <w:spacing w:line="276" w:lineRule="auto"/>
      </w:pPr>
      <w:r>
        <w:rPr>
          <w:rFonts w:hint="eastAsia"/>
        </w:rPr>
        <w:t xml:space="preserve">　　（三）禁止被申请人一定行为对国家利益、社会公共利益或者他人合法权益产生的不利影响；</w:t>
      </w:r>
    </w:p>
    <w:p w14:paraId="44B2F12C" w14:textId="77777777" w:rsidR="00E00EA6" w:rsidRDefault="00E00EA6" w:rsidP="00231866">
      <w:pPr>
        <w:pStyle w:val="AD"/>
        <w:spacing w:line="276" w:lineRule="auto"/>
      </w:pPr>
    </w:p>
    <w:p w14:paraId="1FDAFBFA" w14:textId="77777777" w:rsidR="00E00EA6" w:rsidRDefault="00E00EA6" w:rsidP="00231866">
      <w:pPr>
        <w:pStyle w:val="AD"/>
        <w:spacing w:line="276" w:lineRule="auto"/>
      </w:pPr>
      <w:r>
        <w:rPr>
          <w:rFonts w:hint="eastAsia"/>
        </w:rPr>
        <w:t xml:space="preserve">　　（四）其他应当考量的因素。</w:t>
      </w:r>
    </w:p>
    <w:p w14:paraId="2F017B3D" w14:textId="77777777" w:rsidR="00E00EA6" w:rsidRDefault="00E00EA6" w:rsidP="00231866">
      <w:pPr>
        <w:pStyle w:val="AD"/>
        <w:spacing w:line="276" w:lineRule="auto"/>
      </w:pPr>
    </w:p>
    <w:p w14:paraId="66E1AFB2" w14:textId="77777777" w:rsidR="00E00EA6" w:rsidRDefault="00E00EA6" w:rsidP="00231866">
      <w:pPr>
        <w:pStyle w:val="AD"/>
        <w:spacing w:line="276" w:lineRule="auto"/>
      </w:pPr>
      <w:r>
        <w:rPr>
          <w:rFonts w:hint="eastAsia"/>
        </w:rPr>
        <w:t xml:space="preserve">　　第六条人民法院审查申请人禁止令申请，应当听取被申请人的意见。必要时，可进行现场勘查。</w:t>
      </w:r>
    </w:p>
    <w:p w14:paraId="7B1E2603" w14:textId="77777777" w:rsidR="00E00EA6" w:rsidRDefault="00E00EA6" w:rsidP="00231866">
      <w:pPr>
        <w:pStyle w:val="AD"/>
        <w:spacing w:line="276" w:lineRule="auto"/>
      </w:pPr>
    </w:p>
    <w:p w14:paraId="4EA545F0" w14:textId="77777777" w:rsidR="00E00EA6" w:rsidRDefault="00E00EA6" w:rsidP="00231866">
      <w:pPr>
        <w:pStyle w:val="AD"/>
        <w:spacing w:line="276" w:lineRule="auto"/>
      </w:pPr>
      <w:r>
        <w:rPr>
          <w:rFonts w:hint="eastAsia"/>
        </w:rPr>
        <w:t xml:space="preserve">　　情况紧急无法询问或者现场勘查的，人民法院应当在裁定准予申请人禁止令申请后四十八小时内听取被申请人的意见。被申请人意见成立的，人民法院应当裁定解除禁止令。</w:t>
      </w:r>
    </w:p>
    <w:p w14:paraId="3578E3FA" w14:textId="77777777" w:rsidR="00E00EA6" w:rsidRDefault="00E00EA6" w:rsidP="00231866">
      <w:pPr>
        <w:pStyle w:val="AD"/>
        <w:spacing w:line="276" w:lineRule="auto"/>
      </w:pPr>
    </w:p>
    <w:p w14:paraId="79CEB4D9" w14:textId="77777777" w:rsidR="00E00EA6" w:rsidRDefault="00E00EA6" w:rsidP="00231866">
      <w:pPr>
        <w:pStyle w:val="AD"/>
        <w:spacing w:line="276" w:lineRule="auto"/>
      </w:pPr>
      <w:r>
        <w:rPr>
          <w:rFonts w:hint="eastAsia"/>
        </w:rPr>
        <w:t xml:space="preserve">　　第七条</w:t>
      </w:r>
      <w:r>
        <w:rPr>
          <w:rFonts w:hint="eastAsia"/>
        </w:rPr>
        <w:t xml:space="preserve"> </w:t>
      </w:r>
      <w:r>
        <w:rPr>
          <w:rFonts w:hint="eastAsia"/>
        </w:rPr>
        <w:t>申请人在提起诉讼时或者诉讼过程中申请禁止令的，人民法院可以责令申请人提供担保，不提供担保的，裁定驳回申请。</w:t>
      </w:r>
    </w:p>
    <w:p w14:paraId="09FCF088" w14:textId="77777777" w:rsidR="00E00EA6" w:rsidRDefault="00E00EA6" w:rsidP="00231866">
      <w:pPr>
        <w:pStyle w:val="AD"/>
        <w:spacing w:line="276" w:lineRule="auto"/>
      </w:pPr>
    </w:p>
    <w:p w14:paraId="47A44315" w14:textId="77777777" w:rsidR="00E00EA6" w:rsidRDefault="00E00EA6" w:rsidP="00231866">
      <w:pPr>
        <w:pStyle w:val="AD"/>
        <w:spacing w:line="276" w:lineRule="auto"/>
      </w:pPr>
      <w:r>
        <w:rPr>
          <w:rFonts w:hint="eastAsia"/>
        </w:rPr>
        <w:t xml:space="preserve">　　申请人提起诉讼前申请禁止令的，人民法院应当责令申请人提供担保，不提供担保的，裁定驳回申请。</w:t>
      </w:r>
    </w:p>
    <w:p w14:paraId="03AE66E2" w14:textId="77777777" w:rsidR="00E00EA6" w:rsidRDefault="00E00EA6" w:rsidP="00231866">
      <w:pPr>
        <w:pStyle w:val="AD"/>
        <w:spacing w:line="276" w:lineRule="auto"/>
      </w:pPr>
    </w:p>
    <w:p w14:paraId="54AD8EF1" w14:textId="77777777" w:rsidR="00E00EA6" w:rsidRDefault="00E00EA6" w:rsidP="00231866">
      <w:pPr>
        <w:pStyle w:val="AD"/>
        <w:spacing w:line="276" w:lineRule="auto"/>
      </w:pPr>
      <w:r>
        <w:rPr>
          <w:rFonts w:hint="eastAsia"/>
        </w:rPr>
        <w:t xml:space="preserve">　　第八条</w:t>
      </w:r>
      <w:r>
        <w:rPr>
          <w:rFonts w:hint="eastAsia"/>
        </w:rPr>
        <w:t xml:space="preserve"> </w:t>
      </w:r>
      <w:r>
        <w:rPr>
          <w:rFonts w:hint="eastAsia"/>
        </w:rPr>
        <w:t>人民法院裁定准予申请人禁止令申请的，应当根据申请人的请求和案件具体情况确定禁止令的效力期间。</w:t>
      </w:r>
    </w:p>
    <w:p w14:paraId="21519F26" w14:textId="77777777" w:rsidR="00E00EA6" w:rsidRDefault="00E00EA6" w:rsidP="00231866">
      <w:pPr>
        <w:pStyle w:val="AD"/>
        <w:spacing w:line="276" w:lineRule="auto"/>
      </w:pPr>
    </w:p>
    <w:p w14:paraId="53534859" w14:textId="77777777" w:rsidR="00E00EA6" w:rsidRDefault="00E00EA6" w:rsidP="00231866">
      <w:pPr>
        <w:pStyle w:val="AD"/>
        <w:spacing w:line="276" w:lineRule="auto"/>
      </w:pPr>
      <w:r>
        <w:rPr>
          <w:rFonts w:hint="eastAsia"/>
        </w:rPr>
        <w:t xml:space="preserve">　　第九条</w:t>
      </w:r>
      <w:r>
        <w:rPr>
          <w:rFonts w:hint="eastAsia"/>
        </w:rPr>
        <w:t xml:space="preserve"> </w:t>
      </w:r>
      <w:r>
        <w:rPr>
          <w:rFonts w:hint="eastAsia"/>
        </w:rPr>
        <w:t>人民法院准予或者不准予申请人禁止令申请的，应当制作民事裁定书，并送达当事人，裁定书自送达之日起生效。</w:t>
      </w:r>
    </w:p>
    <w:p w14:paraId="3D0B6C7A" w14:textId="77777777" w:rsidR="00E00EA6" w:rsidRDefault="00E00EA6" w:rsidP="00231866">
      <w:pPr>
        <w:pStyle w:val="AD"/>
        <w:spacing w:line="276" w:lineRule="auto"/>
      </w:pPr>
    </w:p>
    <w:p w14:paraId="7A4D5E9B" w14:textId="77777777" w:rsidR="00E00EA6" w:rsidRDefault="00E00EA6" w:rsidP="00231866">
      <w:pPr>
        <w:pStyle w:val="AD"/>
        <w:spacing w:line="276" w:lineRule="auto"/>
      </w:pPr>
      <w:r>
        <w:rPr>
          <w:rFonts w:hint="eastAsia"/>
        </w:rPr>
        <w:t xml:space="preserve">　　人民法院裁定准予申请人禁止令申请的，可以根据裁定内容制作禁止令张贴在被申请人住所地，污染环境、破坏生态行为实施地、损害结果发生地等相关场所，并可通过新闻媒体等方式向社会公开。</w:t>
      </w:r>
    </w:p>
    <w:p w14:paraId="05335BCB" w14:textId="77777777" w:rsidR="00E00EA6" w:rsidRDefault="00E00EA6" w:rsidP="00231866">
      <w:pPr>
        <w:pStyle w:val="AD"/>
        <w:spacing w:line="276" w:lineRule="auto"/>
      </w:pPr>
    </w:p>
    <w:p w14:paraId="1E553B69" w14:textId="77777777" w:rsidR="00E00EA6" w:rsidRDefault="00E00EA6" w:rsidP="00231866">
      <w:pPr>
        <w:pStyle w:val="AD"/>
        <w:spacing w:line="276" w:lineRule="auto"/>
      </w:pPr>
      <w:r>
        <w:rPr>
          <w:rFonts w:hint="eastAsia"/>
        </w:rPr>
        <w:t xml:space="preserve">　　第十条</w:t>
      </w:r>
      <w:r>
        <w:rPr>
          <w:rFonts w:hint="eastAsia"/>
        </w:rPr>
        <w:t xml:space="preserve"> </w:t>
      </w:r>
      <w:r>
        <w:rPr>
          <w:rFonts w:hint="eastAsia"/>
        </w:rPr>
        <w:t>当事人、利害关系人对人民法院裁定准予或者不准予申请人禁止令申请不服的，可在收到裁定书之日起五日内向作出裁定的人民法院申请复议一次。人民法院应当在收到复议申请后十日内审查并作出裁定。复议期间不停止裁定的执行。</w:t>
      </w:r>
    </w:p>
    <w:p w14:paraId="46D4FB9E" w14:textId="77777777" w:rsidR="00E00EA6" w:rsidRDefault="00E00EA6" w:rsidP="00231866">
      <w:pPr>
        <w:pStyle w:val="AD"/>
        <w:spacing w:line="276" w:lineRule="auto"/>
      </w:pPr>
    </w:p>
    <w:p w14:paraId="73C5B962" w14:textId="77777777" w:rsidR="00E00EA6" w:rsidRDefault="00E00EA6" w:rsidP="00231866">
      <w:pPr>
        <w:pStyle w:val="AD"/>
        <w:spacing w:line="276" w:lineRule="auto"/>
      </w:pPr>
      <w:r>
        <w:rPr>
          <w:rFonts w:hint="eastAsia"/>
        </w:rPr>
        <w:t xml:space="preserve">　　第十一条申请人在人民法院作出诉前禁止令后三十日内不依法提起诉讼的，人民法院应当在三十日届满后五日内裁定解除禁止令。</w:t>
      </w:r>
    </w:p>
    <w:p w14:paraId="0365CE68" w14:textId="77777777" w:rsidR="00E00EA6" w:rsidRDefault="00E00EA6" w:rsidP="00231866">
      <w:pPr>
        <w:pStyle w:val="AD"/>
        <w:spacing w:line="276" w:lineRule="auto"/>
      </w:pPr>
    </w:p>
    <w:p w14:paraId="73AC0B2C" w14:textId="77777777" w:rsidR="00E00EA6" w:rsidRDefault="00E00EA6" w:rsidP="00231866">
      <w:pPr>
        <w:pStyle w:val="AD"/>
        <w:spacing w:line="276" w:lineRule="auto"/>
      </w:pPr>
      <w:r>
        <w:rPr>
          <w:rFonts w:hint="eastAsia"/>
        </w:rPr>
        <w:t xml:space="preserve">　　禁止令效力期间内，申请人、被申请人或者利害关系人以据以作出裁定的事由发生变化为由，申请解除禁止令的，人民法院应当在收到申请后五日内裁定是否解除。</w:t>
      </w:r>
    </w:p>
    <w:p w14:paraId="2A359B4F" w14:textId="77777777" w:rsidR="00E00EA6" w:rsidRDefault="00E00EA6" w:rsidP="00231866">
      <w:pPr>
        <w:pStyle w:val="AD"/>
        <w:spacing w:line="276" w:lineRule="auto"/>
      </w:pPr>
    </w:p>
    <w:p w14:paraId="6593F725" w14:textId="77777777" w:rsidR="00E00EA6" w:rsidRDefault="00E00EA6" w:rsidP="00231866">
      <w:pPr>
        <w:pStyle w:val="AD"/>
        <w:spacing w:line="276" w:lineRule="auto"/>
      </w:pPr>
      <w:r>
        <w:rPr>
          <w:rFonts w:hint="eastAsia"/>
        </w:rPr>
        <w:t xml:space="preserve">　　第十二条</w:t>
      </w:r>
      <w:r>
        <w:rPr>
          <w:rFonts w:hint="eastAsia"/>
        </w:rPr>
        <w:t xml:space="preserve"> </w:t>
      </w:r>
      <w:r>
        <w:rPr>
          <w:rFonts w:hint="eastAsia"/>
        </w:rPr>
        <w:t>被申请人不履行禁止令的，人民法院可依照民事诉讼法第一百一十一条的规定追究其相应法律责任。</w:t>
      </w:r>
    </w:p>
    <w:p w14:paraId="787D3149" w14:textId="77777777" w:rsidR="00E00EA6" w:rsidRDefault="00E00EA6" w:rsidP="00231866">
      <w:pPr>
        <w:pStyle w:val="AD"/>
        <w:spacing w:line="276" w:lineRule="auto"/>
      </w:pPr>
    </w:p>
    <w:p w14:paraId="75D8BE78" w14:textId="77777777" w:rsidR="00E00EA6" w:rsidRDefault="00E00EA6" w:rsidP="00231866">
      <w:pPr>
        <w:pStyle w:val="AD"/>
        <w:spacing w:line="276" w:lineRule="auto"/>
      </w:pPr>
      <w:r>
        <w:rPr>
          <w:rFonts w:hint="eastAsia"/>
        </w:rPr>
        <w:t xml:space="preserve">　　第十三条</w:t>
      </w:r>
      <w:r>
        <w:rPr>
          <w:rFonts w:hint="eastAsia"/>
        </w:rPr>
        <w:t xml:space="preserve"> </w:t>
      </w:r>
      <w:r>
        <w:rPr>
          <w:rFonts w:hint="eastAsia"/>
        </w:rPr>
        <w:t>侵权行为实施地、损害结果发生地在中华人民共和国管辖海域内的海洋生态环境侵权案件中，申请人向人民法院申请责令被申请人立即停止一定行为的，适用海洋环境保护法、海事诉讼特别程序法等法律和司法解释的相关规定。</w:t>
      </w:r>
    </w:p>
    <w:p w14:paraId="170FF2AA" w14:textId="77777777" w:rsidR="00E00EA6" w:rsidRDefault="00E00EA6" w:rsidP="00231866">
      <w:pPr>
        <w:pStyle w:val="AD"/>
        <w:spacing w:line="276" w:lineRule="auto"/>
      </w:pPr>
    </w:p>
    <w:p w14:paraId="59DD1AFB" w14:textId="77777777" w:rsidR="00E00EA6" w:rsidRDefault="00E00EA6" w:rsidP="00231866">
      <w:pPr>
        <w:pStyle w:val="AD"/>
        <w:spacing w:line="276" w:lineRule="auto"/>
      </w:pPr>
      <w:r>
        <w:rPr>
          <w:rFonts w:hint="eastAsia"/>
        </w:rPr>
        <w:t xml:space="preserve">　　第十四条</w:t>
      </w:r>
      <w:r>
        <w:rPr>
          <w:rFonts w:hint="eastAsia"/>
        </w:rPr>
        <w:t xml:space="preserve"> </w:t>
      </w:r>
      <w:r>
        <w:rPr>
          <w:rFonts w:hint="eastAsia"/>
        </w:rPr>
        <w:t>本规定自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1260E401" w14:textId="77777777" w:rsidR="00E00EA6" w:rsidRDefault="00E00EA6" w:rsidP="00231866">
      <w:pPr>
        <w:pStyle w:val="AD"/>
        <w:spacing w:line="276" w:lineRule="auto"/>
      </w:pPr>
    </w:p>
    <w:p w14:paraId="2A17C585" w14:textId="77777777" w:rsidR="00E00EA6" w:rsidRDefault="00E00EA6" w:rsidP="00231866">
      <w:pPr>
        <w:pStyle w:val="AD"/>
        <w:spacing w:line="276" w:lineRule="auto"/>
      </w:pPr>
      <w:r>
        <w:rPr>
          <w:rFonts w:hint="eastAsia"/>
        </w:rPr>
        <w:t xml:space="preserve">　　附件：</w:t>
      </w:r>
      <w:r>
        <w:rPr>
          <w:rFonts w:hint="eastAsia"/>
        </w:rPr>
        <w:t>1.</w:t>
      </w:r>
      <w:r>
        <w:rPr>
          <w:rFonts w:hint="eastAsia"/>
        </w:rPr>
        <w:t>民事裁定书（诉中禁止令用）样式</w:t>
      </w:r>
    </w:p>
    <w:p w14:paraId="63177B21" w14:textId="0B938F5C" w:rsidR="00E00EA6" w:rsidRDefault="00E00EA6" w:rsidP="00231866">
      <w:pPr>
        <w:pStyle w:val="AD"/>
        <w:spacing w:line="276" w:lineRule="auto"/>
      </w:pPr>
      <w:r>
        <w:rPr>
          <w:rFonts w:hint="eastAsia"/>
        </w:rPr>
        <w:t xml:space="preserve">　　</w:t>
      </w:r>
      <w:r w:rsidR="007551E0">
        <w:rPr>
          <w:rFonts w:hint="eastAsia"/>
        </w:rPr>
        <w:t xml:space="preserve">　　　</w:t>
      </w:r>
      <w:r>
        <w:rPr>
          <w:rFonts w:hint="eastAsia"/>
        </w:rPr>
        <w:t>2.</w:t>
      </w:r>
      <w:r>
        <w:rPr>
          <w:rFonts w:hint="eastAsia"/>
        </w:rPr>
        <w:t>民事裁定书（诉前禁止令用）样式</w:t>
      </w:r>
    </w:p>
    <w:p w14:paraId="018774B4" w14:textId="6C986056" w:rsidR="00E00EA6" w:rsidRDefault="007551E0" w:rsidP="00231866">
      <w:pPr>
        <w:pStyle w:val="AD"/>
        <w:spacing w:line="276" w:lineRule="auto"/>
      </w:pPr>
      <w:r>
        <w:rPr>
          <w:rFonts w:hint="eastAsia"/>
        </w:rPr>
        <w:t xml:space="preserve">　　　　　</w:t>
      </w:r>
      <w:r w:rsidR="00E00EA6">
        <w:rPr>
          <w:rFonts w:hint="eastAsia"/>
        </w:rPr>
        <w:t>3.</w:t>
      </w:r>
      <w:r w:rsidR="00E00EA6">
        <w:rPr>
          <w:rFonts w:hint="eastAsia"/>
        </w:rPr>
        <w:t>民事裁定书（解除禁止令用）样式</w:t>
      </w:r>
    </w:p>
    <w:p w14:paraId="1AFE3342" w14:textId="2B1A1C6D" w:rsidR="00E00EA6" w:rsidRDefault="007551E0" w:rsidP="00231866">
      <w:pPr>
        <w:pStyle w:val="AD"/>
        <w:spacing w:line="276" w:lineRule="auto"/>
      </w:pPr>
      <w:r>
        <w:rPr>
          <w:rFonts w:hint="eastAsia"/>
        </w:rPr>
        <w:t xml:space="preserve">　　　　　</w:t>
      </w:r>
      <w:r w:rsidR="00E00EA6">
        <w:rPr>
          <w:rFonts w:hint="eastAsia"/>
        </w:rPr>
        <w:t>4.</w:t>
      </w:r>
      <w:r w:rsidR="00E00EA6">
        <w:rPr>
          <w:rFonts w:hint="eastAsia"/>
        </w:rPr>
        <w:t>禁止令（张贴公示用）样式</w:t>
      </w:r>
    </w:p>
    <w:p w14:paraId="25011F94" w14:textId="77777777" w:rsidR="00E00EA6" w:rsidRDefault="00E00EA6" w:rsidP="00231866">
      <w:pPr>
        <w:pStyle w:val="AD"/>
        <w:spacing w:line="276" w:lineRule="auto"/>
      </w:pPr>
    </w:p>
    <w:p w14:paraId="3854EE37" w14:textId="23C140D7" w:rsidR="00830C9B" w:rsidRDefault="00830C9B">
      <w:pPr>
        <w:widowControl/>
        <w:overflowPunct/>
        <w:spacing w:line="240" w:lineRule="auto"/>
        <w:jc w:val="left"/>
      </w:pPr>
    </w:p>
    <w:p w14:paraId="29DD4E50" w14:textId="087CD71B" w:rsidR="00E00EA6" w:rsidRDefault="00E00EA6" w:rsidP="00231866">
      <w:pPr>
        <w:pStyle w:val="AD"/>
        <w:spacing w:line="276" w:lineRule="auto"/>
      </w:pPr>
      <w:r>
        <w:rPr>
          <w:rFonts w:hint="eastAsia"/>
        </w:rPr>
        <w:t xml:space="preserve">　　附件</w:t>
      </w:r>
      <w:r>
        <w:rPr>
          <w:rFonts w:hint="eastAsia"/>
        </w:rPr>
        <w:t>1</w:t>
      </w:r>
      <w:r>
        <w:rPr>
          <w:rFonts w:hint="eastAsia"/>
        </w:rPr>
        <w:t>：民事裁定书（诉中禁止令用）样式</w:t>
      </w:r>
    </w:p>
    <w:p w14:paraId="2A1226E9" w14:textId="77777777" w:rsidR="00E00EA6" w:rsidRDefault="00E00EA6" w:rsidP="00231866">
      <w:pPr>
        <w:pStyle w:val="AD"/>
        <w:spacing w:line="276" w:lineRule="auto"/>
      </w:pPr>
    </w:p>
    <w:p w14:paraId="156B75F0" w14:textId="5B1ED6E8" w:rsidR="00E00EA6" w:rsidRPr="007551E0" w:rsidRDefault="00E00EA6" w:rsidP="007551E0">
      <w:pPr>
        <w:pStyle w:val="AD"/>
        <w:spacing w:line="276" w:lineRule="auto"/>
        <w:jc w:val="center"/>
        <w:rPr>
          <w:b/>
          <w:bCs/>
          <w:sz w:val="24"/>
          <w:szCs w:val="24"/>
        </w:rPr>
      </w:pPr>
      <w:r w:rsidRPr="007551E0">
        <w:rPr>
          <w:rFonts w:hint="eastAsia"/>
          <w:b/>
          <w:bCs/>
          <w:sz w:val="24"/>
          <w:szCs w:val="24"/>
        </w:rPr>
        <w:t>××××人民法院</w:t>
      </w:r>
    </w:p>
    <w:p w14:paraId="2A2883E4" w14:textId="49276C61" w:rsidR="00E00EA6" w:rsidRPr="007551E0" w:rsidRDefault="00E00EA6" w:rsidP="007551E0">
      <w:pPr>
        <w:pStyle w:val="AD"/>
        <w:spacing w:line="276" w:lineRule="auto"/>
        <w:jc w:val="center"/>
        <w:rPr>
          <w:b/>
          <w:bCs/>
          <w:sz w:val="24"/>
          <w:szCs w:val="24"/>
        </w:rPr>
      </w:pPr>
      <w:r w:rsidRPr="007551E0">
        <w:rPr>
          <w:rFonts w:hint="eastAsia"/>
          <w:b/>
          <w:bCs/>
          <w:sz w:val="24"/>
          <w:szCs w:val="24"/>
        </w:rPr>
        <w:t>民事裁定书</w:t>
      </w:r>
    </w:p>
    <w:p w14:paraId="6F589AC4" w14:textId="77777777" w:rsidR="00E00EA6" w:rsidRDefault="00E00EA6" w:rsidP="00231866">
      <w:pPr>
        <w:pStyle w:val="AD"/>
        <w:spacing w:line="276" w:lineRule="auto"/>
      </w:pPr>
    </w:p>
    <w:p w14:paraId="35364259" w14:textId="77777777" w:rsidR="00E00EA6" w:rsidRDefault="00E00EA6" w:rsidP="00231866">
      <w:pPr>
        <w:pStyle w:val="AD"/>
        <w:spacing w:line="276" w:lineRule="auto"/>
      </w:pPr>
      <w:r>
        <w:rPr>
          <w:rFonts w:hint="eastAsia"/>
        </w:rPr>
        <w:t xml:space="preserve">　　（××××）……民初……号</w:t>
      </w:r>
    </w:p>
    <w:p w14:paraId="7D9C0E98" w14:textId="77777777" w:rsidR="00E00EA6" w:rsidRDefault="00E00EA6" w:rsidP="00231866">
      <w:pPr>
        <w:pStyle w:val="AD"/>
        <w:spacing w:line="276" w:lineRule="auto"/>
      </w:pPr>
    </w:p>
    <w:p w14:paraId="66E8DB3F" w14:textId="77777777" w:rsidR="00E00EA6" w:rsidRDefault="00E00EA6" w:rsidP="00231866">
      <w:pPr>
        <w:pStyle w:val="AD"/>
        <w:spacing w:line="276" w:lineRule="auto"/>
      </w:pPr>
      <w:r>
        <w:rPr>
          <w:rFonts w:hint="eastAsia"/>
        </w:rPr>
        <w:t xml:space="preserve">　　申请人：×××，……（写明姓名或名称、住所地等基本情况）。</w:t>
      </w:r>
    </w:p>
    <w:p w14:paraId="0E2FEDCF" w14:textId="77777777" w:rsidR="00E00EA6" w:rsidRDefault="00E00EA6" w:rsidP="00231866">
      <w:pPr>
        <w:pStyle w:val="AD"/>
        <w:spacing w:line="276" w:lineRule="auto"/>
      </w:pPr>
    </w:p>
    <w:p w14:paraId="5FC2E395" w14:textId="77777777" w:rsidR="00E00EA6" w:rsidRDefault="00E00EA6" w:rsidP="00231866">
      <w:pPr>
        <w:pStyle w:val="AD"/>
        <w:spacing w:line="276" w:lineRule="auto"/>
      </w:pPr>
      <w:r>
        <w:rPr>
          <w:rFonts w:hint="eastAsia"/>
        </w:rPr>
        <w:t xml:space="preserve">　　……</w:t>
      </w:r>
    </w:p>
    <w:p w14:paraId="52A1AC9C" w14:textId="77777777" w:rsidR="00E00EA6" w:rsidRDefault="00E00EA6" w:rsidP="00231866">
      <w:pPr>
        <w:pStyle w:val="AD"/>
        <w:spacing w:line="276" w:lineRule="auto"/>
      </w:pPr>
    </w:p>
    <w:p w14:paraId="1F67C294" w14:textId="77777777" w:rsidR="00E00EA6" w:rsidRDefault="00E00EA6" w:rsidP="00231866">
      <w:pPr>
        <w:pStyle w:val="AD"/>
        <w:spacing w:line="276" w:lineRule="auto"/>
      </w:pPr>
      <w:r>
        <w:rPr>
          <w:rFonts w:hint="eastAsia"/>
        </w:rPr>
        <w:t xml:space="preserve">　　被申请人</w:t>
      </w:r>
      <w:r>
        <w:rPr>
          <w:rFonts w:hint="eastAsia"/>
        </w:rPr>
        <w:t xml:space="preserve">: </w:t>
      </w:r>
      <w:r>
        <w:rPr>
          <w:rFonts w:hint="eastAsia"/>
        </w:rPr>
        <w:t>×××，……（写明姓名或名称、住所地等基本情况）。</w:t>
      </w:r>
    </w:p>
    <w:p w14:paraId="6AA05C70" w14:textId="77777777" w:rsidR="00E00EA6" w:rsidRDefault="00E00EA6" w:rsidP="00231866">
      <w:pPr>
        <w:pStyle w:val="AD"/>
        <w:spacing w:line="276" w:lineRule="auto"/>
      </w:pPr>
    </w:p>
    <w:p w14:paraId="25072921" w14:textId="77777777" w:rsidR="00E00EA6" w:rsidRDefault="00E00EA6" w:rsidP="00231866">
      <w:pPr>
        <w:pStyle w:val="AD"/>
        <w:spacing w:line="276" w:lineRule="auto"/>
      </w:pPr>
      <w:r>
        <w:rPr>
          <w:rFonts w:hint="eastAsia"/>
        </w:rPr>
        <w:t xml:space="preserve">　　申请人×××因与被申请人×××…（写明案由）纠纷一案，向本院申请作出禁止令，责令被申请人×××……（写明申请作出禁止令的具体请求事项）。</w:t>
      </w:r>
    </w:p>
    <w:p w14:paraId="1EC194CE" w14:textId="77777777" w:rsidR="00E00EA6" w:rsidRDefault="00E00EA6" w:rsidP="00231866">
      <w:pPr>
        <w:pStyle w:val="AD"/>
        <w:spacing w:line="276" w:lineRule="auto"/>
      </w:pPr>
    </w:p>
    <w:p w14:paraId="0376770F" w14:textId="77777777" w:rsidR="00E00EA6" w:rsidRDefault="00E00EA6" w:rsidP="00231866">
      <w:pPr>
        <w:pStyle w:val="AD"/>
        <w:spacing w:line="276" w:lineRule="auto"/>
      </w:pPr>
      <w:r>
        <w:rPr>
          <w:rFonts w:hint="eastAsia"/>
        </w:rPr>
        <w:t xml:space="preserve">　　本院认为：……（写明是否符合作出禁止令的条件，以及相应的事实理由）。依照《中华人民共和国民事诉讼法》第一百条，《最高人民法院关于生态环境侵权案件适用禁止令保全措施的</w:t>
      </w:r>
      <w:r>
        <w:rPr>
          <w:rFonts w:hint="eastAsia"/>
        </w:rPr>
        <w:lastRenderedPageBreak/>
        <w:t>若干规定》第三条第一款、第八条、第九条第一款的规定，裁定如下：</w:t>
      </w:r>
    </w:p>
    <w:p w14:paraId="72C23437" w14:textId="77777777" w:rsidR="00E00EA6" w:rsidRDefault="00E00EA6" w:rsidP="00231866">
      <w:pPr>
        <w:pStyle w:val="AD"/>
        <w:spacing w:line="276" w:lineRule="auto"/>
      </w:pPr>
    </w:p>
    <w:p w14:paraId="1F5A23E9" w14:textId="77777777" w:rsidR="00E00EA6" w:rsidRDefault="00E00EA6" w:rsidP="00231866">
      <w:pPr>
        <w:pStyle w:val="AD"/>
        <w:spacing w:line="276" w:lineRule="auto"/>
      </w:pPr>
      <w:r>
        <w:rPr>
          <w:rFonts w:hint="eastAsia"/>
        </w:rPr>
        <w:t xml:space="preserve">　　一、……被申请人×××自本裁定生效之日……（写明效力期间及要求被申请人立即停止实施的具体行为的内容）。</w:t>
      </w:r>
    </w:p>
    <w:p w14:paraId="602053EB" w14:textId="77777777" w:rsidR="00E00EA6" w:rsidRDefault="00E00EA6" w:rsidP="00231866">
      <w:pPr>
        <w:pStyle w:val="AD"/>
        <w:spacing w:line="276" w:lineRule="auto"/>
      </w:pPr>
    </w:p>
    <w:p w14:paraId="53405A00" w14:textId="77777777" w:rsidR="00E00EA6" w:rsidRDefault="00E00EA6" w:rsidP="00231866">
      <w:pPr>
        <w:pStyle w:val="AD"/>
        <w:spacing w:line="276" w:lineRule="auto"/>
      </w:pPr>
      <w:r>
        <w:rPr>
          <w:rFonts w:hint="eastAsia"/>
        </w:rPr>
        <w:t xml:space="preserve">　　二、……（若禁止实施的具体行为不止一项，依次写明）。</w:t>
      </w:r>
    </w:p>
    <w:p w14:paraId="66C9A6F6" w14:textId="77777777" w:rsidR="00E00EA6" w:rsidRDefault="00E00EA6" w:rsidP="00231866">
      <w:pPr>
        <w:pStyle w:val="AD"/>
        <w:spacing w:line="276" w:lineRule="auto"/>
      </w:pPr>
    </w:p>
    <w:p w14:paraId="611719F6" w14:textId="77777777" w:rsidR="00E00EA6" w:rsidRDefault="00E00EA6" w:rsidP="00231866">
      <w:pPr>
        <w:pStyle w:val="AD"/>
        <w:spacing w:line="276" w:lineRule="auto"/>
      </w:pPr>
      <w:r>
        <w:rPr>
          <w:rFonts w:hint="eastAsia"/>
        </w:rPr>
        <w:t xml:space="preserve">　　（不准予申请人禁止令申请的，写明“驳回申请人×××的禁止令申请。”</w:t>
      </w:r>
      <w:r>
        <w:rPr>
          <w:rFonts w:hint="eastAsia"/>
        </w:rPr>
        <w:t>)</w:t>
      </w:r>
    </w:p>
    <w:p w14:paraId="4E4BD01A" w14:textId="77777777" w:rsidR="00E00EA6" w:rsidRDefault="00E00EA6" w:rsidP="00231866">
      <w:pPr>
        <w:pStyle w:val="AD"/>
        <w:spacing w:line="276" w:lineRule="auto"/>
      </w:pPr>
    </w:p>
    <w:p w14:paraId="4D7B5833" w14:textId="77777777" w:rsidR="00E00EA6" w:rsidRDefault="00E00EA6" w:rsidP="00231866">
      <w:pPr>
        <w:pStyle w:val="AD"/>
        <w:spacing w:line="276" w:lineRule="auto"/>
      </w:pPr>
      <w:r>
        <w:rPr>
          <w:rFonts w:hint="eastAsia"/>
        </w:rPr>
        <w:t xml:space="preserve">　　如不服本裁定，可在裁定书送达之日起五日内，向本院申请复议一次。复议期间，不停止裁定的执行。</w:t>
      </w:r>
    </w:p>
    <w:p w14:paraId="0FF385CE" w14:textId="77777777" w:rsidR="00E00EA6" w:rsidRDefault="00E00EA6" w:rsidP="00231866">
      <w:pPr>
        <w:pStyle w:val="AD"/>
        <w:spacing w:line="276" w:lineRule="auto"/>
      </w:pPr>
    </w:p>
    <w:p w14:paraId="0C60EB2F" w14:textId="77777777" w:rsidR="00E00EA6" w:rsidRDefault="00E00EA6" w:rsidP="00231866">
      <w:pPr>
        <w:pStyle w:val="AD"/>
        <w:spacing w:line="276" w:lineRule="auto"/>
      </w:pPr>
      <w:r>
        <w:rPr>
          <w:rFonts w:hint="eastAsia"/>
        </w:rPr>
        <w:t xml:space="preserve">　　本裁定送达后即发生法律效力。</w:t>
      </w:r>
    </w:p>
    <w:p w14:paraId="7D2B1827" w14:textId="77777777" w:rsidR="00E00EA6" w:rsidRDefault="00E00EA6" w:rsidP="00231866">
      <w:pPr>
        <w:pStyle w:val="AD"/>
        <w:spacing w:line="276" w:lineRule="auto"/>
      </w:pPr>
    </w:p>
    <w:p w14:paraId="794A8534" w14:textId="77777777" w:rsidR="00E00EA6" w:rsidRDefault="00E00EA6" w:rsidP="007551E0">
      <w:pPr>
        <w:pStyle w:val="AD"/>
        <w:spacing w:line="276" w:lineRule="auto"/>
        <w:jc w:val="right"/>
      </w:pPr>
      <w:r>
        <w:rPr>
          <w:rFonts w:hint="eastAsia"/>
        </w:rPr>
        <w:t xml:space="preserve">　　审判长×××</w:t>
      </w:r>
    </w:p>
    <w:p w14:paraId="00E12893" w14:textId="77777777" w:rsidR="00E00EA6" w:rsidRDefault="00E00EA6" w:rsidP="007551E0">
      <w:pPr>
        <w:pStyle w:val="AD"/>
        <w:spacing w:line="276" w:lineRule="auto"/>
        <w:jc w:val="right"/>
      </w:pPr>
      <w:r>
        <w:rPr>
          <w:rFonts w:hint="eastAsia"/>
        </w:rPr>
        <w:t xml:space="preserve">　　审判员×××</w:t>
      </w:r>
    </w:p>
    <w:p w14:paraId="62EC1592" w14:textId="77777777" w:rsidR="00E00EA6" w:rsidRDefault="00E00EA6" w:rsidP="007551E0">
      <w:pPr>
        <w:pStyle w:val="AD"/>
        <w:spacing w:line="276" w:lineRule="auto"/>
        <w:jc w:val="right"/>
      </w:pPr>
      <w:r>
        <w:rPr>
          <w:rFonts w:hint="eastAsia"/>
        </w:rPr>
        <w:t xml:space="preserve">　　审判员×××</w:t>
      </w:r>
    </w:p>
    <w:p w14:paraId="44D4A3E7" w14:textId="77777777" w:rsidR="00E00EA6" w:rsidRDefault="00E00EA6" w:rsidP="007551E0">
      <w:pPr>
        <w:pStyle w:val="AD"/>
        <w:spacing w:line="276" w:lineRule="auto"/>
        <w:jc w:val="right"/>
      </w:pPr>
    </w:p>
    <w:p w14:paraId="2CA0BD25" w14:textId="77777777" w:rsidR="00E00EA6" w:rsidRDefault="00E00EA6" w:rsidP="007551E0">
      <w:pPr>
        <w:pStyle w:val="AD"/>
        <w:spacing w:line="276" w:lineRule="auto"/>
        <w:jc w:val="right"/>
      </w:pPr>
      <w:r>
        <w:rPr>
          <w:rFonts w:hint="eastAsia"/>
        </w:rPr>
        <w:t xml:space="preserve">　　××××年××月××日</w:t>
      </w:r>
    </w:p>
    <w:p w14:paraId="62906833" w14:textId="77777777" w:rsidR="00E00EA6" w:rsidRDefault="00E00EA6" w:rsidP="007551E0">
      <w:pPr>
        <w:pStyle w:val="AD"/>
        <w:spacing w:line="276" w:lineRule="auto"/>
        <w:jc w:val="right"/>
      </w:pPr>
      <w:r>
        <w:rPr>
          <w:rFonts w:hint="eastAsia"/>
        </w:rPr>
        <w:t xml:space="preserve">　　（院印）</w:t>
      </w:r>
    </w:p>
    <w:p w14:paraId="17B48FEE" w14:textId="77777777" w:rsidR="00E00EA6" w:rsidRDefault="00E00EA6" w:rsidP="007551E0">
      <w:pPr>
        <w:pStyle w:val="AD"/>
        <w:spacing w:line="276" w:lineRule="auto"/>
        <w:jc w:val="right"/>
      </w:pPr>
      <w:r>
        <w:rPr>
          <w:rFonts w:hint="eastAsia"/>
        </w:rPr>
        <w:t xml:space="preserve">　　法官助理×××</w:t>
      </w:r>
    </w:p>
    <w:p w14:paraId="47DBD6D9" w14:textId="77777777" w:rsidR="00E00EA6" w:rsidRDefault="00E00EA6" w:rsidP="007551E0">
      <w:pPr>
        <w:pStyle w:val="AD"/>
        <w:spacing w:line="276" w:lineRule="auto"/>
        <w:jc w:val="right"/>
      </w:pPr>
      <w:r>
        <w:rPr>
          <w:rFonts w:hint="eastAsia"/>
        </w:rPr>
        <w:t xml:space="preserve">　　书记员×××</w:t>
      </w:r>
    </w:p>
    <w:p w14:paraId="57CE128E" w14:textId="77777777" w:rsidR="00E00EA6" w:rsidRDefault="00E00EA6" w:rsidP="00231866">
      <w:pPr>
        <w:pStyle w:val="AD"/>
        <w:spacing w:line="276" w:lineRule="auto"/>
      </w:pPr>
    </w:p>
    <w:p w14:paraId="17AAB59E" w14:textId="77777777" w:rsidR="00E00EA6" w:rsidRDefault="00E00EA6" w:rsidP="00231866">
      <w:pPr>
        <w:pStyle w:val="AD"/>
        <w:spacing w:line="276" w:lineRule="auto"/>
      </w:pPr>
      <w:r>
        <w:rPr>
          <w:rFonts w:hint="eastAsia"/>
        </w:rPr>
        <w:t xml:space="preserve">　　【说明】</w:t>
      </w:r>
    </w:p>
    <w:p w14:paraId="0B0634AF" w14:textId="77777777" w:rsidR="00E00EA6" w:rsidRDefault="00E00EA6" w:rsidP="00231866">
      <w:pPr>
        <w:pStyle w:val="AD"/>
        <w:spacing w:line="276" w:lineRule="auto"/>
      </w:pPr>
    </w:p>
    <w:p w14:paraId="081FDF97" w14:textId="77777777" w:rsidR="00E00EA6" w:rsidRDefault="00E00EA6" w:rsidP="00231866">
      <w:pPr>
        <w:pStyle w:val="AD"/>
        <w:spacing w:line="276" w:lineRule="auto"/>
      </w:pPr>
      <w:r>
        <w:rPr>
          <w:rFonts w:hint="eastAsia"/>
        </w:rPr>
        <w:t xml:space="preserve">　　</w:t>
      </w:r>
      <w:r>
        <w:rPr>
          <w:rFonts w:hint="eastAsia"/>
        </w:rPr>
        <w:t>1.</w:t>
      </w:r>
      <w:r>
        <w:rPr>
          <w:rFonts w:hint="eastAsia"/>
        </w:rPr>
        <w:t>本样式根据《中华人民共和国民事诉讼法》第一百条、《最高人民法院关于生态环境侵权案件适用禁止令保全措施的若干规定》第三条第一款、第八条、第九条第一款制定，供人民法院在受理、审理案件过程中，依当事人申请作出禁止令时用。</w:t>
      </w:r>
    </w:p>
    <w:p w14:paraId="49D1584E" w14:textId="77777777" w:rsidR="00E00EA6" w:rsidRDefault="00E00EA6" w:rsidP="00231866">
      <w:pPr>
        <w:pStyle w:val="AD"/>
        <w:spacing w:line="276" w:lineRule="auto"/>
      </w:pPr>
    </w:p>
    <w:p w14:paraId="7F3587DE" w14:textId="77777777" w:rsidR="00E00EA6" w:rsidRDefault="00E00EA6" w:rsidP="00231866">
      <w:pPr>
        <w:pStyle w:val="AD"/>
        <w:spacing w:line="276" w:lineRule="auto"/>
      </w:pPr>
      <w:r>
        <w:rPr>
          <w:rFonts w:hint="eastAsia"/>
        </w:rPr>
        <w:t xml:space="preserve">　　</w:t>
      </w:r>
      <w:r>
        <w:rPr>
          <w:rFonts w:hint="eastAsia"/>
        </w:rPr>
        <w:t>2.</w:t>
      </w:r>
      <w:r>
        <w:rPr>
          <w:rFonts w:hint="eastAsia"/>
        </w:rPr>
        <w:t>当事人申请诉中禁止令的，案号与正在进行的民事诉讼案号相同，为（××××）……民初……号；若特殊情况下当事人在二审中申请诉中禁止令的，案号则为二审案号。</w:t>
      </w:r>
    </w:p>
    <w:p w14:paraId="43AA4031" w14:textId="77777777" w:rsidR="00E00EA6" w:rsidRDefault="00E00EA6" w:rsidP="00231866">
      <w:pPr>
        <w:pStyle w:val="AD"/>
        <w:spacing w:line="276" w:lineRule="auto"/>
      </w:pPr>
    </w:p>
    <w:p w14:paraId="756D6B0B" w14:textId="77777777" w:rsidR="00E00EA6" w:rsidRDefault="00E00EA6" w:rsidP="00231866">
      <w:pPr>
        <w:pStyle w:val="AD"/>
        <w:spacing w:line="276" w:lineRule="auto"/>
      </w:pPr>
      <w:r>
        <w:rPr>
          <w:rFonts w:hint="eastAsia"/>
        </w:rPr>
        <w:t xml:space="preserve">　　</w:t>
      </w:r>
      <w:r>
        <w:rPr>
          <w:rFonts w:hint="eastAsia"/>
        </w:rPr>
        <w:t>3.</w:t>
      </w:r>
      <w:r>
        <w:rPr>
          <w:rFonts w:hint="eastAsia"/>
        </w:rPr>
        <w:t>禁止令的效力期间原则上自裁定生效之日起至案件终审裁判文书生效或者人民法院裁定解除之日止；人民法院若根据个案实际情况确定了具体的效力期间，亦应在裁定书中予以明确。期间届满，禁止令自动终止。</w:t>
      </w:r>
    </w:p>
    <w:p w14:paraId="01B07DA3" w14:textId="77777777" w:rsidR="00E00EA6" w:rsidRDefault="00E00EA6" w:rsidP="00231866">
      <w:pPr>
        <w:pStyle w:val="AD"/>
        <w:spacing w:line="276" w:lineRule="auto"/>
      </w:pPr>
    </w:p>
    <w:p w14:paraId="1E1960D0" w14:textId="0875A6E0" w:rsidR="00306966" w:rsidRDefault="00306966">
      <w:pPr>
        <w:widowControl/>
        <w:overflowPunct/>
        <w:spacing w:line="240" w:lineRule="auto"/>
        <w:jc w:val="left"/>
      </w:pPr>
    </w:p>
    <w:p w14:paraId="6AD07469" w14:textId="7B3E3F90" w:rsidR="00E00EA6" w:rsidRDefault="00E00EA6" w:rsidP="00231866">
      <w:pPr>
        <w:pStyle w:val="AD"/>
        <w:spacing w:line="276" w:lineRule="auto"/>
      </w:pPr>
      <w:r>
        <w:rPr>
          <w:rFonts w:hint="eastAsia"/>
        </w:rPr>
        <w:t xml:space="preserve">　　附件</w:t>
      </w:r>
      <w:r>
        <w:rPr>
          <w:rFonts w:hint="eastAsia"/>
        </w:rPr>
        <w:t>2</w:t>
      </w:r>
      <w:r>
        <w:rPr>
          <w:rFonts w:hint="eastAsia"/>
        </w:rPr>
        <w:t>：民事裁定书（诉前禁止令用）样式</w:t>
      </w:r>
    </w:p>
    <w:p w14:paraId="5A0EC1B4" w14:textId="77777777" w:rsidR="00E00EA6" w:rsidRDefault="00E00EA6" w:rsidP="00231866">
      <w:pPr>
        <w:pStyle w:val="AD"/>
        <w:spacing w:line="276" w:lineRule="auto"/>
      </w:pPr>
    </w:p>
    <w:p w14:paraId="0329F3FB" w14:textId="248F867D" w:rsidR="00E00EA6" w:rsidRPr="007551E0" w:rsidRDefault="00E00EA6" w:rsidP="007551E0">
      <w:pPr>
        <w:pStyle w:val="AD"/>
        <w:spacing w:line="276" w:lineRule="auto"/>
        <w:jc w:val="center"/>
        <w:rPr>
          <w:b/>
          <w:bCs/>
          <w:sz w:val="24"/>
          <w:szCs w:val="24"/>
        </w:rPr>
      </w:pPr>
      <w:r w:rsidRPr="007551E0">
        <w:rPr>
          <w:rFonts w:hint="eastAsia"/>
          <w:b/>
          <w:bCs/>
          <w:sz w:val="24"/>
          <w:szCs w:val="24"/>
        </w:rPr>
        <w:t>××××人民法院</w:t>
      </w:r>
    </w:p>
    <w:p w14:paraId="34E368BC" w14:textId="31273C35" w:rsidR="00E00EA6" w:rsidRPr="007551E0" w:rsidRDefault="00E00EA6" w:rsidP="007551E0">
      <w:pPr>
        <w:pStyle w:val="AD"/>
        <w:spacing w:line="276" w:lineRule="auto"/>
        <w:jc w:val="center"/>
        <w:rPr>
          <w:b/>
          <w:bCs/>
          <w:sz w:val="24"/>
          <w:szCs w:val="24"/>
        </w:rPr>
      </w:pPr>
      <w:r w:rsidRPr="007551E0">
        <w:rPr>
          <w:rFonts w:hint="eastAsia"/>
          <w:b/>
          <w:bCs/>
          <w:sz w:val="24"/>
          <w:szCs w:val="24"/>
        </w:rPr>
        <w:lastRenderedPageBreak/>
        <w:t>民事裁定书</w:t>
      </w:r>
    </w:p>
    <w:p w14:paraId="1335C5E6" w14:textId="77777777" w:rsidR="00E00EA6" w:rsidRDefault="00E00EA6" w:rsidP="00231866">
      <w:pPr>
        <w:pStyle w:val="AD"/>
        <w:spacing w:line="276" w:lineRule="auto"/>
      </w:pPr>
    </w:p>
    <w:p w14:paraId="10F5B49E" w14:textId="77777777" w:rsidR="00E00EA6" w:rsidRDefault="00E00EA6" w:rsidP="00231866">
      <w:pPr>
        <w:pStyle w:val="AD"/>
        <w:spacing w:line="276" w:lineRule="auto"/>
      </w:pPr>
      <w:r>
        <w:rPr>
          <w:rFonts w:hint="eastAsia"/>
        </w:rPr>
        <w:t xml:space="preserve">　　（××××）……行保……号</w:t>
      </w:r>
    </w:p>
    <w:p w14:paraId="3D1EBD62" w14:textId="77777777" w:rsidR="00E00EA6" w:rsidRDefault="00E00EA6" w:rsidP="00231866">
      <w:pPr>
        <w:pStyle w:val="AD"/>
        <w:spacing w:line="276" w:lineRule="auto"/>
      </w:pPr>
    </w:p>
    <w:p w14:paraId="5F5423FA" w14:textId="77777777" w:rsidR="00E00EA6" w:rsidRDefault="00E00EA6" w:rsidP="00231866">
      <w:pPr>
        <w:pStyle w:val="AD"/>
        <w:spacing w:line="276" w:lineRule="auto"/>
      </w:pPr>
      <w:r>
        <w:rPr>
          <w:rFonts w:hint="eastAsia"/>
        </w:rPr>
        <w:t xml:space="preserve">　　申请人：×××，……（写明姓名或名称、住所地等基本情况）。</w:t>
      </w:r>
    </w:p>
    <w:p w14:paraId="39F523AF" w14:textId="77777777" w:rsidR="00E00EA6" w:rsidRDefault="00E00EA6" w:rsidP="00231866">
      <w:pPr>
        <w:pStyle w:val="AD"/>
        <w:spacing w:line="276" w:lineRule="auto"/>
      </w:pPr>
    </w:p>
    <w:p w14:paraId="0C66BFB4" w14:textId="77777777" w:rsidR="00E00EA6" w:rsidRDefault="00E00EA6" w:rsidP="00231866">
      <w:pPr>
        <w:pStyle w:val="AD"/>
        <w:spacing w:line="276" w:lineRule="auto"/>
      </w:pPr>
      <w:r>
        <w:rPr>
          <w:rFonts w:hint="eastAsia"/>
        </w:rPr>
        <w:t xml:space="preserve">　　被申请人</w:t>
      </w:r>
      <w:r>
        <w:rPr>
          <w:rFonts w:hint="eastAsia"/>
        </w:rPr>
        <w:t xml:space="preserve">: </w:t>
      </w:r>
      <w:r>
        <w:rPr>
          <w:rFonts w:hint="eastAsia"/>
        </w:rPr>
        <w:t>×××，……（写明姓名或名称、住所地等基本情况）。</w:t>
      </w:r>
    </w:p>
    <w:p w14:paraId="5CD508AC" w14:textId="77777777" w:rsidR="00E00EA6" w:rsidRDefault="00E00EA6" w:rsidP="00231866">
      <w:pPr>
        <w:pStyle w:val="AD"/>
        <w:spacing w:line="276" w:lineRule="auto"/>
      </w:pPr>
    </w:p>
    <w:p w14:paraId="73BA95BC" w14:textId="77777777" w:rsidR="00E00EA6" w:rsidRDefault="00E00EA6" w:rsidP="00231866">
      <w:pPr>
        <w:pStyle w:val="AD"/>
        <w:spacing w:line="276" w:lineRule="auto"/>
      </w:pPr>
      <w:r>
        <w:rPr>
          <w:rFonts w:hint="eastAsia"/>
        </w:rPr>
        <w:t xml:space="preserve">　　因被申请人×××…（写明具体的生态环境侵权行为），申请人×××向本院申请禁止令，责令被申请人×××……（写明申请作出禁止令的具体请求事项）。</w:t>
      </w:r>
    </w:p>
    <w:p w14:paraId="580F32AC" w14:textId="77777777" w:rsidR="00E00EA6" w:rsidRDefault="00E00EA6" w:rsidP="00231866">
      <w:pPr>
        <w:pStyle w:val="AD"/>
        <w:spacing w:line="276" w:lineRule="auto"/>
      </w:pPr>
    </w:p>
    <w:p w14:paraId="5A17E78B" w14:textId="77777777" w:rsidR="00E00EA6" w:rsidRDefault="00E00EA6" w:rsidP="00231866">
      <w:pPr>
        <w:pStyle w:val="AD"/>
        <w:spacing w:line="276" w:lineRule="auto"/>
      </w:pPr>
      <w:r>
        <w:rPr>
          <w:rFonts w:hint="eastAsia"/>
        </w:rPr>
        <w:t xml:space="preserve">　　本院认为：……（写明是否符合作出禁止令的条件，以及相应的事实理由）。依照《中华人民共和国民事诉讼法》第一百零一条，《最高人民法院关于生态环境侵权案件适用禁止令保全措施的若干规定》第三条第二款、第八条、第九条第一款的规定，裁定如下：</w:t>
      </w:r>
    </w:p>
    <w:p w14:paraId="621AB163" w14:textId="77777777" w:rsidR="00E00EA6" w:rsidRDefault="00E00EA6" w:rsidP="00231866">
      <w:pPr>
        <w:pStyle w:val="AD"/>
        <w:spacing w:line="276" w:lineRule="auto"/>
      </w:pPr>
    </w:p>
    <w:p w14:paraId="35140067" w14:textId="77777777" w:rsidR="00E00EA6" w:rsidRDefault="00E00EA6" w:rsidP="00231866">
      <w:pPr>
        <w:pStyle w:val="AD"/>
        <w:spacing w:line="276" w:lineRule="auto"/>
      </w:pPr>
      <w:r>
        <w:rPr>
          <w:rFonts w:hint="eastAsia"/>
        </w:rPr>
        <w:t xml:space="preserve">　　一、……被申请人×××自本裁定生效之日……（写明效力期间及要求被申请人立即停止实施的具体行为的内容）。</w:t>
      </w:r>
    </w:p>
    <w:p w14:paraId="5B60364C" w14:textId="77777777" w:rsidR="00E00EA6" w:rsidRDefault="00E00EA6" w:rsidP="00231866">
      <w:pPr>
        <w:pStyle w:val="AD"/>
        <w:spacing w:line="276" w:lineRule="auto"/>
      </w:pPr>
    </w:p>
    <w:p w14:paraId="150FFB5F" w14:textId="77777777" w:rsidR="00E00EA6" w:rsidRDefault="00E00EA6" w:rsidP="00231866">
      <w:pPr>
        <w:pStyle w:val="AD"/>
        <w:spacing w:line="276" w:lineRule="auto"/>
      </w:pPr>
      <w:r>
        <w:rPr>
          <w:rFonts w:hint="eastAsia"/>
        </w:rPr>
        <w:t xml:space="preserve">　　二、……（若禁止实施的具体行为不止一项，依次写明）。</w:t>
      </w:r>
    </w:p>
    <w:p w14:paraId="212B255C" w14:textId="77777777" w:rsidR="00E00EA6" w:rsidRDefault="00E00EA6" w:rsidP="00231866">
      <w:pPr>
        <w:pStyle w:val="AD"/>
        <w:spacing w:line="276" w:lineRule="auto"/>
      </w:pPr>
    </w:p>
    <w:p w14:paraId="0F44F698" w14:textId="77777777" w:rsidR="00E00EA6" w:rsidRDefault="00E00EA6" w:rsidP="00231866">
      <w:pPr>
        <w:pStyle w:val="AD"/>
        <w:spacing w:line="276" w:lineRule="auto"/>
      </w:pPr>
      <w:r>
        <w:rPr>
          <w:rFonts w:hint="eastAsia"/>
        </w:rPr>
        <w:t xml:space="preserve">　　</w:t>
      </w:r>
      <w:r>
        <w:rPr>
          <w:rFonts w:hint="eastAsia"/>
        </w:rPr>
        <w:t>(</w:t>
      </w:r>
      <w:r>
        <w:rPr>
          <w:rFonts w:hint="eastAsia"/>
        </w:rPr>
        <w:t>不准予申请人禁止令申请的，写明“驳回申请人×××的禁止令申请。”</w:t>
      </w:r>
      <w:r>
        <w:rPr>
          <w:rFonts w:hint="eastAsia"/>
        </w:rPr>
        <w:t>)</w:t>
      </w:r>
    </w:p>
    <w:p w14:paraId="63B4D339" w14:textId="77777777" w:rsidR="00E00EA6" w:rsidRDefault="00E00EA6" w:rsidP="00231866">
      <w:pPr>
        <w:pStyle w:val="AD"/>
        <w:spacing w:line="276" w:lineRule="auto"/>
      </w:pPr>
    </w:p>
    <w:p w14:paraId="2B181FC7" w14:textId="77777777" w:rsidR="00E00EA6" w:rsidRDefault="00E00EA6" w:rsidP="00231866">
      <w:pPr>
        <w:pStyle w:val="AD"/>
        <w:spacing w:line="276" w:lineRule="auto"/>
      </w:pPr>
      <w:r>
        <w:rPr>
          <w:rFonts w:hint="eastAsia"/>
        </w:rPr>
        <w:t xml:space="preserve">　　如不服本裁定，可在裁定书送达之日起五日内，向本院申请复议一次。复议期间，不停止裁定的执行。</w:t>
      </w:r>
    </w:p>
    <w:p w14:paraId="5787E89D" w14:textId="77777777" w:rsidR="00E00EA6" w:rsidRDefault="00E00EA6" w:rsidP="00231866">
      <w:pPr>
        <w:pStyle w:val="AD"/>
        <w:spacing w:line="276" w:lineRule="auto"/>
      </w:pPr>
    </w:p>
    <w:p w14:paraId="13F3A847" w14:textId="77777777" w:rsidR="00E00EA6" w:rsidRDefault="00E00EA6" w:rsidP="00231866">
      <w:pPr>
        <w:pStyle w:val="AD"/>
        <w:spacing w:line="276" w:lineRule="auto"/>
      </w:pPr>
      <w:r>
        <w:rPr>
          <w:rFonts w:hint="eastAsia"/>
        </w:rPr>
        <w:t xml:space="preserve">　　本裁定送达后即发生法律效力。</w:t>
      </w:r>
    </w:p>
    <w:p w14:paraId="058B6C16" w14:textId="77777777" w:rsidR="00E00EA6" w:rsidRDefault="00E00EA6" w:rsidP="00231866">
      <w:pPr>
        <w:pStyle w:val="AD"/>
        <w:spacing w:line="276" w:lineRule="auto"/>
      </w:pPr>
    </w:p>
    <w:p w14:paraId="50BE359F" w14:textId="77777777" w:rsidR="00E00EA6" w:rsidRDefault="00E00EA6" w:rsidP="007551E0">
      <w:pPr>
        <w:pStyle w:val="AD"/>
        <w:spacing w:line="276" w:lineRule="auto"/>
        <w:jc w:val="right"/>
      </w:pPr>
      <w:r>
        <w:rPr>
          <w:rFonts w:hint="eastAsia"/>
        </w:rPr>
        <w:t xml:space="preserve">　　审判长×××</w:t>
      </w:r>
    </w:p>
    <w:p w14:paraId="4A2C929F" w14:textId="77777777" w:rsidR="00E00EA6" w:rsidRDefault="00E00EA6" w:rsidP="007551E0">
      <w:pPr>
        <w:pStyle w:val="AD"/>
        <w:spacing w:line="276" w:lineRule="auto"/>
        <w:jc w:val="right"/>
      </w:pPr>
      <w:r>
        <w:rPr>
          <w:rFonts w:hint="eastAsia"/>
        </w:rPr>
        <w:t xml:space="preserve">　　审判员×××</w:t>
      </w:r>
    </w:p>
    <w:p w14:paraId="7B8E84E2" w14:textId="77777777" w:rsidR="00E00EA6" w:rsidRDefault="00E00EA6" w:rsidP="007551E0">
      <w:pPr>
        <w:pStyle w:val="AD"/>
        <w:spacing w:line="276" w:lineRule="auto"/>
        <w:jc w:val="right"/>
      </w:pPr>
      <w:r>
        <w:rPr>
          <w:rFonts w:hint="eastAsia"/>
        </w:rPr>
        <w:t xml:space="preserve">　　审判员×××</w:t>
      </w:r>
    </w:p>
    <w:p w14:paraId="23BDCAEB" w14:textId="77777777" w:rsidR="00E00EA6" w:rsidRDefault="00E00EA6" w:rsidP="007551E0">
      <w:pPr>
        <w:pStyle w:val="AD"/>
        <w:spacing w:line="276" w:lineRule="auto"/>
        <w:jc w:val="right"/>
      </w:pPr>
    </w:p>
    <w:p w14:paraId="431E663F" w14:textId="77777777" w:rsidR="00E00EA6" w:rsidRDefault="00E00EA6" w:rsidP="007551E0">
      <w:pPr>
        <w:pStyle w:val="AD"/>
        <w:spacing w:line="276" w:lineRule="auto"/>
        <w:jc w:val="right"/>
      </w:pPr>
      <w:r>
        <w:rPr>
          <w:rFonts w:hint="eastAsia"/>
        </w:rPr>
        <w:t xml:space="preserve">　　××××年××月××日</w:t>
      </w:r>
    </w:p>
    <w:p w14:paraId="01805131" w14:textId="77777777" w:rsidR="00E00EA6" w:rsidRDefault="00E00EA6" w:rsidP="007551E0">
      <w:pPr>
        <w:pStyle w:val="AD"/>
        <w:spacing w:line="276" w:lineRule="auto"/>
        <w:jc w:val="right"/>
      </w:pPr>
      <w:r>
        <w:rPr>
          <w:rFonts w:hint="eastAsia"/>
        </w:rPr>
        <w:t xml:space="preserve">　　（院印）</w:t>
      </w:r>
    </w:p>
    <w:p w14:paraId="43999B52" w14:textId="77777777" w:rsidR="00E00EA6" w:rsidRDefault="00E00EA6" w:rsidP="007551E0">
      <w:pPr>
        <w:pStyle w:val="AD"/>
        <w:spacing w:line="276" w:lineRule="auto"/>
        <w:jc w:val="right"/>
      </w:pPr>
      <w:r>
        <w:rPr>
          <w:rFonts w:hint="eastAsia"/>
        </w:rPr>
        <w:t xml:space="preserve">　　法官助理×××</w:t>
      </w:r>
    </w:p>
    <w:p w14:paraId="4F4B931B" w14:textId="77777777" w:rsidR="00E00EA6" w:rsidRDefault="00E00EA6" w:rsidP="007551E0">
      <w:pPr>
        <w:pStyle w:val="AD"/>
        <w:spacing w:line="276" w:lineRule="auto"/>
        <w:jc w:val="right"/>
      </w:pPr>
      <w:r>
        <w:rPr>
          <w:rFonts w:hint="eastAsia"/>
        </w:rPr>
        <w:t xml:space="preserve">　　书记员×××</w:t>
      </w:r>
    </w:p>
    <w:p w14:paraId="21575EA2" w14:textId="77777777" w:rsidR="00E00EA6" w:rsidRDefault="00E00EA6" w:rsidP="00231866">
      <w:pPr>
        <w:pStyle w:val="AD"/>
        <w:spacing w:line="276" w:lineRule="auto"/>
      </w:pPr>
    </w:p>
    <w:p w14:paraId="2FD62EF1" w14:textId="77777777" w:rsidR="00E00EA6" w:rsidRDefault="00E00EA6" w:rsidP="00231866">
      <w:pPr>
        <w:pStyle w:val="AD"/>
        <w:spacing w:line="276" w:lineRule="auto"/>
      </w:pPr>
      <w:r>
        <w:rPr>
          <w:rFonts w:hint="eastAsia"/>
        </w:rPr>
        <w:t xml:space="preserve">　　【说明】</w:t>
      </w:r>
    </w:p>
    <w:p w14:paraId="46D38EF8" w14:textId="77777777" w:rsidR="00E00EA6" w:rsidRDefault="00E00EA6" w:rsidP="00231866">
      <w:pPr>
        <w:pStyle w:val="AD"/>
        <w:spacing w:line="276" w:lineRule="auto"/>
      </w:pPr>
    </w:p>
    <w:p w14:paraId="3D209B82" w14:textId="77777777" w:rsidR="00E00EA6" w:rsidRDefault="00E00EA6" w:rsidP="00231866">
      <w:pPr>
        <w:pStyle w:val="AD"/>
        <w:spacing w:line="276" w:lineRule="auto"/>
      </w:pPr>
      <w:r>
        <w:rPr>
          <w:rFonts w:hint="eastAsia"/>
        </w:rPr>
        <w:t xml:space="preserve">　　</w:t>
      </w:r>
      <w:r>
        <w:rPr>
          <w:rFonts w:hint="eastAsia"/>
        </w:rPr>
        <w:t>1.</w:t>
      </w:r>
      <w:r>
        <w:rPr>
          <w:rFonts w:hint="eastAsia"/>
        </w:rPr>
        <w:t>本样式根据《中华人民共和国民事诉讼法》第一百零一条、《最高人民法院关于生态环境</w:t>
      </w:r>
      <w:r>
        <w:rPr>
          <w:rFonts w:hint="eastAsia"/>
        </w:rPr>
        <w:lastRenderedPageBreak/>
        <w:t>侵权案件适用禁止令保全措施的若干规定》第三条第二款、第八条、第九条第一款制定，供人民法院在受理案件前，依当事人申请作出禁止令时用。</w:t>
      </w:r>
    </w:p>
    <w:p w14:paraId="26FA94C8" w14:textId="77777777" w:rsidR="00E00EA6" w:rsidRDefault="00E00EA6" w:rsidP="00231866">
      <w:pPr>
        <w:pStyle w:val="AD"/>
        <w:spacing w:line="276" w:lineRule="auto"/>
      </w:pPr>
    </w:p>
    <w:p w14:paraId="762A8C3A" w14:textId="77777777" w:rsidR="00E00EA6" w:rsidRDefault="00E00EA6" w:rsidP="00231866">
      <w:pPr>
        <w:pStyle w:val="AD"/>
        <w:spacing w:line="276" w:lineRule="auto"/>
      </w:pPr>
      <w:r>
        <w:rPr>
          <w:rFonts w:hint="eastAsia"/>
        </w:rPr>
        <w:t xml:space="preserve">　　</w:t>
      </w:r>
      <w:r>
        <w:rPr>
          <w:rFonts w:hint="eastAsia"/>
        </w:rPr>
        <w:t>2.</w:t>
      </w:r>
      <w:r>
        <w:rPr>
          <w:rFonts w:hint="eastAsia"/>
        </w:rPr>
        <w:t>当事人申请诉前禁止令时，尚未进入诉讼程序，故编立案号（××××）……行保……号。</w:t>
      </w:r>
    </w:p>
    <w:p w14:paraId="59528986" w14:textId="77777777" w:rsidR="00E00EA6" w:rsidRDefault="00E00EA6" w:rsidP="00231866">
      <w:pPr>
        <w:pStyle w:val="AD"/>
        <w:spacing w:line="276" w:lineRule="auto"/>
      </w:pPr>
    </w:p>
    <w:p w14:paraId="4E72CEA4" w14:textId="77777777" w:rsidR="00E00EA6" w:rsidRDefault="00E00EA6" w:rsidP="00231866">
      <w:pPr>
        <w:pStyle w:val="AD"/>
        <w:spacing w:line="276" w:lineRule="auto"/>
      </w:pPr>
      <w:r>
        <w:rPr>
          <w:rFonts w:hint="eastAsia"/>
        </w:rPr>
        <w:t xml:space="preserve">　　</w:t>
      </w:r>
      <w:r>
        <w:rPr>
          <w:rFonts w:hint="eastAsia"/>
        </w:rPr>
        <w:t>3.</w:t>
      </w:r>
      <w:r>
        <w:rPr>
          <w:rFonts w:hint="eastAsia"/>
        </w:rPr>
        <w:t>禁止令的效力期间原则上自裁定生效之日起至案件终审裁判文书生效或者人民法院裁定解除之日止；人民法院若根据个案实际情况确定了具体的效力期间，亦应在裁定书中予以明确。期间届满，禁止令自动终止。</w:t>
      </w:r>
    </w:p>
    <w:p w14:paraId="256E582D" w14:textId="77777777" w:rsidR="00E00EA6" w:rsidRDefault="00E00EA6" w:rsidP="00231866">
      <w:pPr>
        <w:pStyle w:val="AD"/>
        <w:spacing w:line="276" w:lineRule="auto"/>
      </w:pPr>
    </w:p>
    <w:p w14:paraId="528F21B2" w14:textId="493D8C14" w:rsidR="006E6060" w:rsidRDefault="006E6060">
      <w:pPr>
        <w:widowControl/>
        <w:overflowPunct/>
        <w:spacing w:line="240" w:lineRule="auto"/>
        <w:jc w:val="left"/>
      </w:pPr>
    </w:p>
    <w:p w14:paraId="15396DB9" w14:textId="228B3C25" w:rsidR="00E00EA6" w:rsidRDefault="00E00EA6" w:rsidP="00231866">
      <w:pPr>
        <w:pStyle w:val="AD"/>
        <w:spacing w:line="276" w:lineRule="auto"/>
      </w:pPr>
      <w:r>
        <w:rPr>
          <w:rFonts w:hint="eastAsia"/>
        </w:rPr>
        <w:t xml:space="preserve">　　附件</w:t>
      </w:r>
      <w:r>
        <w:rPr>
          <w:rFonts w:hint="eastAsia"/>
        </w:rPr>
        <w:t>3</w:t>
      </w:r>
      <w:r>
        <w:rPr>
          <w:rFonts w:hint="eastAsia"/>
        </w:rPr>
        <w:t>：民事裁定书（解除禁止令用）样式</w:t>
      </w:r>
    </w:p>
    <w:p w14:paraId="57330E99" w14:textId="77777777" w:rsidR="00E00EA6" w:rsidRDefault="00E00EA6" w:rsidP="00231866">
      <w:pPr>
        <w:pStyle w:val="AD"/>
        <w:spacing w:line="276" w:lineRule="auto"/>
      </w:pPr>
    </w:p>
    <w:p w14:paraId="5CC3ECDB" w14:textId="5933B866" w:rsidR="00E00EA6" w:rsidRPr="007551E0" w:rsidRDefault="00E00EA6" w:rsidP="007551E0">
      <w:pPr>
        <w:pStyle w:val="AD"/>
        <w:spacing w:line="276" w:lineRule="auto"/>
        <w:jc w:val="center"/>
        <w:rPr>
          <w:b/>
          <w:bCs/>
          <w:sz w:val="24"/>
          <w:szCs w:val="24"/>
        </w:rPr>
      </w:pPr>
      <w:r w:rsidRPr="007551E0">
        <w:rPr>
          <w:rFonts w:hint="eastAsia"/>
          <w:b/>
          <w:bCs/>
          <w:sz w:val="24"/>
          <w:szCs w:val="24"/>
        </w:rPr>
        <w:t>××××人民法院</w:t>
      </w:r>
    </w:p>
    <w:p w14:paraId="52535826" w14:textId="303618CB" w:rsidR="00E00EA6" w:rsidRPr="007551E0" w:rsidRDefault="00E00EA6" w:rsidP="007551E0">
      <w:pPr>
        <w:pStyle w:val="AD"/>
        <w:spacing w:line="276" w:lineRule="auto"/>
        <w:jc w:val="center"/>
        <w:rPr>
          <w:b/>
          <w:bCs/>
          <w:sz w:val="24"/>
          <w:szCs w:val="24"/>
        </w:rPr>
      </w:pPr>
      <w:r w:rsidRPr="007551E0">
        <w:rPr>
          <w:rFonts w:hint="eastAsia"/>
          <w:b/>
          <w:bCs/>
          <w:sz w:val="24"/>
          <w:szCs w:val="24"/>
        </w:rPr>
        <w:t>民事裁定书</w:t>
      </w:r>
    </w:p>
    <w:p w14:paraId="6269787A" w14:textId="77777777" w:rsidR="00E00EA6" w:rsidRDefault="00E00EA6" w:rsidP="00231866">
      <w:pPr>
        <w:pStyle w:val="AD"/>
        <w:spacing w:line="276" w:lineRule="auto"/>
      </w:pPr>
    </w:p>
    <w:p w14:paraId="033FD5E3" w14:textId="77777777" w:rsidR="00E00EA6" w:rsidRDefault="00E00EA6" w:rsidP="00231866">
      <w:pPr>
        <w:pStyle w:val="AD"/>
        <w:spacing w:line="276" w:lineRule="auto"/>
      </w:pPr>
      <w:r>
        <w:rPr>
          <w:rFonts w:hint="eastAsia"/>
        </w:rPr>
        <w:t xml:space="preserve">　　（××××）……民初……号</w:t>
      </w:r>
    </w:p>
    <w:p w14:paraId="42FD18B7" w14:textId="77777777" w:rsidR="00E00EA6" w:rsidRDefault="00E00EA6" w:rsidP="00231866">
      <w:pPr>
        <w:pStyle w:val="AD"/>
        <w:spacing w:line="276" w:lineRule="auto"/>
      </w:pPr>
    </w:p>
    <w:p w14:paraId="02AA079E" w14:textId="77777777" w:rsidR="00E00EA6" w:rsidRDefault="00E00EA6" w:rsidP="00231866">
      <w:pPr>
        <w:pStyle w:val="AD"/>
        <w:spacing w:line="276" w:lineRule="auto"/>
      </w:pPr>
      <w:r>
        <w:rPr>
          <w:rFonts w:hint="eastAsia"/>
        </w:rPr>
        <w:t xml:space="preserve">　　申请人：×××，……（写明姓名或名称、住所地等基本情况）。</w:t>
      </w:r>
    </w:p>
    <w:p w14:paraId="4FF2E86D" w14:textId="77777777" w:rsidR="00E00EA6" w:rsidRDefault="00E00EA6" w:rsidP="00231866">
      <w:pPr>
        <w:pStyle w:val="AD"/>
        <w:spacing w:line="276" w:lineRule="auto"/>
      </w:pPr>
    </w:p>
    <w:p w14:paraId="34CB8800" w14:textId="77777777" w:rsidR="00E00EA6" w:rsidRDefault="00E00EA6" w:rsidP="00231866">
      <w:pPr>
        <w:pStyle w:val="AD"/>
        <w:spacing w:line="276" w:lineRule="auto"/>
      </w:pPr>
      <w:r>
        <w:rPr>
          <w:rFonts w:hint="eastAsia"/>
        </w:rPr>
        <w:t xml:space="preserve">　　被申请人</w:t>
      </w:r>
      <w:r>
        <w:rPr>
          <w:rFonts w:hint="eastAsia"/>
        </w:rPr>
        <w:t xml:space="preserve">: </w:t>
      </w:r>
      <w:r>
        <w:rPr>
          <w:rFonts w:hint="eastAsia"/>
        </w:rPr>
        <w:t>×××，……（写明姓名或名称、住所地等基本情况）。</w:t>
      </w:r>
    </w:p>
    <w:p w14:paraId="7F2D2FC7" w14:textId="77777777" w:rsidR="00E00EA6" w:rsidRDefault="00E00EA6" w:rsidP="00231866">
      <w:pPr>
        <w:pStyle w:val="AD"/>
        <w:spacing w:line="276" w:lineRule="auto"/>
      </w:pPr>
    </w:p>
    <w:p w14:paraId="038EE5F3" w14:textId="77777777" w:rsidR="00E00EA6" w:rsidRDefault="00E00EA6" w:rsidP="00231866">
      <w:pPr>
        <w:pStyle w:val="AD"/>
        <w:spacing w:line="276" w:lineRule="auto"/>
      </w:pPr>
      <w:r>
        <w:rPr>
          <w:rFonts w:hint="eastAsia"/>
        </w:rPr>
        <w:t xml:space="preserve">　　本院于××××年××月××日作出××（写明案号）民事裁定，准予×××的禁止令申请。××××年××月××日，申请人</w:t>
      </w:r>
      <w:r>
        <w:rPr>
          <w:rFonts w:hint="eastAsia"/>
        </w:rPr>
        <w:t>/</w:t>
      </w:r>
      <w:r>
        <w:rPr>
          <w:rFonts w:hint="eastAsia"/>
        </w:rPr>
        <w:t>被申请人</w:t>
      </w:r>
      <w:r>
        <w:rPr>
          <w:rFonts w:hint="eastAsia"/>
        </w:rPr>
        <w:t>/</w:t>
      </w:r>
      <w:r>
        <w:rPr>
          <w:rFonts w:hint="eastAsia"/>
        </w:rPr>
        <w:t>利害关系人×××基于据以作出禁止令的事由发生变化为由，请求解除禁止令。</w:t>
      </w:r>
    </w:p>
    <w:p w14:paraId="1C184A1C" w14:textId="77777777" w:rsidR="00E00EA6" w:rsidRDefault="00E00EA6" w:rsidP="00231866">
      <w:pPr>
        <w:pStyle w:val="AD"/>
        <w:spacing w:line="276" w:lineRule="auto"/>
      </w:pPr>
    </w:p>
    <w:p w14:paraId="6ADFDBCD" w14:textId="77777777" w:rsidR="00E00EA6" w:rsidRDefault="00E00EA6" w:rsidP="00231866">
      <w:pPr>
        <w:pStyle w:val="AD"/>
        <w:spacing w:line="276" w:lineRule="auto"/>
      </w:pPr>
      <w:r>
        <w:rPr>
          <w:rFonts w:hint="eastAsia"/>
        </w:rPr>
        <w:t xml:space="preserve">　　本院经审查认为，……（写明是否符合解除禁止令的条件，以及相应的事实理由）。依照《最高人民法院关于生态环境侵权案件适用禁止令保全措施的若干规定》第十一条第二款的规定，裁定如下：</w:t>
      </w:r>
    </w:p>
    <w:p w14:paraId="29003A31" w14:textId="77777777" w:rsidR="00E00EA6" w:rsidRDefault="00E00EA6" w:rsidP="00231866">
      <w:pPr>
        <w:pStyle w:val="AD"/>
        <w:spacing w:line="276" w:lineRule="auto"/>
      </w:pPr>
    </w:p>
    <w:p w14:paraId="08C520E0" w14:textId="77777777" w:rsidR="00E00EA6" w:rsidRDefault="00E00EA6" w:rsidP="00231866">
      <w:pPr>
        <w:pStyle w:val="AD"/>
        <w:spacing w:line="276" w:lineRule="auto"/>
      </w:pPr>
      <w:r>
        <w:rPr>
          <w:rFonts w:hint="eastAsia"/>
        </w:rPr>
        <w:t xml:space="preserve">　　一、解除××××（被申请人的姓名或者名称）……（写明需要解除的禁止实施的具体行为）。</w:t>
      </w:r>
    </w:p>
    <w:p w14:paraId="0D8AF843" w14:textId="77777777" w:rsidR="00E00EA6" w:rsidRDefault="00E00EA6" w:rsidP="00231866">
      <w:pPr>
        <w:pStyle w:val="AD"/>
        <w:spacing w:line="276" w:lineRule="auto"/>
      </w:pPr>
    </w:p>
    <w:p w14:paraId="2762CF60" w14:textId="77777777" w:rsidR="00E00EA6" w:rsidRDefault="00E00EA6" w:rsidP="00231866">
      <w:pPr>
        <w:pStyle w:val="AD"/>
        <w:spacing w:line="276" w:lineRule="auto"/>
      </w:pPr>
      <w:r>
        <w:rPr>
          <w:rFonts w:hint="eastAsia"/>
        </w:rPr>
        <w:t xml:space="preserve">　　二、……（若需解除的禁止实施的具体行为不止一项，依次写明）。</w:t>
      </w:r>
    </w:p>
    <w:p w14:paraId="14BA4FB9" w14:textId="77777777" w:rsidR="00E00EA6" w:rsidRDefault="00E00EA6" w:rsidP="00231866">
      <w:pPr>
        <w:pStyle w:val="AD"/>
        <w:spacing w:line="276" w:lineRule="auto"/>
      </w:pPr>
    </w:p>
    <w:p w14:paraId="4A912860" w14:textId="77777777" w:rsidR="00E00EA6" w:rsidRDefault="00E00EA6" w:rsidP="00231866">
      <w:pPr>
        <w:pStyle w:val="AD"/>
        <w:spacing w:line="276" w:lineRule="auto"/>
      </w:pPr>
      <w:r>
        <w:rPr>
          <w:rFonts w:hint="eastAsia"/>
        </w:rPr>
        <w:t xml:space="preserve">　　</w:t>
      </w:r>
      <w:r>
        <w:rPr>
          <w:rFonts w:hint="eastAsia"/>
        </w:rPr>
        <w:t>(</w:t>
      </w:r>
      <w:r>
        <w:rPr>
          <w:rFonts w:hint="eastAsia"/>
        </w:rPr>
        <w:t>如不符合解除禁止令条件的，写明：“驳回申请人</w:t>
      </w:r>
      <w:r>
        <w:rPr>
          <w:rFonts w:hint="eastAsia"/>
        </w:rPr>
        <w:t>/</w:t>
      </w:r>
      <w:r>
        <w:rPr>
          <w:rFonts w:hint="eastAsia"/>
        </w:rPr>
        <w:t>被申请人</w:t>
      </w:r>
      <w:r>
        <w:rPr>
          <w:rFonts w:hint="eastAsia"/>
        </w:rPr>
        <w:t>/</w:t>
      </w:r>
      <w:r>
        <w:rPr>
          <w:rFonts w:hint="eastAsia"/>
        </w:rPr>
        <w:t>利害关系人×××的解除禁止令申请。”</w:t>
      </w:r>
      <w:r>
        <w:rPr>
          <w:rFonts w:hint="eastAsia"/>
        </w:rPr>
        <w:t>)</w:t>
      </w:r>
    </w:p>
    <w:p w14:paraId="3DC6BF3F" w14:textId="77777777" w:rsidR="00E00EA6" w:rsidRDefault="00E00EA6" w:rsidP="00231866">
      <w:pPr>
        <w:pStyle w:val="AD"/>
        <w:spacing w:line="276" w:lineRule="auto"/>
      </w:pPr>
    </w:p>
    <w:p w14:paraId="0CA39B99" w14:textId="77777777" w:rsidR="00E00EA6" w:rsidRDefault="00E00EA6" w:rsidP="00231866">
      <w:pPr>
        <w:pStyle w:val="AD"/>
        <w:spacing w:line="276" w:lineRule="auto"/>
      </w:pPr>
      <w:r>
        <w:rPr>
          <w:rFonts w:hint="eastAsia"/>
        </w:rPr>
        <w:t xml:space="preserve">　　如不服本裁定，可在裁定书送达之日起五日内，向本院申请复议一次。复议期间，不停止裁定的执行。</w:t>
      </w:r>
    </w:p>
    <w:p w14:paraId="7B94E989" w14:textId="77777777" w:rsidR="00E00EA6" w:rsidRDefault="00E00EA6" w:rsidP="00231866">
      <w:pPr>
        <w:pStyle w:val="AD"/>
        <w:spacing w:line="276" w:lineRule="auto"/>
      </w:pPr>
    </w:p>
    <w:p w14:paraId="1AD02C60" w14:textId="77777777" w:rsidR="00E00EA6" w:rsidRDefault="00E00EA6" w:rsidP="00231866">
      <w:pPr>
        <w:pStyle w:val="AD"/>
        <w:spacing w:line="276" w:lineRule="auto"/>
      </w:pPr>
      <w:r>
        <w:rPr>
          <w:rFonts w:hint="eastAsia"/>
        </w:rPr>
        <w:t xml:space="preserve">　　本裁定送达后即发生法律效力。</w:t>
      </w:r>
    </w:p>
    <w:p w14:paraId="3F431F3D" w14:textId="77777777" w:rsidR="00E00EA6" w:rsidRDefault="00E00EA6" w:rsidP="00231866">
      <w:pPr>
        <w:pStyle w:val="AD"/>
        <w:spacing w:line="276" w:lineRule="auto"/>
      </w:pPr>
    </w:p>
    <w:p w14:paraId="0D124220" w14:textId="77777777" w:rsidR="00E00EA6" w:rsidRDefault="00E00EA6" w:rsidP="007551E0">
      <w:pPr>
        <w:pStyle w:val="AD"/>
        <w:spacing w:line="276" w:lineRule="auto"/>
        <w:jc w:val="right"/>
      </w:pPr>
      <w:r>
        <w:rPr>
          <w:rFonts w:hint="eastAsia"/>
        </w:rPr>
        <w:t xml:space="preserve">　　审判长×××</w:t>
      </w:r>
    </w:p>
    <w:p w14:paraId="0846CA3D" w14:textId="77777777" w:rsidR="00E00EA6" w:rsidRDefault="00E00EA6" w:rsidP="007551E0">
      <w:pPr>
        <w:pStyle w:val="AD"/>
        <w:spacing w:line="276" w:lineRule="auto"/>
        <w:jc w:val="right"/>
      </w:pPr>
      <w:r>
        <w:rPr>
          <w:rFonts w:hint="eastAsia"/>
        </w:rPr>
        <w:t xml:space="preserve">　　审判员×××</w:t>
      </w:r>
    </w:p>
    <w:p w14:paraId="27CEFE3C" w14:textId="77777777" w:rsidR="00E00EA6" w:rsidRDefault="00E00EA6" w:rsidP="007551E0">
      <w:pPr>
        <w:pStyle w:val="AD"/>
        <w:spacing w:line="276" w:lineRule="auto"/>
        <w:jc w:val="right"/>
      </w:pPr>
      <w:r>
        <w:rPr>
          <w:rFonts w:hint="eastAsia"/>
        </w:rPr>
        <w:t xml:space="preserve">　　审判员×××</w:t>
      </w:r>
    </w:p>
    <w:p w14:paraId="42A2A390" w14:textId="77777777" w:rsidR="00E00EA6" w:rsidRDefault="00E00EA6" w:rsidP="007551E0">
      <w:pPr>
        <w:pStyle w:val="AD"/>
        <w:spacing w:line="276" w:lineRule="auto"/>
        <w:jc w:val="right"/>
      </w:pPr>
    </w:p>
    <w:p w14:paraId="7469A440" w14:textId="77777777" w:rsidR="00E00EA6" w:rsidRDefault="00E00EA6" w:rsidP="007551E0">
      <w:pPr>
        <w:pStyle w:val="AD"/>
        <w:spacing w:line="276" w:lineRule="auto"/>
        <w:jc w:val="right"/>
      </w:pPr>
      <w:r>
        <w:rPr>
          <w:rFonts w:hint="eastAsia"/>
        </w:rPr>
        <w:t xml:space="preserve">　　××××年××月××日</w:t>
      </w:r>
    </w:p>
    <w:p w14:paraId="0B810CF6" w14:textId="77777777" w:rsidR="00E00EA6" w:rsidRDefault="00E00EA6" w:rsidP="007551E0">
      <w:pPr>
        <w:pStyle w:val="AD"/>
        <w:spacing w:line="276" w:lineRule="auto"/>
        <w:jc w:val="right"/>
      </w:pPr>
      <w:r>
        <w:rPr>
          <w:rFonts w:hint="eastAsia"/>
        </w:rPr>
        <w:t xml:space="preserve">　　（院印）</w:t>
      </w:r>
    </w:p>
    <w:p w14:paraId="19698FE5" w14:textId="77777777" w:rsidR="00E00EA6" w:rsidRDefault="00E00EA6" w:rsidP="007551E0">
      <w:pPr>
        <w:pStyle w:val="AD"/>
        <w:spacing w:line="276" w:lineRule="auto"/>
        <w:jc w:val="right"/>
      </w:pPr>
      <w:r>
        <w:rPr>
          <w:rFonts w:hint="eastAsia"/>
        </w:rPr>
        <w:t xml:space="preserve">　　法官助理×××</w:t>
      </w:r>
    </w:p>
    <w:p w14:paraId="09E265D0" w14:textId="77777777" w:rsidR="00E00EA6" w:rsidRDefault="00E00EA6" w:rsidP="007551E0">
      <w:pPr>
        <w:pStyle w:val="AD"/>
        <w:spacing w:line="276" w:lineRule="auto"/>
        <w:jc w:val="right"/>
      </w:pPr>
      <w:r>
        <w:rPr>
          <w:rFonts w:hint="eastAsia"/>
        </w:rPr>
        <w:t xml:space="preserve">　　书记员×××</w:t>
      </w:r>
    </w:p>
    <w:p w14:paraId="4D68973C" w14:textId="77777777" w:rsidR="00E00EA6" w:rsidRDefault="00E00EA6" w:rsidP="00231866">
      <w:pPr>
        <w:pStyle w:val="AD"/>
        <w:spacing w:line="276" w:lineRule="auto"/>
      </w:pPr>
    </w:p>
    <w:p w14:paraId="407EABE2" w14:textId="77777777" w:rsidR="00E00EA6" w:rsidRDefault="00E00EA6" w:rsidP="00231866">
      <w:pPr>
        <w:pStyle w:val="AD"/>
        <w:spacing w:line="276" w:lineRule="auto"/>
      </w:pPr>
      <w:r>
        <w:rPr>
          <w:rFonts w:hint="eastAsia"/>
        </w:rPr>
        <w:t xml:space="preserve">　　【说明】</w:t>
      </w:r>
    </w:p>
    <w:p w14:paraId="5694D883" w14:textId="77777777" w:rsidR="00E00EA6" w:rsidRDefault="00E00EA6" w:rsidP="00231866">
      <w:pPr>
        <w:pStyle w:val="AD"/>
        <w:spacing w:line="276" w:lineRule="auto"/>
      </w:pPr>
    </w:p>
    <w:p w14:paraId="27430A82" w14:textId="77777777" w:rsidR="00E00EA6" w:rsidRDefault="00E00EA6" w:rsidP="00231866">
      <w:pPr>
        <w:pStyle w:val="AD"/>
        <w:spacing w:line="276" w:lineRule="auto"/>
      </w:pPr>
      <w:r>
        <w:rPr>
          <w:rFonts w:hint="eastAsia"/>
        </w:rPr>
        <w:t xml:space="preserve">　　</w:t>
      </w:r>
      <w:r>
        <w:rPr>
          <w:rFonts w:hint="eastAsia"/>
        </w:rPr>
        <w:t>1.</w:t>
      </w:r>
      <w:r>
        <w:rPr>
          <w:rFonts w:hint="eastAsia"/>
        </w:rPr>
        <w:t>本样式根据《最高人民法院关于生态环境侵权案件适用禁止令保全措施的若干规定》第十一条第二款制定，供人民法院在禁止令效力期间内，因据以作出禁止令的事由发生变化，依申请人、被申请人或者利害关系人申请提前解除禁止令用。</w:t>
      </w:r>
    </w:p>
    <w:p w14:paraId="51F6ECCD" w14:textId="77777777" w:rsidR="00E00EA6" w:rsidRDefault="00E00EA6" w:rsidP="00231866">
      <w:pPr>
        <w:pStyle w:val="AD"/>
        <w:spacing w:line="276" w:lineRule="auto"/>
      </w:pPr>
    </w:p>
    <w:p w14:paraId="08E74A92" w14:textId="77777777" w:rsidR="00E00EA6" w:rsidRDefault="00E00EA6" w:rsidP="00231866">
      <w:pPr>
        <w:pStyle w:val="AD"/>
        <w:spacing w:line="276" w:lineRule="auto"/>
      </w:pPr>
      <w:r>
        <w:rPr>
          <w:rFonts w:hint="eastAsia"/>
        </w:rPr>
        <w:t xml:space="preserve">　　</w:t>
      </w:r>
      <w:r>
        <w:rPr>
          <w:rFonts w:hint="eastAsia"/>
        </w:rPr>
        <w:t>2.</w:t>
      </w:r>
      <w:r>
        <w:rPr>
          <w:rFonts w:hint="eastAsia"/>
        </w:rPr>
        <w:t>根据《最高人民法院关于生态环境侵权案件适用禁止令保全措施的若干规定》第六条第二款因被申请人抗辩理由成立而解除已作出的禁止令、第十一条第一款因申请人未在法定三十日内提起诉讼而解除禁止令的，可参照本样式调整相应表述后使用。</w:t>
      </w:r>
    </w:p>
    <w:p w14:paraId="2C246B34" w14:textId="77777777" w:rsidR="00E00EA6" w:rsidRDefault="00E00EA6" w:rsidP="00231866">
      <w:pPr>
        <w:pStyle w:val="AD"/>
        <w:spacing w:line="276" w:lineRule="auto"/>
      </w:pPr>
    </w:p>
    <w:p w14:paraId="0C316B28" w14:textId="77777777" w:rsidR="00E00EA6" w:rsidRDefault="00E00EA6" w:rsidP="00231866">
      <w:pPr>
        <w:pStyle w:val="AD"/>
        <w:spacing w:line="276" w:lineRule="auto"/>
      </w:pPr>
      <w:r>
        <w:rPr>
          <w:rFonts w:hint="eastAsia"/>
        </w:rPr>
        <w:t xml:space="preserve">　　</w:t>
      </w:r>
      <w:r>
        <w:rPr>
          <w:rFonts w:hint="eastAsia"/>
        </w:rPr>
        <w:t>3.</w:t>
      </w:r>
      <w:r>
        <w:rPr>
          <w:rFonts w:hint="eastAsia"/>
        </w:rPr>
        <w:t>若一审中裁定解除禁止令的，则采用一审案号（或之…）；若二审中裁定解除禁止令的，则采用二审案号；若系针对申请人在诉前禁止令作出后三十日内未起诉而解除或者提前解除的，则采用原禁止令案号之一。</w:t>
      </w:r>
    </w:p>
    <w:p w14:paraId="5EE89906" w14:textId="77777777" w:rsidR="00E00EA6" w:rsidRDefault="00E00EA6" w:rsidP="00231866">
      <w:pPr>
        <w:pStyle w:val="AD"/>
        <w:spacing w:line="276" w:lineRule="auto"/>
      </w:pPr>
    </w:p>
    <w:p w14:paraId="1C435D90" w14:textId="77777777" w:rsidR="00E00EA6" w:rsidRDefault="00E00EA6" w:rsidP="00231866">
      <w:pPr>
        <w:pStyle w:val="AD"/>
        <w:spacing w:line="276" w:lineRule="auto"/>
      </w:pPr>
      <w:r>
        <w:rPr>
          <w:rFonts w:hint="eastAsia"/>
        </w:rPr>
        <w:t xml:space="preserve">　　</w:t>
      </w:r>
      <w:r>
        <w:rPr>
          <w:rFonts w:hint="eastAsia"/>
        </w:rPr>
        <w:t>4.</w:t>
      </w:r>
      <w:r>
        <w:rPr>
          <w:rFonts w:hint="eastAsia"/>
        </w:rPr>
        <w:t>解除裁定生效后，依据原裁定制作的禁止令自动终止。</w:t>
      </w:r>
    </w:p>
    <w:p w14:paraId="5F6923BE" w14:textId="77777777" w:rsidR="00E00EA6" w:rsidRDefault="00E00EA6" w:rsidP="00231866">
      <w:pPr>
        <w:pStyle w:val="AD"/>
        <w:spacing w:line="276" w:lineRule="auto"/>
      </w:pPr>
    </w:p>
    <w:p w14:paraId="2159F518" w14:textId="2661E144" w:rsidR="000F42B3" w:rsidRDefault="000F42B3">
      <w:pPr>
        <w:widowControl/>
        <w:overflowPunct/>
        <w:spacing w:line="240" w:lineRule="auto"/>
        <w:jc w:val="left"/>
      </w:pPr>
    </w:p>
    <w:p w14:paraId="5F8D2655" w14:textId="42E3344B" w:rsidR="00E00EA6" w:rsidRDefault="00E00EA6" w:rsidP="00231866">
      <w:pPr>
        <w:pStyle w:val="AD"/>
        <w:spacing w:line="276" w:lineRule="auto"/>
      </w:pPr>
      <w:r>
        <w:rPr>
          <w:rFonts w:hint="eastAsia"/>
        </w:rPr>
        <w:t xml:space="preserve">　　附件</w:t>
      </w:r>
      <w:r>
        <w:rPr>
          <w:rFonts w:hint="eastAsia"/>
        </w:rPr>
        <w:t>4</w:t>
      </w:r>
      <w:r>
        <w:rPr>
          <w:rFonts w:hint="eastAsia"/>
        </w:rPr>
        <w:t>：禁止令（张贴公示用）样式</w:t>
      </w:r>
    </w:p>
    <w:p w14:paraId="450483D0" w14:textId="77777777" w:rsidR="00E00EA6" w:rsidRDefault="00E00EA6" w:rsidP="00231866">
      <w:pPr>
        <w:pStyle w:val="AD"/>
        <w:spacing w:line="276" w:lineRule="auto"/>
      </w:pPr>
    </w:p>
    <w:p w14:paraId="5941A2D8" w14:textId="140BA60D" w:rsidR="00E00EA6" w:rsidRPr="007551E0" w:rsidRDefault="00E00EA6" w:rsidP="007551E0">
      <w:pPr>
        <w:pStyle w:val="AD"/>
        <w:spacing w:line="276" w:lineRule="auto"/>
        <w:jc w:val="center"/>
        <w:rPr>
          <w:b/>
          <w:bCs/>
        </w:rPr>
      </w:pPr>
      <w:r w:rsidRPr="007551E0">
        <w:rPr>
          <w:rFonts w:hint="eastAsia"/>
          <w:b/>
          <w:bCs/>
        </w:rPr>
        <w:t>××××人民法院</w:t>
      </w:r>
    </w:p>
    <w:p w14:paraId="1A50F758" w14:textId="1DEE0AFB" w:rsidR="00E00EA6" w:rsidRPr="007551E0" w:rsidRDefault="00E00EA6" w:rsidP="007551E0">
      <w:pPr>
        <w:pStyle w:val="AD"/>
        <w:spacing w:line="276" w:lineRule="auto"/>
        <w:jc w:val="center"/>
        <w:rPr>
          <w:b/>
          <w:bCs/>
        </w:rPr>
      </w:pPr>
      <w:r w:rsidRPr="007551E0">
        <w:rPr>
          <w:rFonts w:hint="eastAsia"/>
          <w:b/>
          <w:bCs/>
        </w:rPr>
        <w:t>禁止令</w:t>
      </w:r>
    </w:p>
    <w:p w14:paraId="2F2DB30D" w14:textId="77777777" w:rsidR="00E00EA6" w:rsidRDefault="00E00EA6" w:rsidP="00231866">
      <w:pPr>
        <w:pStyle w:val="AD"/>
        <w:spacing w:line="276" w:lineRule="auto"/>
      </w:pPr>
    </w:p>
    <w:p w14:paraId="073AC986" w14:textId="77777777" w:rsidR="00E00EA6" w:rsidRDefault="00E00EA6" w:rsidP="00231866">
      <w:pPr>
        <w:pStyle w:val="AD"/>
        <w:spacing w:line="276" w:lineRule="auto"/>
      </w:pPr>
      <w:r>
        <w:rPr>
          <w:rFonts w:hint="eastAsia"/>
        </w:rPr>
        <w:t xml:space="preserve">　　（××××）…民初…号</w:t>
      </w:r>
      <w:r>
        <w:rPr>
          <w:rFonts w:hint="eastAsia"/>
        </w:rPr>
        <w:t>/</w:t>
      </w:r>
      <w:r>
        <w:rPr>
          <w:rFonts w:hint="eastAsia"/>
        </w:rPr>
        <w:t>（××××）…行保…号</w:t>
      </w:r>
    </w:p>
    <w:p w14:paraId="7551DE50" w14:textId="77777777" w:rsidR="00E00EA6" w:rsidRDefault="00E00EA6" w:rsidP="00231866">
      <w:pPr>
        <w:pStyle w:val="AD"/>
        <w:spacing w:line="276" w:lineRule="auto"/>
      </w:pPr>
    </w:p>
    <w:p w14:paraId="60CA8B96" w14:textId="77777777" w:rsidR="00E00EA6" w:rsidRDefault="00E00EA6" w:rsidP="00231866">
      <w:pPr>
        <w:pStyle w:val="AD"/>
        <w:spacing w:line="276" w:lineRule="auto"/>
      </w:pPr>
      <w:r>
        <w:rPr>
          <w:rFonts w:hint="eastAsia"/>
        </w:rPr>
        <w:t xml:space="preserve">　　×××（写明被申请人姓名或名称）：</w:t>
      </w:r>
    </w:p>
    <w:p w14:paraId="5559E251" w14:textId="77777777" w:rsidR="00E00EA6" w:rsidRDefault="00E00EA6" w:rsidP="00231866">
      <w:pPr>
        <w:pStyle w:val="AD"/>
        <w:spacing w:line="276" w:lineRule="auto"/>
      </w:pPr>
    </w:p>
    <w:p w14:paraId="744C1BAF" w14:textId="77777777" w:rsidR="00E00EA6" w:rsidRDefault="00E00EA6" w:rsidP="00231866">
      <w:pPr>
        <w:pStyle w:val="AD"/>
        <w:spacing w:line="276" w:lineRule="auto"/>
      </w:pPr>
      <w:r>
        <w:rPr>
          <w:rFonts w:hint="eastAsia"/>
        </w:rPr>
        <w:t xml:space="preserve">　　申请人×××以你（你单位）……（申请理由）为由，于××××年××月××日向本院申请作出禁止令。本院经审查，于××××年××月××日作出××号民事裁定，准予申请人</w:t>
      </w:r>
      <w:r>
        <w:rPr>
          <w:rFonts w:hint="eastAsia"/>
        </w:rPr>
        <w:lastRenderedPageBreak/>
        <w:t>×××的禁止令申请。现责令：</w:t>
      </w:r>
    </w:p>
    <w:p w14:paraId="26CEF5BF" w14:textId="77777777" w:rsidR="00E00EA6" w:rsidRDefault="00E00EA6" w:rsidP="00231866">
      <w:pPr>
        <w:pStyle w:val="AD"/>
        <w:spacing w:line="276" w:lineRule="auto"/>
      </w:pPr>
    </w:p>
    <w:p w14:paraId="6CB66CE3" w14:textId="77777777" w:rsidR="00E00EA6" w:rsidRDefault="00E00EA6" w:rsidP="00231866">
      <w:pPr>
        <w:pStyle w:val="AD"/>
        <w:spacing w:line="276" w:lineRule="auto"/>
      </w:pPr>
      <w:r>
        <w:rPr>
          <w:rFonts w:hint="eastAsia"/>
        </w:rPr>
        <w:t xml:space="preserve">　　……（裁定书主文内容）。</w:t>
      </w:r>
    </w:p>
    <w:p w14:paraId="2D7C2BC3" w14:textId="77777777" w:rsidR="00E00EA6" w:rsidRDefault="00E00EA6" w:rsidP="00231866">
      <w:pPr>
        <w:pStyle w:val="AD"/>
        <w:spacing w:line="276" w:lineRule="auto"/>
      </w:pPr>
    </w:p>
    <w:p w14:paraId="0FA7B5E1" w14:textId="77777777" w:rsidR="00E00EA6" w:rsidRDefault="00E00EA6" w:rsidP="00231866">
      <w:pPr>
        <w:pStyle w:val="AD"/>
        <w:spacing w:line="276" w:lineRule="auto"/>
      </w:pPr>
      <w:r>
        <w:rPr>
          <w:rFonts w:hint="eastAsia"/>
        </w:rPr>
        <w:t xml:space="preserve">　　此令。</w:t>
      </w:r>
    </w:p>
    <w:p w14:paraId="2FF92AA4" w14:textId="77777777" w:rsidR="00E00EA6" w:rsidRDefault="00E00EA6" w:rsidP="00231866">
      <w:pPr>
        <w:pStyle w:val="AD"/>
        <w:spacing w:line="276" w:lineRule="auto"/>
      </w:pPr>
    </w:p>
    <w:p w14:paraId="04E5AE5F" w14:textId="77777777" w:rsidR="00E00EA6" w:rsidRDefault="00E00EA6" w:rsidP="007551E0">
      <w:pPr>
        <w:pStyle w:val="AD"/>
        <w:spacing w:line="276" w:lineRule="auto"/>
        <w:jc w:val="right"/>
      </w:pPr>
      <w:r>
        <w:rPr>
          <w:rFonts w:hint="eastAsia"/>
        </w:rPr>
        <w:t xml:space="preserve">　　×××人民法院</w:t>
      </w:r>
    </w:p>
    <w:p w14:paraId="7A5F2F5A" w14:textId="77777777" w:rsidR="00E00EA6" w:rsidRDefault="00E00EA6" w:rsidP="007551E0">
      <w:pPr>
        <w:pStyle w:val="AD"/>
        <w:spacing w:line="276" w:lineRule="auto"/>
        <w:jc w:val="right"/>
      </w:pPr>
    </w:p>
    <w:p w14:paraId="30A87C6B" w14:textId="77777777" w:rsidR="00E00EA6" w:rsidRDefault="00E00EA6" w:rsidP="007551E0">
      <w:pPr>
        <w:pStyle w:val="AD"/>
        <w:spacing w:line="276" w:lineRule="auto"/>
        <w:jc w:val="right"/>
      </w:pPr>
      <w:r>
        <w:rPr>
          <w:rFonts w:hint="eastAsia"/>
        </w:rPr>
        <w:t xml:space="preserve">　　××××年××月××日</w:t>
      </w:r>
    </w:p>
    <w:p w14:paraId="5783AAC2" w14:textId="77777777" w:rsidR="00E00EA6" w:rsidRDefault="00E00EA6" w:rsidP="007551E0">
      <w:pPr>
        <w:pStyle w:val="AD"/>
        <w:spacing w:line="276" w:lineRule="auto"/>
        <w:jc w:val="right"/>
      </w:pPr>
      <w:r>
        <w:rPr>
          <w:rFonts w:hint="eastAsia"/>
        </w:rPr>
        <w:t xml:space="preserve">　　（院印）</w:t>
      </w:r>
    </w:p>
    <w:p w14:paraId="713AB043" w14:textId="77777777" w:rsidR="00E00EA6" w:rsidRDefault="00E00EA6" w:rsidP="00231866">
      <w:pPr>
        <w:pStyle w:val="AD"/>
        <w:spacing w:line="276" w:lineRule="auto"/>
      </w:pPr>
    </w:p>
    <w:p w14:paraId="7388E7BB" w14:textId="77777777" w:rsidR="00E00EA6" w:rsidRDefault="00E00EA6" w:rsidP="00231866">
      <w:pPr>
        <w:pStyle w:val="AD"/>
        <w:spacing w:line="276" w:lineRule="auto"/>
      </w:pPr>
      <w:r>
        <w:rPr>
          <w:rFonts w:hint="eastAsia"/>
        </w:rPr>
        <w:t xml:space="preserve">　　【说明】</w:t>
      </w:r>
    </w:p>
    <w:p w14:paraId="662EF8A0" w14:textId="77777777" w:rsidR="00E00EA6" w:rsidRDefault="00E00EA6" w:rsidP="00231866">
      <w:pPr>
        <w:pStyle w:val="AD"/>
        <w:spacing w:line="276" w:lineRule="auto"/>
      </w:pPr>
    </w:p>
    <w:p w14:paraId="33051088" w14:textId="77777777" w:rsidR="00E00EA6" w:rsidRDefault="00E00EA6" w:rsidP="00231866">
      <w:pPr>
        <w:pStyle w:val="AD"/>
        <w:spacing w:line="276" w:lineRule="auto"/>
      </w:pPr>
      <w:r>
        <w:rPr>
          <w:rFonts w:hint="eastAsia"/>
        </w:rPr>
        <w:t xml:space="preserve">　　</w:t>
      </w:r>
      <w:r>
        <w:rPr>
          <w:rFonts w:hint="eastAsia"/>
        </w:rPr>
        <w:t>1.</w:t>
      </w:r>
      <w:r>
        <w:rPr>
          <w:rFonts w:hint="eastAsia"/>
        </w:rPr>
        <w:t>本样式根据《最高人民法院关于生态环境侵权案件适用禁止令保全措施的若干规定》第九条第二款制定，供人民法院在被申请人住所地，污染环境、破坏生态行为实施地、损害结果发生地等相关场所张贴以及通过新闻媒体等方式向社会公开时用。</w:t>
      </w:r>
    </w:p>
    <w:p w14:paraId="6457F54A" w14:textId="77777777" w:rsidR="00E00EA6" w:rsidRDefault="00E00EA6" w:rsidP="00231866">
      <w:pPr>
        <w:pStyle w:val="AD"/>
        <w:spacing w:line="276" w:lineRule="auto"/>
      </w:pPr>
    </w:p>
    <w:p w14:paraId="1D6A0774" w14:textId="77777777" w:rsidR="00E00EA6" w:rsidRDefault="00E00EA6" w:rsidP="00231866">
      <w:pPr>
        <w:pStyle w:val="AD"/>
        <w:spacing w:line="276" w:lineRule="auto"/>
      </w:pPr>
      <w:r>
        <w:rPr>
          <w:rFonts w:hint="eastAsia"/>
        </w:rPr>
        <w:t xml:space="preserve">　　</w:t>
      </w:r>
      <w:r>
        <w:rPr>
          <w:rFonts w:hint="eastAsia"/>
        </w:rPr>
        <w:t>2.</w:t>
      </w:r>
      <w:r>
        <w:rPr>
          <w:rFonts w:hint="eastAsia"/>
        </w:rPr>
        <w:t>如系诉中禁止令，案号与正在审理案件案号相同，如系诉前禁止令则案号为（××××）……行保……号。</w:t>
      </w:r>
    </w:p>
    <w:p w14:paraId="35B005F0" w14:textId="0743E06D" w:rsidR="00B15193" w:rsidRDefault="00B15193" w:rsidP="00231866">
      <w:pPr>
        <w:pStyle w:val="AD"/>
        <w:spacing w:line="276" w:lineRule="auto"/>
      </w:pPr>
    </w:p>
    <w:p w14:paraId="52055704" w14:textId="31E80EBE" w:rsidR="00E00EA6" w:rsidRDefault="00E00EA6" w:rsidP="00231866">
      <w:pPr>
        <w:pStyle w:val="AD"/>
        <w:spacing w:line="276" w:lineRule="auto"/>
      </w:pPr>
    </w:p>
    <w:p w14:paraId="7A7AFC47" w14:textId="5E916C7A" w:rsidR="00E00EA6" w:rsidRDefault="00E00EA6" w:rsidP="00231866">
      <w:pPr>
        <w:pStyle w:val="AD"/>
        <w:spacing w:line="276" w:lineRule="auto"/>
      </w:pPr>
      <w:r>
        <w:rPr>
          <w:rFonts w:hint="eastAsia"/>
        </w:rPr>
        <w:t>信息来源：</w:t>
      </w:r>
      <w:hyperlink r:id="rId6" w:history="1">
        <w:r w:rsidRPr="00D6753D">
          <w:rPr>
            <w:rStyle w:val="a7"/>
          </w:rPr>
          <w:t>http://www.court.gov.cn/fabu-xia</w:t>
        </w:r>
        <w:r w:rsidRPr="00D6753D">
          <w:rPr>
            <w:rStyle w:val="a7"/>
          </w:rPr>
          <w:t>n</w:t>
        </w:r>
        <w:r w:rsidRPr="00D6753D">
          <w:rPr>
            <w:rStyle w:val="a7"/>
          </w:rPr>
          <w:t>gqing-338861.html</w:t>
        </w:r>
      </w:hyperlink>
    </w:p>
    <w:p w14:paraId="20E14317" w14:textId="77777777" w:rsidR="00E00EA6" w:rsidRPr="00E00EA6" w:rsidRDefault="00E00EA6" w:rsidP="00231866">
      <w:pPr>
        <w:pStyle w:val="AD"/>
        <w:spacing w:line="276" w:lineRule="auto"/>
      </w:pPr>
    </w:p>
    <w:sectPr w:rsidR="00E00EA6" w:rsidRPr="00E00EA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33E7" w14:textId="77777777" w:rsidR="0027237E" w:rsidRDefault="0027237E" w:rsidP="00C20A6A">
      <w:pPr>
        <w:spacing w:line="240" w:lineRule="auto"/>
      </w:pPr>
      <w:r>
        <w:separator/>
      </w:r>
    </w:p>
  </w:endnote>
  <w:endnote w:type="continuationSeparator" w:id="0">
    <w:p w14:paraId="76C1E5F0" w14:textId="77777777" w:rsidR="0027237E" w:rsidRDefault="0027237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E40E" w14:textId="77777777" w:rsidR="0027237E" w:rsidRDefault="0027237E" w:rsidP="00C20A6A">
      <w:pPr>
        <w:spacing w:line="240" w:lineRule="auto"/>
      </w:pPr>
      <w:r>
        <w:separator/>
      </w:r>
    </w:p>
  </w:footnote>
  <w:footnote w:type="continuationSeparator" w:id="0">
    <w:p w14:paraId="0D6FD0C3" w14:textId="77777777" w:rsidR="0027237E" w:rsidRDefault="0027237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7CD3"/>
    <w:rsid w:val="00073697"/>
    <w:rsid w:val="000B0D90"/>
    <w:rsid w:val="000F42B3"/>
    <w:rsid w:val="000F4C6A"/>
    <w:rsid w:val="001328D2"/>
    <w:rsid w:val="00176A25"/>
    <w:rsid w:val="001C4C6F"/>
    <w:rsid w:val="00231866"/>
    <w:rsid w:val="0027237E"/>
    <w:rsid w:val="00306966"/>
    <w:rsid w:val="003D27E2"/>
    <w:rsid w:val="004D4B3A"/>
    <w:rsid w:val="00554B70"/>
    <w:rsid w:val="005F7C76"/>
    <w:rsid w:val="006E6060"/>
    <w:rsid w:val="007551E0"/>
    <w:rsid w:val="007A1C01"/>
    <w:rsid w:val="007D7BDB"/>
    <w:rsid w:val="00830C9B"/>
    <w:rsid w:val="00A548E7"/>
    <w:rsid w:val="00AB7CD3"/>
    <w:rsid w:val="00B15193"/>
    <w:rsid w:val="00B731F1"/>
    <w:rsid w:val="00C20A6A"/>
    <w:rsid w:val="00C22624"/>
    <w:rsid w:val="00D02718"/>
    <w:rsid w:val="00E0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B261"/>
  <w15:chartTrackingRefBased/>
  <w15:docId w15:val="{F4238C11-3D42-468F-AF71-AC6E928F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00EA6"/>
    <w:rPr>
      <w:color w:val="0000FF" w:themeColor="hyperlink"/>
      <w:u w:val="single"/>
    </w:rPr>
  </w:style>
  <w:style w:type="character" w:styleId="a8">
    <w:name w:val="Unresolved Mention"/>
    <w:basedOn w:val="a0"/>
    <w:uiPriority w:val="99"/>
    <w:semiHidden/>
    <w:unhideWhenUsed/>
    <w:rsid w:val="00E00EA6"/>
    <w:rPr>
      <w:color w:val="605E5C"/>
      <w:shd w:val="clear" w:color="auto" w:fill="E1DFDD"/>
    </w:rPr>
  </w:style>
  <w:style w:type="character" w:styleId="a9">
    <w:name w:val="FollowedHyperlink"/>
    <w:basedOn w:val="a0"/>
    <w:uiPriority w:val="99"/>
    <w:semiHidden/>
    <w:unhideWhenUsed/>
    <w:rsid w:val="00755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388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13</cp:revision>
  <dcterms:created xsi:type="dcterms:W3CDTF">2021-12-30T02:31:00Z</dcterms:created>
  <dcterms:modified xsi:type="dcterms:W3CDTF">2021-12-30T11:43:00Z</dcterms:modified>
</cp:coreProperties>
</file>