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818B" w14:textId="77777777" w:rsidR="00145C7F" w:rsidRPr="00D20970" w:rsidRDefault="00145C7F" w:rsidP="00C34829">
      <w:pPr>
        <w:pStyle w:val="AD"/>
        <w:spacing w:line="276" w:lineRule="auto"/>
        <w:jc w:val="center"/>
        <w:rPr>
          <w:b/>
          <w:bCs/>
          <w:color w:val="E36C0A" w:themeColor="accent6" w:themeShade="BF"/>
          <w:sz w:val="32"/>
          <w:szCs w:val="32"/>
        </w:rPr>
      </w:pPr>
      <w:r w:rsidRPr="00D20970">
        <w:rPr>
          <w:rFonts w:hint="eastAsia"/>
          <w:b/>
          <w:bCs/>
          <w:color w:val="E36C0A" w:themeColor="accent6" w:themeShade="BF"/>
          <w:sz w:val="32"/>
          <w:szCs w:val="32"/>
        </w:rPr>
        <w:t>商标一般违法判断标准</w:t>
      </w:r>
    </w:p>
    <w:p w14:paraId="36E9BC27" w14:textId="77777777" w:rsidR="00145C7F" w:rsidRDefault="00145C7F" w:rsidP="00C34829">
      <w:pPr>
        <w:pStyle w:val="AD"/>
        <w:spacing w:line="276" w:lineRule="auto"/>
      </w:pPr>
    </w:p>
    <w:p w14:paraId="3FE3F76A" w14:textId="77777777" w:rsidR="00145C7F" w:rsidRDefault="00145C7F" w:rsidP="00C34829">
      <w:pPr>
        <w:pStyle w:val="AD"/>
        <w:spacing w:line="276" w:lineRule="auto"/>
      </w:pPr>
      <w:r>
        <w:rPr>
          <w:rFonts w:hint="eastAsia"/>
        </w:rPr>
        <w:t xml:space="preserve">　　第一条</w:t>
      </w:r>
      <w:r>
        <w:rPr>
          <w:rFonts w:hint="eastAsia"/>
        </w:rPr>
        <w:t xml:space="preserve">  </w:t>
      </w:r>
      <w:r>
        <w:rPr>
          <w:rFonts w:hint="eastAsia"/>
        </w:rPr>
        <w:t>为了加强商标管理，强化商标执法业务指导，统一执法标准，根据《中华人民共和国商标法》（以下简称《商标法》）、《中华人民共和国商标法实施条例》（以下简称《商标法实施条例》）以及相关法律法规、部门规章，制定本标准。</w:t>
      </w:r>
    </w:p>
    <w:p w14:paraId="27976FC8" w14:textId="77777777" w:rsidR="00145C7F" w:rsidRDefault="00145C7F" w:rsidP="00C34829">
      <w:pPr>
        <w:pStyle w:val="AD"/>
        <w:spacing w:line="276" w:lineRule="auto"/>
      </w:pPr>
    </w:p>
    <w:p w14:paraId="77A81010" w14:textId="77777777" w:rsidR="00145C7F" w:rsidRDefault="00145C7F" w:rsidP="00C34829">
      <w:pPr>
        <w:pStyle w:val="AD"/>
        <w:spacing w:line="276" w:lineRule="auto"/>
      </w:pPr>
      <w:r>
        <w:rPr>
          <w:rFonts w:hint="eastAsia"/>
        </w:rPr>
        <w:t xml:space="preserve">　　第二条</w:t>
      </w:r>
      <w:r>
        <w:rPr>
          <w:rFonts w:hint="eastAsia"/>
        </w:rPr>
        <w:t xml:space="preserve">  </w:t>
      </w:r>
      <w:r>
        <w:rPr>
          <w:rFonts w:hint="eastAsia"/>
        </w:rPr>
        <w:t>负责商标执法的部门查处商标一般违法行为适用本标准。</w:t>
      </w:r>
    </w:p>
    <w:p w14:paraId="057D2FCD" w14:textId="77777777" w:rsidR="00145C7F" w:rsidRDefault="00145C7F" w:rsidP="00C34829">
      <w:pPr>
        <w:pStyle w:val="AD"/>
        <w:spacing w:line="276" w:lineRule="auto"/>
      </w:pPr>
    </w:p>
    <w:p w14:paraId="2E9F73DC" w14:textId="77777777" w:rsidR="00145C7F" w:rsidRDefault="00145C7F" w:rsidP="00C34829">
      <w:pPr>
        <w:pStyle w:val="AD"/>
        <w:spacing w:line="276" w:lineRule="auto"/>
      </w:pPr>
      <w:r>
        <w:rPr>
          <w:rFonts w:hint="eastAsia"/>
        </w:rPr>
        <w:t xml:space="preserve">　　第三条</w:t>
      </w:r>
      <w:r>
        <w:rPr>
          <w:rFonts w:hint="eastAsia"/>
        </w:rPr>
        <w:t xml:space="preserve">  </w:t>
      </w:r>
      <w:r>
        <w:rPr>
          <w:rFonts w:hint="eastAsia"/>
        </w:rPr>
        <w:t>本标准所称的商标一般违法行为是指违反商标管理秩序的行为。</w:t>
      </w:r>
    </w:p>
    <w:p w14:paraId="362C9517" w14:textId="77777777" w:rsidR="00145C7F" w:rsidRDefault="00145C7F" w:rsidP="00C34829">
      <w:pPr>
        <w:pStyle w:val="AD"/>
        <w:spacing w:line="276" w:lineRule="auto"/>
      </w:pPr>
    </w:p>
    <w:p w14:paraId="676068D9" w14:textId="77777777" w:rsidR="00145C7F" w:rsidRDefault="00145C7F" w:rsidP="00C34829">
      <w:pPr>
        <w:pStyle w:val="AD"/>
        <w:spacing w:line="276" w:lineRule="auto"/>
      </w:pPr>
      <w:r>
        <w:rPr>
          <w:rFonts w:hint="eastAsia"/>
        </w:rPr>
        <w:t xml:space="preserve">　　有下列行为之一的，均属商标一般违法：</w:t>
      </w:r>
    </w:p>
    <w:p w14:paraId="78A33055" w14:textId="77777777" w:rsidR="00145C7F" w:rsidRDefault="00145C7F" w:rsidP="00C34829">
      <w:pPr>
        <w:pStyle w:val="AD"/>
        <w:spacing w:line="276" w:lineRule="auto"/>
      </w:pPr>
    </w:p>
    <w:p w14:paraId="2782357A" w14:textId="77777777" w:rsidR="00145C7F" w:rsidRDefault="00145C7F" w:rsidP="00C34829">
      <w:pPr>
        <w:pStyle w:val="AD"/>
        <w:spacing w:line="276" w:lineRule="auto"/>
      </w:pPr>
      <w:r>
        <w:rPr>
          <w:rFonts w:hint="eastAsia"/>
        </w:rPr>
        <w:t xml:space="preserve">　　（一）违反《商标法》第六条规定，必须使用注册商标而未使用的；</w:t>
      </w:r>
    </w:p>
    <w:p w14:paraId="494A41E4" w14:textId="77777777" w:rsidR="00145C7F" w:rsidRDefault="00145C7F" w:rsidP="00C34829">
      <w:pPr>
        <w:pStyle w:val="AD"/>
        <w:spacing w:line="276" w:lineRule="auto"/>
      </w:pPr>
    </w:p>
    <w:p w14:paraId="40CEA6FD" w14:textId="77777777" w:rsidR="00145C7F" w:rsidRDefault="00145C7F" w:rsidP="00C34829">
      <w:pPr>
        <w:pStyle w:val="AD"/>
        <w:spacing w:line="276" w:lineRule="auto"/>
      </w:pPr>
      <w:r>
        <w:rPr>
          <w:rFonts w:hint="eastAsia"/>
        </w:rPr>
        <w:t xml:space="preserve">　　（二）违反《商标法》第十条规定，使用不得作为商标使用的标志的；</w:t>
      </w:r>
    </w:p>
    <w:p w14:paraId="52E9059C" w14:textId="77777777" w:rsidR="00145C7F" w:rsidRDefault="00145C7F" w:rsidP="00C34829">
      <w:pPr>
        <w:pStyle w:val="AD"/>
        <w:spacing w:line="276" w:lineRule="auto"/>
      </w:pPr>
    </w:p>
    <w:p w14:paraId="5089195F" w14:textId="77777777" w:rsidR="00145C7F" w:rsidRDefault="00145C7F" w:rsidP="00C34829">
      <w:pPr>
        <w:pStyle w:val="AD"/>
        <w:spacing w:line="276" w:lineRule="auto"/>
      </w:pPr>
      <w:r>
        <w:rPr>
          <w:rFonts w:hint="eastAsia"/>
        </w:rPr>
        <w:t xml:space="preserve">　　（三）违反《商标法》第十四条第五款规定，在商业活动中使用“驰名商标”字样的；</w:t>
      </w:r>
    </w:p>
    <w:p w14:paraId="369F3A56" w14:textId="77777777" w:rsidR="00145C7F" w:rsidRDefault="00145C7F" w:rsidP="00C34829">
      <w:pPr>
        <w:pStyle w:val="AD"/>
        <w:spacing w:line="276" w:lineRule="auto"/>
      </w:pPr>
    </w:p>
    <w:p w14:paraId="158DD381" w14:textId="77777777" w:rsidR="00145C7F" w:rsidRDefault="00145C7F" w:rsidP="00C34829">
      <w:pPr>
        <w:pStyle w:val="AD"/>
        <w:spacing w:line="276" w:lineRule="auto"/>
      </w:pPr>
      <w:r>
        <w:rPr>
          <w:rFonts w:hint="eastAsia"/>
        </w:rPr>
        <w:t xml:space="preserve">　　（四）违反《商标法》第四十三条第二款规定，商标被许可人未标明其名称和商品产地的；</w:t>
      </w:r>
    </w:p>
    <w:p w14:paraId="7CF7C2AB" w14:textId="77777777" w:rsidR="00145C7F" w:rsidRDefault="00145C7F" w:rsidP="00C34829">
      <w:pPr>
        <w:pStyle w:val="AD"/>
        <w:spacing w:line="276" w:lineRule="auto"/>
      </w:pPr>
    </w:p>
    <w:p w14:paraId="47F40CE9" w14:textId="77777777" w:rsidR="00145C7F" w:rsidRDefault="00145C7F" w:rsidP="00C34829">
      <w:pPr>
        <w:pStyle w:val="AD"/>
        <w:spacing w:line="276" w:lineRule="auto"/>
      </w:pPr>
      <w:r>
        <w:rPr>
          <w:rFonts w:hint="eastAsia"/>
        </w:rPr>
        <w:t xml:space="preserve">　　（五）违反《商标法》第四十九条第一款规定，商标注册人在使用注册商标的过程中，自行改变注册商标、注册人名义、地址或者其他注册事项的；</w:t>
      </w:r>
    </w:p>
    <w:p w14:paraId="78A02AF8" w14:textId="77777777" w:rsidR="00145C7F" w:rsidRDefault="00145C7F" w:rsidP="00C34829">
      <w:pPr>
        <w:pStyle w:val="AD"/>
        <w:spacing w:line="276" w:lineRule="auto"/>
      </w:pPr>
    </w:p>
    <w:p w14:paraId="339D749D" w14:textId="77777777" w:rsidR="00145C7F" w:rsidRDefault="00145C7F" w:rsidP="00C34829">
      <w:pPr>
        <w:pStyle w:val="AD"/>
        <w:spacing w:line="276" w:lineRule="auto"/>
      </w:pPr>
      <w:r>
        <w:rPr>
          <w:rFonts w:hint="eastAsia"/>
        </w:rPr>
        <w:t xml:space="preserve">　　（六）违反《商标法》第五十二条规定，将未注册商标冒充注册商标使用的；</w:t>
      </w:r>
    </w:p>
    <w:p w14:paraId="3A8F8314" w14:textId="77777777" w:rsidR="00145C7F" w:rsidRDefault="00145C7F" w:rsidP="00C34829">
      <w:pPr>
        <w:pStyle w:val="AD"/>
        <w:spacing w:line="276" w:lineRule="auto"/>
      </w:pPr>
    </w:p>
    <w:p w14:paraId="2EA45A27" w14:textId="77777777" w:rsidR="00145C7F" w:rsidRDefault="00145C7F" w:rsidP="00C34829">
      <w:pPr>
        <w:pStyle w:val="AD"/>
        <w:spacing w:line="276" w:lineRule="auto"/>
      </w:pPr>
      <w:r>
        <w:rPr>
          <w:rFonts w:hint="eastAsia"/>
        </w:rPr>
        <w:t xml:space="preserve">　　（七）违反《商标法实施条例》第四条第二款和《集体商标、证明商标注册和管理办法》第十四条、第十五条、第十七条、第十八条、第二十条、第二十一条规定，未履行集体商标、证明商标管理义务的；</w:t>
      </w:r>
    </w:p>
    <w:p w14:paraId="7223535F" w14:textId="77777777" w:rsidR="00145C7F" w:rsidRDefault="00145C7F" w:rsidP="00C34829">
      <w:pPr>
        <w:pStyle w:val="AD"/>
        <w:spacing w:line="276" w:lineRule="auto"/>
      </w:pPr>
    </w:p>
    <w:p w14:paraId="50424F1C" w14:textId="77777777" w:rsidR="00145C7F" w:rsidRDefault="00145C7F" w:rsidP="00C34829">
      <w:pPr>
        <w:pStyle w:val="AD"/>
        <w:spacing w:line="276" w:lineRule="auto"/>
      </w:pPr>
      <w:r>
        <w:rPr>
          <w:rFonts w:hint="eastAsia"/>
        </w:rPr>
        <w:t xml:space="preserve">　　（八）违反《商标印制管理办法》第七条至第十条规定，未履行商标印制管理义务的；</w:t>
      </w:r>
    </w:p>
    <w:p w14:paraId="1AE1B8B8" w14:textId="77777777" w:rsidR="00145C7F" w:rsidRDefault="00145C7F" w:rsidP="00C34829">
      <w:pPr>
        <w:pStyle w:val="AD"/>
        <w:spacing w:line="276" w:lineRule="auto"/>
      </w:pPr>
    </w:p>
    <w:p w14:paraId="607832A0" w14:textId="77777777" w:rsidR="00145C7F" w:rsidRDefault="00145C7F" w:rsidP="00C34829">
      <w:pPr>
        <w:pStyle w:val="AD"/>
        <w:spacing w:line="276" w:lineRule="auto"/>
      </w:pPr>
      <w:r>
        <w:rPr>
          <w:rFonts w:hint="eastAsia"/>
        </w:rPr>
        <w:t xml:space="preserve">　　（九）违反《规范商标申请注册行为若干规定》第三条规定，恶意申请商标注册的；</w:t>
      </w:r>
    </w:p>
    <w:p w14:paraId="7E3AFE69" w14:textId="77777777" w:rsidR="00145C7F" w:rsidRDefault="00145C7F" w:rsidP="00C34829">
      <w:pPr>
        <w:pStyle w:val="AD"/>
        <w:spacing w:line="276" w:lineRule="auto"/>
      </w:pPr>
    </w:p>
    <w:p w14:paraId="383EFDA1" w14:textId="77777777" w:rsidR="00145C7F" w:rsidRDefault="00145C7F" w:rsidP="00C34829">
      <w:pPr>
        <w:pStyle w:val="AD"/>
        <w:spacing w:line="276" w:lineRule="auto"/>
      </w:pPr>
      <w:r>
        <w:rPr>
          <w:rFonts w:hint="eastAsia"/>
        </w:rPr>
        <w:t xml:space="preserve">　　（十）其他违反商标管理秩序的。</w:t>
      </w:r>
    </w:p>
    <w:p w14:paraId="6394CA26" w14:textId="77777777" w:rsidR="00145C7F" w:rsidRDefault="00145C7F" w:rsidP="00C34829">
      <w:pPr>
        <w:pStyle w:val="AD"/>
        <w:spacing w:line="276" w:lineRule="auto"/>
      </w:pPr>
    </w:p>
    <w:p w14:paraId="5E1C0AA4" w14:textId="77777777" w:rsidR="00145C7F" w:rsidRDefault="00145C7F" w:rsidP="00C34829">
      <w:pPr>
        <w:pStyle w:val="AD"/>
        <w:spacing w:line="276" w:lineRule="auto"/>
      </w:pPr>
      <w:r>
        <w:rPr>
          <w:rFonts w:hint="eastAsia"/>
        </w:rPr>
        <w:t xml:space="preserve">　　第四条</w:t>
      </w:r>
      <w:r>
        <w:rPr>
          <w:rFonts w:hint="eastAsia"/>
        </w:rPr>
        <w:t xml:space="preserve">  </w:t>
      </w:r>
      <w:r>
        <w:rPr>
          <w:rFonts w:hint="eastAsia"/>
        </w:rPr>
        <w:t>根据《商标法》第六条、《中华人民共和国烟草专卖法》第十九条、《中华人民共和国烟草专卖法实施条例》第二十二条和第六十五条规定，卷烟、雪茄烟、有包装的烟丝以及电子烟等新型烟草制品必须使用注册商标，未在中国核准注册的，不得在中国生产、销售。</w:t>
      </w:r>
    </w:p>
    <w:p w14:paraId="74D11290" w14:textId="77777777" w:rsidR="00145C7F" w:rsidRDefault="00145C7F" w:rsidP="00C34829">
      <w:pPr>
        <w:pStyle w:val="AD"/>
        <w:spacing w:line="276" w:lineRule="auto"/>
      </w:pPr>
    </w:p>
    <w:p w14:paraId="13C2081D" w14:textId="77777777" w:rsidR="00145C7F" w:rsidRDefault="00145C7F" w:rsidP="00C34829">
      <w:pPr>
        <w:pStyle w:val="AD"/>
        <w:spacing w:line="276" w:lineRule="auto"/>
      </w:pPr>
      <w:r>
        <w:rPr>
          <w:rFonts w:hint="eastAsia"/>
        </w:rPr>
        <w:lastRenderedPageBreak/>
        <w:t xml:space="preserve">　　在中国销售的进口卷烟、雪茄烟、有包装的烟丝以及电子烟等新型烟草制品，必须使用在中国核准注册的商标。</w:t>
      </w:r>
    </w:p>
    <w:p w14:paraId="15BE064C" w14:textId="77777777" w:rsidR="00145C7F" w:rsidRDefault="00145C7F" w:rsidP="00C34829">
      <w:pPr>
        <w:pStyle w:val="AD"/>
        <w:spacing w:line="276" w:lineRule="auto"/>
      </w:pPr>
    </w:p>
    <w:p w14:paraId="36044935" w14:textId="77777777" w:rsidR="00145C7F" w:rsidRDefault="00145C7F" w:rsidP="00C34829">
      <w:pPr>
        <w:pStyle w:val="AD"/>
        <w:spacing w:line="276" w:lineRule="auto"/>
      </w:pPr>
      <w:r>
        <w:rPr>
          <w:rFonts w:hint="eastAsia"/>
        </w:rPr>
        <w:t xml:space="preserve">　　第五条</w:t>
      </w:r>
      <w:r>
        <w:rPr>
          <w:rFonts w:hint="eastAsia"/>
        </w:rPr>
        <w:t xml:space="preserve">  </w:t>
      </w:r>
      <w:r>
        <w:rPr>
          <w:rFonts w:hint="eastAsia"/>
        </w:rPr>
        <w:t>使用的未注册商标是否违反《商标法》第十条规定，一般以中国境内公众的通常认识作为判断标准。</w:t>
      </w:r>
    </w:p>
    <w:p w14:paraId="5D79478D" w14:textId="77777777" w:rsidR="00145C7F" w:rsidRDefault="00145C7F" w:rsidP="00C34829">
      <w:pPr>
        <w:pStyle w:val="AD"/>
        <w:spacing w:line="276" w:lineRule="auto"/>
      </w:pPr>
    </w:p>
    <w:p w14:paraId="10BAC923" w14:textId="77777777" w:rsidR="00145C7F" w:rsidRDefault="00145C7F" w:rsidP="00C34829">
      <w:pPr>
        <w:pStyle w:val="AD"/>
        <w:spacing w:line="276" w:lineRule="auto"/>
      </w:pPr>
      <w:r>
        <w:rPr>
          <w:rFonts w:hint="eastAsia"/>
        </w:rPr>
        <w:t xml:space="preserve">　　但有合理充分的理由证明中国境内特定公众认为使用的未注册商标违反了该条第一款第六项至八项规定的除外。</w:t>
      </w:r>
    </w:p>
    <w:p w14:paraId="68C3002E" w14:textId="77777777" w:rsidR="00145C7F" w:rsidRDefault="00145C7F" w:rsidP="00C34829">
      <w:pPr>
        <w:pStyle w:val="AD"/>
        <w:spacing w:line="276" w:lineRule="auto"/>
      </w:pPr>
    </w:p>
    <w:p w14:paraId="1BEAD4F5" w14:textId="77777777" w:rsidR="00145C7F" w:rsidRDefault="00145C7F" w:rsidP="00C34829">
      <w:pPr>
        <w:pStyle w:val="AD"/>
        <w:spacing w:line="276" w:lineRule="auto"/>
      </w:pPr>
      <w:r>
        <w:rPr>
          <w:rFonts w:hint="eastAsia"/>
        </w:rPr>
        <w:t xml:space="preserve">　　第六条</w:t>
      </w:r>
      <w:r>
        <w:rPr>
          <w:rFonts w:hint="eastAsia"/>
        </w:rPr>
        <w:t xml:space="preserve">  </w:t>
      </w:r>
      <w:r>
        <w:rPr>
          <w:rFonts w:hint="eastAsia"/>
        </w:rPr>
        <w:t>使用的未注册商标是否构成《商标法》第十条第一款规定的相同或者近似，参照《商标审查审理指南》进行判断。</w:t>
      </w:r>
    </w:p>
    <w:p w14:paraId="1AF8723B" w14:textId="77777777" w:rsidR="00145C7F" w:rsidRDefault="00145C7F" w:rsidP="00C34829">
      <w:pPr>
        <w:pStyle w:val="AD"/>
        <w:spacing w:line="276" w:lineRule="auto"/>
      </w:pPr>
    </w:p>
    <w:p w14:paraId="4842EFE4" w14:textId="77777777" w:rsidR="00145C7F" w:rsidRDefault="00145C7F" w:rsidP="00C34829">
      <w:pPr>
        <w:pStyle w:val="AD"/>
        <w:spacing w:line="276" w:lineRule="auto"/>
      </w:pPr>
      <w:r>
        <w:rPr>
          <w:rFonts w:hint="eastAsia"/>
        </w:rPr>
        <w:t xml:space="preserve">　　第七条</w:t>
      </w:r>
      <w:r>
        <w:rPr>
          <w:rFonts w:hint="eastAsia"/>
        </w:rPr>
        <w:t xml:space="preserve">  </w:t>
      </w:r>
      <w:r>
        <w:rPr>
          <w:rFonts w:hint="eastAsia"/>
        </w:rPr>
        <w:t>《商标法》第十条第一款第六项规定的带有民族歧视性，是指使用未注册商标的文字、图形或者其他构成要素带有对特定民族进行丑化、贬低或者其他不平等看待该民族的内容。</w:t>
      </w:r>
    </w:p>
    <w:p w14:paraId="4AF9C8FB" w14:textId="77777777" w:rsidR="00145C7F" w:rsidRDefault="00145C7F" w:rsidP="00C34829">
      <w:pPr>
        <w:pStyle w:val="AD"/>
        <w:spacing w:line="276" w:lineRule="auto"/>
      </w:pPr>
    </w:p>
    <w:p w14:paraId="6BA02623" w14:textId="77777777" w:rsidR="00145C7F" w:rsidRDefault="00145C7F" w:rsidP="00C34829">
      <w:pPr>
        <w:pStyle w:val="AD"/>
        <w:spacing w:line="276" w:lineRule="auto"/>
      </w:pPr>
      <w:r>
        <w:rPr>
          <w:rFonts w:hint="eastAsia"/>
        </w:rPr>
        <w:t xml:space="preserve">　　第八条</w:t>
      </w:r>
      <w:r>
        <w:rPr>
          <w:rFonts w:hint="eastAsia"/>
        </w:rPr>
        <w:t xml:space="preserve">  </w:t>
      </w:r>
      <w:r>
        <w:rPr>
          <w:rFonts w:hint="eastAsia"/>
        </w:rPr>
        <w:t>《商标法》第十条第一款第七项规定的带有欺骗性，是指商标对其使用商品或者服务的质量等特点或者产地作了超过其固有程度或者与事实不符的表示，易使公众对商品或者服务的质量等特点或者产地产生错误的认识。</w:t>
      </w:r>
    </w:p>
    <w:p w14:paraId="79E40E90" w14:textId="77777777" w:rsidR="00145C7F" w:rsidRDefault="00145C7F" w:rsidP="00C34829">
      <w:pPr>
        <w:pStyle w:val="AD"/>
        <w:spacing w:line="276" w:lineRule="auto"/>
      </w:pPr>
    </w:p>
    <w:p w14:paraId="3D0FA246" w14:textId="77777777" w:rsidR="00145C7F" w:rsidRDefault="00145C7F" w:rsidP="00C34829">
      <w:pPr>
        <w:pStyle w:val="AD"/>
        <w:spacing w:line="276" w:lineRule="auto"/>
      </w:pPr>
      <w:r>
        <w:rPr>
          <w:rFonts w:hint="eastAsia"/>
        </w:rPr>
        <w:t xml:space="preserve">　　但公众基于日常生活经验等不会对商品或者服务的质量等特点或者产地产生误认的除外。</w:t>
      </w:r>
    </w:p>
    <w:p w14:paraId="1BD129EE" w14:textId="77777777" w:rsidR="00145C7F" w:rsidRDefault="00145C7F" w:rsidP="00C34829">
      <w:pPr>
        <w:pStyle w:val="AD"/>
        <w:spacing w:line="276" w:lineRule="auto"/>
      </w:pPr>
    </w:p>
    <w:p w14:paraId="4242426A" w14:textId="77777777" w:rsidR="00145C7F" w:rsidRDefault="00145C7F" w:rsidP="00C34829">
      <w:pPr>
        <w:pStyle w:val="AD"/>
        <w:spacing w:line="276" w:lineRule="auto"/>
      </w:pPr>
      <w:r>
        <w:rPr>
          <w:rFonts w:hint="eastAsia"/>
        </w:rPr>
        <w:t xml:space="preserve">　　第九条</w:t>
      </w:r>
      <w:r>
        <w:rPr>
          <w:rFonts w:hint="eastAsia"/>
        </w:rPr>
        <w:t xml:space="preserve">  </w:t>
      </w:r>
      <w:r>
        <w:rPr>
          <w:rFonts w:hint="eastAsia"/>
        </w:rPr>
        <w:t>使用的未注册商标有下列情形之一的，均属《商标法》第十条第一款第七项规定的带有欺骗性：</w:t>
      </w:r>
    </w:p>
    <w:p w14:paraId="02FAA3C5" w14:textId="77777777" w:rsidR="00145C7F" w:rsidRDefault="00145C7F" w:rsidP="00C34829">
      <w:pPr>
        <w:pStyle w:val="AD"/>
        <w:spacing w:line="276" w:lineRule="auto"/>
      </w:pPr>
    </w:p>
    <w:p w14:paraId="64696613" w14:textId="77777777" w:rsidR="00145C7F" w:rsidRDefault="00145C7F" w:rsidP="00C34829">
      <w:pPr>
        <w:pStyle w:val="AD"/>
        <w:spacing w:line="276" w:lineRule="auto"/>
      </w:pPr>
      <w:r>
        <w:rPr>
          <w:rFonts w:hint="eastAsia"/>
        </w:rPr>
        <w:t xml:space="preserve">　　（一）易使公众对商品或者服务的质量、主要原料、功能、用途、重量、数量以及其他特点产生误认的；</w:t>
      </w:r>
    </w:p>
    <w:p w14:paraId="3A7DD8DF" w14:textId="77777777" w:rsidR="00145C7F" w:rsidRDefault="00145C7F" w:rsidP="00C34829">
      <w:pPr>
        <w:pStyle w:val="AD"/>
        <w:spacing w:line="276" w:lineRule="auto"/>
      </w:pPr>
    </w:p>
    <w:p w14:paraId="08F5B80F" w14:textId="77777777" w:rsidR="00145C7F" w:rsidRDefault="00145C7F" w:rsidP="00C34829">
      <w:pPr>
        <w:pStyle w:val="AD"/>
        <w:spacing w:line="276" w:lineRule="auto"/>
      </w:pPr>
      <w:r>
        <w:rPr>
          <w:rFonts w:hint="eastAsia"/>
        </w:rPr>
        <w:t xml:space="preserve">　　（二）易使公众对商品或者服务的产地产生误认的；</w:t>
      </w:r>
    </w:p>
    <w:p w14:paraId="55A2D125" w14:textId="77777777" w:rsidR="00145C7F" w:rsidRDefault="00145C7F" w:rsidP="00C34829">
      <w:pPr>
        <w:pStyle w:val="AD"/>
        <w:spacing w:line="276" w:lineRule="auto"/>
      </w:pPr>
    </w:p>
    <w:p w14:paraId="623E4D09" w14:textId="77777777" w:rsidR="00145C7F" w:rsidRDefault="00145C7F" w:rsidP="00C34829">
      <w:pPr>
        <w:pStyle w:val="AD"/>
        <w:spacing w:line="276" w:lineRule="auto"/>
      </w:pPr>
      <w:r>
        <w:rPr>
          <w:rFonts w:hint="eastAsia"/>
        </w:rPr>
        <w:t xml:space="preserve">　　（三）其他对使用商品或者服务的质量等特点或者产地作了超过其固有程度或者与事实不符的表示、易使公众产生误认的。</w:t>
      </w:r>
    </w:p>
    <w:p w14:paraId="0B1E2EE2" w14:textId="77777777" w:rsidR="00145C7F" w:rsidRDefault="00145C7F" w:rsidP="00C34829">
      <w:pPr>
        <w:pStyle w:val="AD"/>
        <w:spacing w:line="276" w:lineRule="auto"/>
      </w:pPr>
    </w:p>
    <w:p w14:paraId="1FF95B10" w14:textId="77777777" w:rsidR="00145C7F" w:rsidRDefault="00145C7F" w:rsidP="00C34829">
      <w:pPr>
        <w:pStyle w:val="AD"/>
        <w:spacing w:line="276" w:lineRule="auto"/>
      </w:pPr>
      <w:r>
        <w:rPr>
          <w:rFonts w:hint="eastAsia"/>
        </w:rPr>
        <w:t xml:space="preserve">　　第十条</w:t>
      </w:r>
      <w:r>
        <w:rPr>
          <w:rFonts w:hint="eastAsia"/>
        </w:rPr>
        <w:t xml:space="preserve">  </w:t>
      </w:r>
      <w:r>
        <w:rPr>
          <w:rFonts w:hint="eastAsia"/>
        </w:rPr>
        <w:t>《商标法》第十条第一款第八项规定的有害于社会主义道德风尚，是指损害中国公众共同生活及其行为的准则、规范以及在一定时期内社会上流行的良好风气和习惯。</w:t>
      </w:r>
    </w:p>
    <w:p w14:paraId="3C2728D0" w14:textId="77777777" w:rsidR="00145C7F" w:rsidRDefault="00145C7F" w:rsidP="00C34829">
      <w:pPr>
        <w:pStyle w:val="AD"/>
        <w:spacing w:line="276" w:lineRule="auto"/>
      </w:pPr>
    </w:p>
    <w:p w14:paraId="45558FA6" w14:textId="77777777" w:rsidR="00145C7F" w:rsidRDefault="00145C7F" w:rsidP="00C34829">
      <w:pPr>
        <w:pStyle w:val="AD"/>
        <w:spacing w:line="276" w:lineRule="auto"/>
      </w:pPr>
      <w:r>
        <w:rPr>
          <w:rFonts w:hint="eastAsia"/>
        </w:rPr>
        <w:t xml:space="preserve">　　第十一条</w:t>
      </w:r>
      <w:r>
        <w:rPr>
          <w:rFonts w:hint="eastAsia"/>
        </w:rPr>
        <w:t xml:space="preserve">  </w:t>
      </w:r>
      <w:r>
        <w:rPr>
          <w:rFonts w:hint="eastAsia"/>
        </w:rPr>
        <w:t>《商标法》第十条第一款第八项规定的其他不良影响，是指标志的文字、图形或者其他构成要素具有贬损含义，或者该标志本身虽无贬损含义但作为商标使用，易对中国政治、经济、文化、宗教、民族等社会公共利益和公共秩序产生消极、负面的影响。</w:t>
      </w:r>
    </w:p>
    <w:p w14:paraId="7E74B635" w14:textId="77777777" w:rsidR="00145C7F" w:rsidRDefault="00145C7F" w:rsidP="00C34829">
      <w:pPr>
        <w:pStyle w:val="AD"/>
        <w:spacing w:line="276" w:lineRule="auto"/>
      </w:pPr>
    </w:p>
    <w:p w14:paraId="5E7F0677" w14:textId="77777777" w:rsidR="00145C7F" w:rsidRDefault="00145C7F" w:rsidP="00C34829">
      <w:pPr>
        <w:pStyle w:val="AD"/>
        <w:spacing w:line="276" w:lineRule="auto"/>
      </w:pPr>
      <w:r>
        <w:rPr>
          <w:rFonts w:hint="eastAsia"/>
        </w:rPr>
        <w:t xml:space="preserve">　　第十二条</w:t>
      </w:r>
      <w:r>
        <w:rPr>
          <w:rFonts w:hint="eastAsia"/>
        </w:rPr>
        <w:t xml:space="preserve">  </w:t>
      </w:r>
      <w:r>
        <w:rPr>
          <w:rFonts w:hint="eastAsia"/>
        </w:rPr>
        <w:t>使用的未注册商标有下列情形之一的，均属《商标法》第十条第一款第八项规定的其他不良影响：</w:t>
      </w:r>
    </w:p>
    <w:p w14:paraId="4A27DCC5" w14:textId="77777777" w:rsidR="00145C7F" w:rsidRDefault="00145C7F" w:rsidP="00C34829">
      <w:pPr>
        <w:pStyle w:val="AD"/>
        <w:spacing w:line="276" w:lineRule="auto"/>
      </w:pPr>
    </w:p>
    <w:p w14:paraId="764D4DBA" w14:textId="77777777" w:rsidR="00145C7F" w:rsidRDefault="00145C7F" w:rsidP="00C34829">
      <w:pPr>
        <w:pStyle w:val="AD"/>
        <w:spacing w:line="276" w:lineRule="auto"/>
      </w:pPr>
      <w:r>
        <w:rPr>
          <w:rFonts w:hint="eastAsia"/>
        </w:rPr>
        <w:t xml:space="preserve">　　（一）对国家安全、国家统一有危害的；</w:t>
      </w:r>
    </w:p>
    <w:p w14:paraId="0EABC273" w14:textId="77777777" w:rsidR="00145C7F" w:rsidRDefault="00145C7F" w:rsidP="00C34829">
      <w:pPr>
        <w:pStyle w:val="AD"/>
        <w:spacing w:line="276" w:lineRule="auto"/>
      </w:pPr>
    </w:p>
    <w:p w14:paraId="6E4F5C37" w14:textId="77777777" w:rsidR="00145C7F" w:rsidRDefault="00145C7F" w:rsidP="00C34829">
      <w:pPr>
        <w:pStyle w:val="AD"/>
        <w:spacing w:line="276" w:lineRule="auto"/>
      </w:pPr>
      <w:r>
        <w:rPr>
          <w:rFonts w:hint="eastAsia"/>
        </w:rPr>
        <w:t xml:space="preserve">　　（二）对国家主权、尊严、形象有损害的；</w:t>
      </w:r>
    </w:p>
    <w:p w14:paraId="75918AC9" w14:textId="77777777" w:rsidR="00145C7F" w:rsidRDefault="00145C7F" w:rsidP="00C34829">
      <w:pPr>
        <w:pStyle w:val="AD"/>
        <w:spacing w:line="276" w:lineRule="auto"/>
      </w:pPr>
    </w:p>
    <w:p w14:paraId="6B8634EE" w14:textId="77777777" w:rsidR="00145C7F" w:rsidRDefault="00145C7F" w:rsidP="00C34829">
      <w:pPr>
        <w:pStyle w:val="AD"/>
        <w:spacing w:line="276" w:lineRule="auto"/>
      </w:pPr>
      <w:r>
        <w:rPr>
          <w:rFonts w:hint="eastAsia"/>
        </w:rPr>
        <w:t xml:space="preserve">　　（三）有害于民族、种族尊严或者感情的；</w:t>
      </w:r>
    </w:p>
    <w:p w14:paraId="16A98EAB" w14:textId="77777777" w:rsidR="00145C7F" w:rsidRDefault="00145C7F" w:rsidP="00C34829">
      <w:pPr>
        <w:pStyle w:val="AD"/>
        <w:spacing w:line="276" w:lineRule="auto"/>
      </w:pPr>
    </w:p>
    <w:p w14:paraId="01D2E182" w14:textId="77777777" w:rsidR="00145C7F" w:rsidRDefault="00145C7F" w:rsidP="00C34829">
      <w:pPr>
        <w:pStyle w:val="AD"/>
        <w:spacing w:line="276" w:lineRule="auto"/>
      </w:pPr>
      <w:r>
        <w:rPr>
          <w:rFonts w:hint="eastAsia"/>
        </w:rPr>
        <w:t xml:space="preserve">　　（四）有害于宗教信仰、宗教感情或者民间信仰的；</w:t>
      </w:r>
    </w:p>
    <w:p w14:paraId="1221F239" w14:textId="77777777" w:rsidR="00145C7F" w:rsidRDefault="00145C7F" w:rsidP="00C34829">
      <w:pPr>
        <w:pStyle w:val="AD"/>
        <w:spacing w:line="276" w:lineRule="auto"/>
      </w:pPr>
    </w:p>
    <w:p w14:paraId="3B563ED0" w14:textId="77777777" w:rsidR="00145C7F" w:rsidRDefault="00145C7F" w:rsidP="00C34829">
      <w:pPr>
        <w:pStyle w:val="AD"/>
        <w:spacing w:line="276" w:lineRule="auto"/>
      </w:pPr>
      <w:r>
        <w:rPr>
          <w:rFonts w:hint="eastAsia"/>
        </w:rPr>
        <w:t xml:space="preserve">　　（五）与恐怖主义组织、邪教组织名称相同或者近似的；</w:t>
      </w:r>
    </w:p>
    <w:p w14:paraId="76B494B1" w14:textId="77777777" w:rsidR="00145C7F" w:rsidRDefault="00145C7F" w:rsidP="00C34829">
      <w:pPr>
        <w:pStyle w:val="AD"/>
        <w:spacing w:line="276" w:lineRule="auto"/>
      </w:pPr>
    </w:p>
    <w:p w14:paraId="08B9300F" w14:textId="77777777" w:rsidR="00145C7F" w:rsidRDefault="00145C7F" w:rsidP="00C34829">
      <w:pPr>
        <w:pStyle w:val="AD"/>
        <w:spacing w:line="276" w:lineRule="auto"/>
      </w:pPr>
      <w:r>
        <w:rPr>
          <w:rFonts w:hint="eastAsia"/>
        </w:rPr>
        <w:t xml:space="preserve">　　（六）与突发公共事件特有名称相同或者近似的；</w:t>
      </w:r>
    </w:p>
    <w:p w14:paraId="43755656" w14:textId="77777777" w:rsidR="00145C7F" w:rsidRDefault="00145C7F" w:rsidP="00C34829">
      <w:pPr>
        <w:pStyle w:val="AD"/>
        <w:spacing w:line="276" w:lineRule="auto"/>
      </w:pPr>
    </w:p>
    <w:p w14:paraId="077E0580" w14:textId="77777777" w:rsidR="00145C7F" w:rsidRDefault="00145C7F" w:rsidP="00C34829">
      <w:pPr>
        <w:pStyle w:val="AD"/>
        <w:spacing w:line="276" w:lineRule="auto"/>
      </w:pPr>
      <w:r>
        <w:rPr>
          <w:rFonts w:hint="eastAsia"/>
        </w:rPr>
        <w:t xml:space="preserve">　　（七）商标或者其构成要素与政治、经济、文化、宗教、民族等公众人物的姓名、肖像等相同或者近似，对社会公共利益和公共秩序产生消极、负面影响的；</w:t>
      </w:r>
    </w:p>
    <w:p w14:paraId="08A5B454" w14:textId="77777777" w:rsidR="00145C7F" w:rsidRDefault="00145C7F" w:rsidP="00C34829">
      <w:pPr>
        <w:pStyle w:val="AD"/>
        <w:spacing w:line="276" w:lineRule="auto"/>
      </w:pPr>
    </w:p>
    <w:p w14:paraId="5803B02A" w14:textId="77777777" w:rsidR="00145C7F" w:rsidRDefault="00145C7F" w:rsidP="00C34829">
      <w:pPr>
        <w:pStyle w:val="AD"/>
        <w:spacing w:line="276" w:lineRule="auto"/>
      </w:pPr>
      <w:r>
        <w:rPr>
          <w:rFonts w:hint="eastAsia"/>
        </w:rPr>
        <w:t xml:space="preserve">　　（八）其他对公共利益和公共秩序产生消极、负面影响的。</w:t>
      </w:r>
    </w:p>
    <w:p w14:paraId="208A1732" w14:textId="77777777" w:rsidR="00145C7F" w:rsidRDefault="00145C7F" w:rsidP="00C34829">
      <w:pPr>
        <w:pStyle w:val="AD"/>
        <w:spacing w:line="276" w:lineRule="auto"/>
      </w:pPr>
    </w:p>
    <w:p w14:paraId="6CA8AE21" w14:textId="77777777" w:rsidR="00145C7F" w:rsidRDefault="00145C7F" w:rsidP="00C34829">
      <w:pPr>
        <w:pStyle w:val="AD"/>
        <w:spacing w:line="276" w:lineRule="auto"/>
      </w:pPr>
      <w:r>
        <w:rPr>
          <w:rFonts w:hint="eastAsia"/>
        </w:rPr>
        <w:t xml:space="preserve">　　第十三条</w:t>
      </w:r>
      <w:r>
        <w:rPr>
          <w:rFonts w:hint="eastAsia"/>
        </w:rPr>
        <w:t xml:space="preserve">  </w:t>
      </w:r>
      <w:r>
        <w:rPr>
          <w:rFonts w:hint="eastAsia"/>
        </w:rPr>
        <w:t>判断使用的未注册商标是否有害于社会主义道德风尚或者有其他不良影响，应当综合考量以下因素以及各因素之间的相互影响：</w:t>
      </w:r>
    </w:p>
    <w:p w14:paraId="1E2D2772" w14:textId="77777777" w:rsidR="00145C7F" w:rsidRDefault="00145C7F" w:rsidP="00C34829">
      <w:pPr>
        <w:pStyle w:val="AD"/>
        <w:spacing w:line="276" w:lineRule="auto"/>
      </w:pPr>
    </w:p>
    <w:p w14:paraId="454EF2D7" w14:textId="77777777" w:rsidR="00145C7F" w:rsidRDefault="00145C7F" w:rsidP="00C34829">
      <w:pPr>
        <w:pStyle w:val="AD"/>
        <w:spacing w:line="276" w:lineRule="auto"/>
      </w:pPr>
      <w:r>
        <w:rPr>
          <w:rFonts w:hint="eastAsia"/>
        </w:rPr>
        <w:t xml:space="preserve">　　（一）该商标使用时的政治背景、社会背景、历史背景、文化传统、民族风俗、宗教政策等；</w:t>
      </w:r>
    </w:p>
    <w:p w14:paraId="00C70551" w14:textId="77777777" w:rsidR="00145C7F" w:rsidRDefault="00145C7F" w:rsidP="00C34829">
      <w:pPr>
        <w:pStyle w:val="AD"/>
        <w:spacing w:line="276" w:lineRule="auto"/>
      </w:pPr>
    </w:p>
    <w:p w14:paraId="6E23946B" w14:textId="77777777" w:rsidR="00145C7F" w:rsidRDefault="00145C7F" w:rsidP="00C34829">
      <w:pPr>
        <w:pStyle w:val="AD"/>
        <w:spacing w:line="276" w:lineRule="auto"/>
      </w:pPr>
      <w:r>
        <w:rPr>
          <w:rFonts w:hint="eastAsia"/>
        </w:rPr>
        <w:t xml:space="preserve">　　（二）该商标的构成要素以及其使用的商品或者服务；</w:t>
      </w:r>
    </w:p>
    <w:p w14:paraId="6601BC37" w14:textId="77777777" w:rsidR="00145C7F" w:rsidRDefault="00145C7F" w:rsidP="00C34829">
      <w:pPr>
        <w:pStyle w:val="AD"/>
        <w:spacing w:line="276" w:lineRule="auto"/>
      </w:pPr>
    </w:p>
    <w:p w14:paraId="6B9E6C36" w14:textId="77777777" w:rsidR="00145C7F" w:rsidRDefault="00145C7F" w:rsidP="00C34829">
      <w:pPr>
        <w:pStyle w:val="AD"/>
        <w:spacing w:line="276" w:lineRule="auto"/>
      </w:pPr>
      <w:r>
        <w:rPr>
          <w:rFonts w:hint="eastAsia"/>
        </w:rPr>
        <w:t xml:space="preserve">　　（三）使用人的主观意图、使用方式以及使用行为所产生的社会影响等。</w:t>
      </w:r>
    </w:p>
    <w:p w14:paraId="37AA327A" w14:textId="77777777" w:rsidR="00145C7F" w:rsidRDefault="00145C7F" w:rsidP="00C34829">
      <w:pPr>
        <w:pStyle w:val="AD"/>
        <w:spacing w:line="276" w:lineRule="auto"/>
      </w:pPr>
    </w:p>
    <w:p w14:paraId="175F4AAA" w14:textId="77777777" w:rsidR="00145C7F" w:rsidRDefault="00145C7F" w:rsidP="00C34829">
      <w:pPr>
        <w:pStyle w:val="AD"/>
        <w:spacing w:line="276" w:lineRule="auto"/>
      </w:pPr>
      <w:r>
        <w:rPr>
          <w:rFonts w:hint="eastAsia"/>
        </w:rPr>
        <w:t xml:space="preserve">　　公众日常生活经验，或者辞典、工具书等记载，或者相关公众的通常认识，可以作为有害于社会主义道德风尚或者有其他不良影响的判断依据。</w:t>
      </w:r>
    </w:p>
    <w:p w14:paraId="3DC01527" w14:textId="77777777" w:rsidR="00145C7F" w:rsidRDefault="00145C7F" w:rsidP="00C34829">
      <w:pPr>
        <w:pStyle w:val="AD"/>
        <w:spacing w:line="276" w:lineRule="auto"/>
      </w:pPr>
    </w:p>
    <w:p w14:paraId="0CF85841" w14:textId="77777777" w:rsidR="00145C7F" w:rsidRDefault="00145C7F" w:rsidP="00C34829">
      <w:pPr>
        <w:pStyle w:val="AD"/>
        <w:spacing w:line="276" w:lineRule="auto"/>
      </w:pPr>
      <w:r>
        <w:rPr>
          <w:rFonts w:hint="eastAsia"/>
        </w:rPr>
        <w:t xml:space="preserve">　　第十四条</w:t>
      </w:r>
      <w:r>
        <w:rPr>
          <w:rFonts w:hint="eastAsia"/>
        </w:rPr>
        <w:t xml:space="preserve">  </w:t>
      </w:r>
      <w:r>
        <w:rPr>
          <w:rFonts w:hint="eastAsia"/>
        </w:rPr>
        <w:t>使用的未注册商标具有多种含义，其中某一含义易使公众认为其属于《商标法》第十条第一款第六项至八项规定情形的，可以认定违反该款规定。</w:t>
      </w:r>
    </w:p>
    <w:p w14:paraId="2E5E7C59" w14:textId="77777777" w:rsidR="00145C7F" w:rsidRDefault="00145C7F" w:rsidP="00C34829">
      <w:pPr>
        <w:pStyle w:val="AD"/>
        <w:spacing w:line="276" w:lineRule="auto"/>
      </w:pPr>
    </w:p>
    <w:p w14:paraId="79D527CA" w14:textId="77777777" w:rsidR="00145C7F" w:rsidRDefault="00145C7F" w:rsidP="00C34829">
      <w:pPr>
        <w:pStyle w:val="AD"/>
        <w:spacing w:line="276" w:lineRule="auto"/>
      </w:pPr>
      <w:r>
        <w:rPr>
          <w:rFonts w:hint="eastAsia"/>
        </w:rPr>
        <w:t xml:space="preserve">　　第十五条</w:t>
      </w:r>
      <w:r>
        <w:rPr>
          <w:rFonts w:hint="eastAsia"/>
        </w:rPr>
        <w:t xml:space="preserve">  </w:t>
      </w:r>
      <w:r>
        <w:rPr>
          <w:rFonts w:hint="eastAsia"/>
        </w:rPr>
        <w:t>国家知识产权局认定商标注册申请违反《商标法》第十条规定且相关决定、裁定生效后，商标申请人或者他人继续使用该商标的，负责商标执法的部门依法查处。</w:t>
      </w:r>
    </w:p>
    <w:p w14:paraId="016458D6" w14:textId="77777777" w:rsidR="00145C7F" w:rsidRDefault="00145C7F" w:rsidP="00C34829">
      <w:pPr>
        <w:pStyle w:val="AD"/>
        <w:spacing w:line="276" w:lineRule="auto"/>
      </w:pPr>
    </w:p>
    <w:p w14:paraId="01B0C550" w14:textId="77777777" w:rsidR="00145C7F" w:rsidRDefault="00145C7F" w:rsidP="00C34829">
      <w:pPr>
        <w:pStyle w:val="AD"/>
        <w:spacing w:line="276" w:lineRule="auto"/>
      </w:pPr>
      <w:r>
        <w:rPr>
          <w:rFonts w:hint="eastAsia"/>
        </w:rPr>
        <w:t xml:space="preserve">　　第十六条</w:t>
      </w:r>
      <w:r>
        <w:rPr>
          <w:rFonts w:hint="eastAsia"/>
        </w:rPr>
        <w:t xml:space="preserve">  </w:t>
      </w:r>
      <w:r>
        <w:rPr>
          <w:rFonts w:hint="eastAsia"/>
        </w:rPr>
        <w:t>负责商标执法的部门发现已经注册的商标涉嫌违反《商标法》第十条规定的，应当逐级报告国家知识产权局，由国家知识产权局按照规定程序依法处理。国家知识产权局作出宣告注册商标无效的决定生效后，商标注册人或者他人继续使用该商标的，负责商标执法的部门应当依法查处。</w:t>
      </w:r>
    </w:p>
    <w:p w14:paraId="758E510C" w14:textId="77777777" w:rsidR="00145C7F" w:rsidRDefault="00145C7F" w:rsidP="00C34829">
      <w:pPr>
        <w:pStyle w:val="AD"/>
        <w:spacing w:line="276" w:lineRule="auto"/>
      </w:pPr>
    </w:p>
    <w:p w14:paraId="6FC82D88" w14:textId="77777777" w:rsidR="00145C7F" w:rsidRDefault="00145C7F" w:rsidP="00C34829">
      <w:pPr>
        <w:pStyle w:val="AD"/>
        <w:spacing w:line="276" w:lineRule="auto"/>
      </w:pPr>
      <w:r>
        <w:rPr>
          <w:rFonts w:hint="eastAsia"/>
        </w:rPr>
        <w:t xml:space="preserve">　　第十七条</w:t>
      </w:r>
      <w:r>
        <w:rPr>
          <w:rFonts w:hint="eastAsia"/>
        </w:rPr>
        <w:t xml:space="preserve">  </w:t>
      </w:r>
      <w:r>
        <w:rPr>
          <w:rFonts w:hint="eastAsia"/>
        </w:rPr>
        <w:t>违反《商标法》第十四条第五款规定的，应综合考虑违法行为的情节、危害后果、主观过错等因素，依照《商标法》第五十三条和《中华人民共和国行政处罚法》第三十三条规定处理。</w:t>
      </w:r>
    </w:p>
    <w:p w14:paraId="6D87A8C6" w14:textId="77777777" w:rsidR="00145C7F" w:rsidRDefault="00145C7F" w:rsidP="00C34829">
      <w:pPr>
        <w:pStyle w:val="AD"/>
        <w:spacing w:line="276" w:lineRule="auto"/>
      </w:pPr>
    </w:p>
    <w:p w14:paraId="0862A334" w14:textId="77777777" w:rsidR="00145C7F" w:rsidRDefault="00145C7F" w:rsidP="00C34829">
      <w:pPr>
        <w:pStyle w:val="AD"/>
        <w:spacing w:line="276" w:lineRule="auto"/>
      </w:pPr>
      <w:r>
        <w:rPr>
          <w:rFonts w:hint="eastAsia"/>
        </w:rPr>
        <w:t xml:space="preserve">　　第十八条</w:t>
      </w:r>
      <w:r>
        <w:rPr>
          <w:rFonts w:hint="eastAsia"/>
        </w:rPr>
        <w:t xml:space="preserve">  </w:t>
      </w:r>
      <w:r>
        <w:rPr>
          <w:rFonts w:hint="eastAsia"/>
        </w:rPr>
        <w:t>《商标法》第四十九条第一款所称自行改变注册商标，是指商标注册人擅自对注册商标的文字、图形、字母、数字、三维标志、颜色组合、声音等构成要素作局部改动或者变换相对位置，影响对该注册商标的认知或者识别，仍标明“注册商标”或者注册标记的。</w:t>
      </w:r>
    </w:p>
    <w:p w14:paraId="4B1BAB53" w14:textId="77777777" w:rsidR="00145C7F" w:rsidRDefault="00145C7F" w:rsidP="00C34829">
      <w:pPr>
        <w:pStyle w:val="AD"/>
        <w:spacing w:line="276" w:lineRule="auto"/>
      </w:pPr>
    </w:p>
    <w:p w14:paraId="7F887A25" w14:textId="77777777" w:rsidR="00145C7F" w:rsidRDefault="00145C7F" w:rsidP="00C34829">
      <w:pPr>
        <w:pStyle w:val="AD"/>
        <w:spacing w:line="276" w:lineRule="auto"/>
      </w:pPr>
      <w:r>
        <w:rPr>
          <w:rFonts w:hint="eastAsia"/>
        </w:rPr>
        <w:t xml:space="preserve">　　第十九条</w:t>
      </w:r>
      <w:r>
        <w:rPr>
          <w:rFonts w:hint="eastAsia"/>
        </w:rPr>
        <w:t xml:space="preserve">  </w:t>
      </w:r>
      <w:r>
        <w:rPr>
          <w:rFonts w:hint="eastAsia"/>
        </w:rPr>
        <w:t>将卷烟整体包装作为商标注册的，其按照国家有关规定加注警语、修改警语内容和警语区面积造成卷烟商标改变并使用的行为，不视为违反《商标法》第四十九条第一款的规定。</w:t>
      </w:r>
    </w:p>
    <w:p w14:paraId="31C2EC55" w14:textId="77777777" w:rsidR="00145C7F" w:rsidRDefault="00145C7F" w:rsidP="00C34829">
      <w:pPr>
        <w:pStyle w:val="AD"/>
        <w:spacing w:line="276" w:lineRule="auto"/>
      </w:pPr>
    </w:p>
    <w:p w14:paraId="1DF13B58" w14:textId="77777777" w:rsidR="00145C7F" w:rsidRDefault="00145C7F" w:rsidP="00C34829">
      <w:pPr>
        <w:pStyle w:val="AD"/>
        <w:spacing w:line="276" w:lineRule="auto"/>
      </w:pPr>
      <w:r>
        <w:rPr>
          <w:rFonts w:hint="eastAsia"/>
        </w:rPr>
        <w:t xml:space="preserve">　　第二十条</w:t>
      </w:r>
      <w:r>
        <w:rPr>
          <w:rFonts w:hint="eastAsia"/>
        </w:rPr>
        <w:t xml:space="preserve">  </w:t>
      </w:r>
      <w:r>
        <w:rPr>
          <w:rFonts w:hint="eastAsia"/>
        </w:rPr>
        <w:t>有下列情形之一的，均属《商标法》第四十九条第一款规定的自行改变商标注册事项：</w:t>
      </w:r>
    </w:p>
    <w:p w14:paraId="4A7E56DD" w14:textId="77777777" w:rsidR="00145C7F" w:rsidRDefault="00145C7F" w:rsidP="00C34829">
      <w:pPr>
        <w:pStyle w:val="AD"/>
        <w:spacing w:line="276" w:lineRule="auto"/>
      </w:pPr>
    </w:p>
    <w:p w14:paraId="6BD74974" w14:textId="77777777" w:rsidR="00145C7F" w:rsidRDefault="00145C7F" w:rsidP="00C34829">
      <w:pPr>
        <w:pStyle w:val="AD"/>
        <w:spacing w:line="276" w:lineRule="auto"/>
      </w:pPr>
      <w:r>
        <w:rPr>
          <w:rFonts w:hint="eastAsia"/>
        </w:rPr>
        <w:t xml:space="preserve">　　（一）商标注册人名义（姓名或者名称）发生变化后，未依法向国家知识产权局提出变更申请的；</w:t>
      </w:r>
    </w:p>
    <w:p w14:paraId="3D29D9EE" w14:textId="77777777" w:rsidR="00145C7F" w:rsidRDefault="00145C7F" w:rsidP="00C34829">
      <w:pPr>
        <w:pStyle w:val="AD"/>
        <w:spacing w:line="276" w:lineRule="auto"/>
      </w:pPr>
    </w:p>
    <w:p w14:paraId="099A63CB" w14:textId="77777777" w:rsidR="00145C7F" w:rsidRDefault="00145C7F" w:rsidP="00C34829">
      <w:pPr>
        <w:pStyle w:val="AD"/>
        <w:spacing w:line="276" w:lineRule="auto"/>
      </w:pPr>
      <w:r>
        <w:rPr>
          <w:rFonts w:hint="eastAsia"/>
        </w:rPr>
        <w:t xml:space="preserve">　　（二）商标注册人地址发生变化后，未依法向国家知识产权局提出变更申请，或者商标注册人实际地址与《商标注册簿》上记载的地址不一致的；</w:t>
      </w:r>
    </w:p>
    <w:p w14:paraId="02F31E8B" w14:textId="77777777" w:rsidR="00145C7F" w:rsidRDefault="00145C7F" w:rsidP="00C34829">
      <w:pPr>
        <w:pStyle w:val="AD"/>
        <w:spacing w:line="276" w:lineRule="auto"/>
      </w:pPr>
    </w:p>
    <w:p w14:paraId="43E76C06" w14:textId="77777777" w:rsidR="00145C7F" w:rsidRDefault="00145C7F" w:rsidP="00C34829">
      <w:pPr>
        <w:pStyle w:val="AD"/>
        <w:spacing w:line="276" w:lineRule="auto"/>
      </w:pPr>
      <w:r>
        <w:rPr>
          <w:rFonts w:hint="eastAsia"/>
        </w:rPr>
        <w:t xml:space="preserve">　　（三）除商标注册人名义、地址之外的其他注册事项发生变化后，商标注册人未依法向国家知识产权局提出变更申请的。</w:t>
      </w:r>
    </w:p>
    <w:p w14:paraId="2027FE7F" w14:textId="77777777" w:rsidR="00145C7F" w:rsidRDefault="00145C7F" w:rsidP="00C34829">
      <w:pPr>
        <w:pStyle w:val="AD"/>
        <w:spacing w:line="276" w:lineRule="auto"/>
      </w:pPr>
    </w:p>
    <w:p w14:paraId="395B1039" w14:textId="77777777" w:rsidR="00145C7F" w:rsidRDefault="00145C7F" w:rsidP="00C34829">
      <w:pPr>
        <w:pStyle w:val="AD"/>
        <w:spacing w:line="276" w:lineRule="auto"/>
      </w:pPr>
      <w:r>
        <w:rPr>
          <w:rFonts w:hint="eastAsia"/>
        </w:rPr>
        <w:t xml:space="preserve">　　第二十一条</w:t>
      </w:r>
      <w:r>
        <w:rPr>
          <w:rFonts w:hint="eastAsia"/>
        </w:rPr>
        <w:t xml:space="preserve">  </w:t>
      </w:r>
      <w:r>
        <w:rPr>
          <w:rFonts w:hint="eastAsia"/>
        </w:rPr>
        <w:t>商标注册人自行改变注册商标、注册人名义、地址或者其他注册事项，由负责商标执法的部门责令限期改正；期满不改正的，负责商标执法的部门逐级报告国家知识产权局，由国家知识产权局按照规定程序依法处理。</w:t>
      </w:r>
    </w:p>
    <w:p w14:paraId="758A3C7C" w14:textId="77777777" w:rsidR="00145C7F" w:rsidRDefault="00145C7F" w:rsidP="00C34829">
      <w:pPr>
        <w:pStyle w:val="AD"/>
        <w:spacing w:line="276" w:lineRule="auto"/>
      </w:pPr>
    </w:p>
    <w:p w14:paraId="533F62D2" w14:textId="77777777" w:rsidR="00145C7F" w:rsidRDefault="00145C7F" w:rsidP="00C34829">
      <w:pPr>
        <w:pStyle w:val="AD"/>
        <w:spacing w:line="276" w:lineRule="auto"/>
      </w:pPr>
      <w:r>
        <w:rPr>
          <w:rFonts w:hint="eastAsia"/>
        </w:rPr>
        <w:t xml:space="preserve">　　第二十二条</w:t>
      </w:r>
      <w:r>
        <w:rPr>
          <w:rFonts w:hint="eastAsia"/>
        </w:rPr>
        <w:t xml:space="preserve">  </w:t>
      </w:r>
      <w:r>
        <w:rPr>
          <w:rFonts w:hint="eastAsia"/>
        </w:rPr>
        <w:t>《商标法》第五十二条所称的冒充注册商标，是指在使用未注册商标的商品、商品包装、容器、服务场所以及交易文书上或者在广告宣传、展览以及其他商业活动中，标明“注册商标”，或者在未注册商标上标注注册标记，或者在未注册商标上标注与注册标记近似的符号，误导相关公众的。</w:t>
      </w:r>
    </w:p>
    <w:p w14:paraId="41BF0335" w14:textId="77777777" w:rsidR="00145C7F" w:rsidRDefault="00145C7F" w:rsidP="00C34829">
      <w:pPr>
        <w:pStyle w:val="AD"/>
        <w:spacing w:line="276" w:lineRule="auto"/>
      </w:pPr>
    </w:p>
    <w:p w14:paraId="57EAD7D4" w14:textId="77777777" w:rsidR="00145C7F" w:rsidRDefault="00145C7F" w:rsidP="00C34829">
      <w:pPr>
        <w:pStyle w:val="AD"/>
        <w:spacing w:line="276" w:lineRule="auto"/>
      </w:pPr>
      <w:r>
        <w:rPr>
          <w:rFonts w:hint="eastAsia"/>
        </w:rPr>
        <w:lastRenderedPageBreak/>
        <w:t xml:space="preserve">　　第二十三条</w:t>
      </w:r>
      <w:r>
        <w:rPr>
          <w:rFonts w:hint="eastAsia"/>
        </w:rPr>
        <w:t xml:space="preserve">  </w:t>
      </w:r>
      <w:r>
        <w:rPr>
          <w:rFonts w:hint="eastAsia"/>
        </w:rPr>
        <w:t>商标注册人或者使用人有下列行为之一的，均属《商标法》第五十二条规定的冒充注册商标：</w:t>
      </w:r>
    </w:p>
    <w:p w14:paraId="6766B61B" w14:textId="77777777" w:rsidR="00145C7F" w:rsidRDefault="00145C7F" w:rsidP="00C34829">
      <w:pPr>
        <w:pStyle w:val="AD"/>
        <w:spacing w:line="276" w:lineRule="auto"/>
      </w:pPr>
    </w:p>
    <w:p w14:paraId="6A651EB2" w14:textId="77777777" w:rsidR="00145C7F" w:rsidRDefault="00145C7F" w:rsidP="00C34829">
      <w:pPr>
        <w:pStyle w:val="AD"/>
        <w:spacing w:line="276" w:lineRule="auto"/>
      </w:pPr>
      <w:r>
        <w:rPr>
          <w:rFonts w:hint="eastAsia"/>
        </w:rPr>
        <w:t xml:space="preserve">　　（一）使用未向国家知识产权局提出注册申请的商标且标明“注册商标”或者标注注册标记的；</w:t>
      </w:r>
    </w:p>
    <w:p w14:paraId="44577A4A" w14:textId="77777777" w:rsidR="00145C7F" w:rsidRDefault="00145C7F" w:rsidP="00C34829">
      <w:pPr>
        <w:pStyle w:val="AD"/>
        <w:spacing w:line="276" w:lineRule="auto"/>
      </w:pPr>
    </w:p>
    <w:p w14:paraId="6AFB4ABD" w14:textId="77777777" w:rsidR="00145C7F" w:rsidRDefault="00145C7F" w:rsidP="00C34829">
      <w:pPr>
        <w:pStyle w:val="AD"/>
        <w:spacing w:line="276" w:lineRule="auto"/>
      </w:pPr>
      <w:r>
        <w:rPr>
          <w:rFonts w:hint="eastAsia"/>
        </w:rPr>
        <w:t xml:space="preserve">　　（二）使用向国家知识产权局提出注册申请但被驳回或者尚未核准注册的商标且标明“注册商标”或者标注注册标记的；</w:t>
      </w:r>
    </w:p>
    <w:p w14:paraId="456F170A" w14:textId="77777777" w:rsidR="00145C7F" w:rsidRDefault="00145C7F" w:rsidP="00C34829">
      <w:pPr>
        <w:pStyle w:val="AD"/>
        <w:spacing w:line="276" w:lineRule="auto"/>
      </w:pPr>
    </w:p>
    <w:p w14:paraId="51D3C781" w14:textId="77777777" w:rsidR="00145C7F" w:rsidRDefault="00145C7F" w:rsidP="00C34829">
      <w:pPr>
        <w:pStyle w:val="AD"/>
        <w:spacing w:line="276" w:lineRule="auto"/>
      </w:pPr>
      <w:r>
        <w:rPr>
          <w:rFonts w:hint="eastAsia"/>
        </w:rPr>
        <w:t xml:space="preserve">　　（三）注册商标被撤销、被宣告无效、因期满未续展被注销或者申请注销被核准后，继续标明“注册商标”或者标注注册标记的，但在注册商标失效前已进入流通领域的商品除外；</w:t>
      </w:r>
    </w:p>
    <w:p w14:paraId="449976C8" w14:textId="77777777" w:rsidR="00145C7F" w:rsidRDefault="00145C7F" w:rsidP="00C34829">
      <w:pPr>
        <w:pStyle w:val="AD"/>
        <w:spacing w:line="276" w:lineRule="auto"/>
      </w:pPr>
    </w:p>
    <w:p w14:paraId="4E6EA51B" w14:textId="77777777" w:rsidR="00145C7F" w:rsidRDefault="00145C7F" w:rsidP="00C34829">
      <w:pPr>
        <w:pStyle w:val="AD"/>
        <w:spacing w:line="276" w:lineRule="auto"/>
      </w:pPr>
      <w:r>
        <w:rPr>
          <w:rFonts w:hint="eastAsia"/>
        </w:rPr>
        <w:t xml:space="preserve">　　（四）超出注册商标核定使用的商品或者服务而使用该商标且标明“注册商标”或者标注注册标记的；</w:t>
      </w:r>
    </w:p>
    <w:p w14:paraId="05C0DD78" w14:textId="77777777" w:rsidR="00145C7F" w:rsidRDefault="00145C7F" w:rsidP="00C34829">
      <w:pPr>
        <w:pStyle w:val="AD"/>
        <w:spacing w:line="276" w:lineRule="auto"/>
      </w:pPr>
    </w:p>
    <w:p w14:paraId="52FD0435" w14:textId="77777777" w:rsidR="00145C7F" w:rsidRDefault="00145C7F" w:rsidP="00C34829">
      <w:pPr>
        <w:pStyle w:val="AD"/>
        <w:spacing w:line="276" w:lineRule="auto"/>
      </w:pPr>
      <w:r>
        <w:rPr>
          <w:rFonts w:hint="eastAsia"/>
        </w:rPr>
        <w:t xml:space="preserve">　　（五）改变注册商标的显著特征后仍标明“注册商标”或者标注注册标记的；</w:t>
      </w:r>
    </w:p>
    <w:p w14:paraId="4F974742" w14:textId="77777777" w:rsidR="00145C7F" w:rsidRDefault="00145C7F" w:rsidP="00C34829">
      <w:pPr>
        <w:pStyle w:val="AD"/>
        <w:spacing w:line="276" w:lineRule="auto"/>
      </w:pPr>
    </w:p>
    <w:p w14:paraId="79959F4A" w14:textId="77777777" w:rsidR="00145C7F" w:rsidRDefault="00145C7F" w:rsidP="00C34829">
      <w:pPr>
        <w:pStyle w:val="AD"/>
        <w:spacing w:line="276" w:lineRule="auto"/>
      </w:pPr>
      <w:r>
        <w:rPr>
          <w:rFonts w:hint="eastAsia"/>
        </w:rPr>
        <w:t xml:space="preserve">　　（六）组合使用两件以上注册商标且标注注册标记，但未按照注册商标逐一标注注册标记的；</w:t>
      </w:r>
    </w:p>
    <w:p w14:paraId="7C0CE4CC" w14:textId="77777777" w:rsidR="00145C7F" w:rsidRDefault="00145C7F" w:rsidP="00C34829">
      <w:pPr>
        <w:pStyle w:val="AD"/>
        <w:spacing w:line="276" w:lineRule="auto"/>
      </w:pPr>
    </w:p>
    <w:p w14:paraId="15B25D53" w14:textId="77777777" w:rsidR="00145C7F" w:rsidRDefault="00145C7F" w:rsidP="00C34829">
      <w:pPr>
        <w:pStyle w:val="AD"/>
        <w:spacing w:line="276" w:lineRule="auto"/>
      </w:pPr>
      <w:r>
        <w:rPr>
          <w:rFonts w:hint="eastAsia"/>
        </w:rPr>
        <w:t xml:space="preserve">　　（七）标明“注册商标”或者标注注册标记的进口商品，该商标未在中国注册且未声明的。</w:t>
      </w:r>
    </w:p>
    <w:p w14:paraId="76B2EC53" w14:textId="77777777" w:rsidR="00145C7F" w:rsidRDefault="00145C7F" w:rsidP="00C34829">
      <w:pPr>
        <w:pStyle w:val="AD"/>
        <w:spacing w:line="276" w:lineRule="auto"/>
      </w:pPr>
    </w:p>
    <w:p w14:paraId="49212EAD" w14:textId="77777777" w:rsidR="00145C7F" w:rsidRDefault="00145C7F" w:rsidP="00C34829">
      <w:pPr>
        <w:pStyle w:val="AD"/>
        <w:spacing w:line="276" w:lineRule="auto"/>
      </w:pPr>
      <w:r>
        <w:rPr>
          <w:rFonts w:hint="eastAsia"/>
        </w:rPr>
        <w:t xml:space="preserve">　　商标注册人或者使用人的上述行为，同时构成《商标法》第五十七条规定的侵犯他人注册商标专用权的，负责商标执法的部门应当依照《商标法》第六十条第二款规定查处；涉嫌犯罪的，应当及时移送司法机关依法处理。</w:t>
      </w:r>
    </w:p>
    <w:p w14:paraId="19088CE0" w14:textId="77777777" w:rsidR="00145C7F" w:rsidRDefault="00145C7F" w:rsidP="00C34829">
      <w:pPr>
        <w:pStyle w:val="AD"/>
        <w:spacing w:line="276" w:lineRule="auto"/>
      </w:pPr>
    </w:p>
    <w:p w14:paraId="781121AC" w14:textId="77777777" w:rsidR="00145C7F" w:rsidRDefault="00145C7F" w:rsidP="00C34829">
      <w:pPr>
        <w:pStyle w:val="AD"/>
        <w:spacing w:line="276" w:lineRule="auto"/>
      </w:pPr>
      <w:r>
        <w:rPr>
          <w:rFonts w:hint="eastAsia"/>
        </w:rPr>
        <w:t xml:space="preserve">　　第二十四条</w:t>
      </w:r>
      <w:r>
        <w:rPr>
          <w:rFonts w:hint="eastAsia"/>
        </w:rPr>
        <w:t xml:space="preserve">  </w:t>
      </w:r>
      <w:r>
        <w:rPr>
          <w:rFonts w:hint="eastAsia"/>
        </w:rPr>
        <w:t>商标注册人应当监督被许可人合法使用其注册商标。商标注册人明知或者应知被许可人存在自行改变注册商标、注册人名义、地址或者其他注册事项而不及时制止的，商标注册人承担自行改变注册商标的法律责任。</w:t>
      </w:r>
    </w:p>
    <w:p w14:paraId="4445BB72" w14:textId="77777777" w:rsidR="00145C7F" w:rsidRDefault="00145C7F" w:rsidP="00C34829">
      <w:pPr>
        <w:pStyle w:val="AD"/>
        <w:spacing w:line="276" w:lineRule="auto"/>
      </w:pPr>
    </w:p>
    <w:p w14:paraId="4234D6E9" w14:textId="77777777" w:rsidR="00145C7F" w:rsidRDefault="00145C7F" w:rsidP="00C34829">
      <w:pPr>
        <w:pStyle w:val="AD"/>
        <w:spacing w:line="276" w:lineRule="auto"/>
      </w:pPr>
      <w:r>
        <w:rPr>
          <w:rFonts w:hint="eastAsia"/>
        </w:rPr>
        <w:t xml:space="preserve">　　第二十五条</w:t>
      </w:r>
      <w:r>
        <w:rPr>
          <w:rFonts w:hint="eastAsia"/>
        </w:rPr>
        <w:t xml:space="preserve">  </w:t>
      </w:r>
      <w:r>
        <w:rPr>
          <w:rFonts w:hint="eastAsia"/>
        </w:rPr>
        <w:t>集体商标、证明商标注册人违反《商标法实施条例》第四条第二款和《集体商标、证明商标注册和管理办法》第十四条、第十五条、第十七条、第十八条、第二十条规定的，由负责商标执法的部门按照《集体商标、证明商标注册和管理办法》第二十二条规定处理。</w:t>
      </w:r>
    </w:p>
    <w:p w14:paraId="002581F7" w14:textId="77777777" w:rsidR="00145C7F" w:rsidRDefault="00145C7F" w:rsidP="00C34829">
      <w:pPr>
        <w:pStyle w:val="AD"/>
        <w:spacing w:line="276" w:lineRule="auto"/>
      </w:pPr>
    </w:p>
    <w:p w14:paraId="39F781A0" w14:textId="77777777" w:rsidR="00145C7F" w:rsidRDefault="00145C7F" w:rsidP="00C34829">
      <w:pPr>
        <w:pStyle w:val="AD"/>
        <w:spacing w:line="276" w:lineRule="auto"/>
      </w:pPr>
      <w:r>
        <w:rPr>
          <w:rFonts w:hint="eastAsia"/>
        </w:rPr>
        <w:t xml:space="preserve">　　第二十六条</w:t>
      </w:r>
      <w:r>
        <w:rPr>
          <w:rFonts w:hint="eastAsia"/>
        </w:rPr>
        <w:t xml:space="preserve">  </w:t>
      </w:r>
      <w:r>
        <w:rPr>
          <w:rFonts w:hint="eastAsia"/>
        </w:rPr>
        <w:t>非集体成员生产的商品符合地理标志条件的，其可以正当使用该地理标志中的地名，但无权使用该作为地理标志注册的集体商标标识。</w:t>
      </w:r>
    </w:p>
    <w:p w14:paraId="6734A6FF" w14:textId="77777777" w:rsidR="00145C7F" w:rsidRDefault="00145C7F" w:rsidP="00C34829">
      <w:pPr>
        <w:pStyle w:val="AD"/>
        <w:spacing w:line="276" w:lineRule="auto"/>
      </w:pPr>
    </w:p>
    <w:p w14:paraId="69F784FD" w14:textId="77777777" w:rsidR="00145C7F" w:rsidRDefault="00145C7F" w:rsidP="00C34829">
      <w:pPr>
        <w:pStyle w:val="AD"/>
        <w:spacing w:line="276" w:lineRule="auto"/>
      </w:pPr>
      <w:r>
        <w:rPr>
          <w:rFonts w:hint="eastAsia"/>
        </w:rPr>
        <w:t xml:space="preserve">　　第二十七条</w:t>
      </w:r>
      <w:r>
        <w:rPr>
          <w:rFonts w:hint="eastAsia"/>
        </w:rPr>
        <w:t xml:space="preserve">  </w:t>
      </w:r>
      <w:r>
        <w:rPr>
          <w:rFonts w:hint="eastAsia"/>
        </w:rPr>
        <w:t>集体商标注册人有下列情形之一的，均属《集体商标、证明商标注册和管理办法》第二十一条规定的没有对该商标的使用进行有效管理或者控制：</w:t>
      </w:r>
    </w:p>
    <w:p w14:paraId="57B5BD84" w14:textId="77777777" w:rsidR="00145C7F" w:rsidRDefault="00145C7F" w:rsidP="00C34829">
      <w:pPr>
        <w:pStyle w:val="AD"/>
        <w:spacing w:line="276" w:lineRule="auto"/>
      </w:pPr>
    </w:p>
    <w:p w14:paraId="72346876" w14:textId="77777777" w:rsidR="00145C7F" w:rsidRDefault="00145C7F" w:rsidP="00C34829">
      <w:pPr>
        <w:pStyle w:val="AD"/>
        <w:spacing w:line="276" w:lineRule="auto"/>
      </w:pPr>
      <w:r>
        <w:rPr>
          <w:rFonts w:hint="eastAsia"/>
        </w:rPr>
        <w:t xml:space="preserve">　　（一）违反该集体商标使用管理规则的成员未承担责任的；</w:t>
      </w:r>
    </w:p>
    <w:p w14:paraId="5F986C34" w14:textId="77777777" w:rsidR="00145C7F" w:rsidRDefault="00145C7F" w:rsidP="00C34829">
      <w:pPr>
        <w:pStyle w:val="AD"/>
        <w:spacing w:line="276" w:lineRule="auto"/>
      </w:pPr>
    </w:p>
    <w:p w14:paraId="757BF21C" w14:textId="77777777" w:rsidR="00145C7F" w:rsidRDefault="00145C7F" w:rsidP="00C34829">
      <w:pPr>
        <w:pStyle w:val="AD"/>
        <w:spacing w:line="276" w:lineRule="auto"/>
      </w:pPr>
      <w:r>
        <w:rPr>
          <w:rFonts w:hint="eastAsia"/>
        </w:rPr>
        <w:t xml:space="preserve">　　（二）使用该集体商标商品的检验监督制度未有效运行的；</w:t>
      </w:r>
    </w:p>
    <w:p w14:paraId="2F04199A" w14:textId="77777777" w:rsidR="00145C7F" w:rsidRDefault="00145C7F" w:rsidP="00C34829">
      <w:pPr>
        <w:pStyle w:val="AD"/>
        <w:spacing w:line="276" w:lineRule="auto"/>
      </w:pPr>
    </w:p>
    <w:p w14:paraId="4B57057B" w14:textId="77777777" w:rsidR="00145C7F" w:rsidRDefault="00145C7F" w:rsidP="00C34829">
      <w:pPr>
        <w:pStyle w:val="AD"/>
        <w:spacing w:line="276" w:lineRule="auto"/>
      </w:pPr>
      <w:r>
        <w:rPr>
          <w:rFonts w:hint="eastAsia"/>
        </w:rPr>
        <w:t xml:space="preserve">　　（三）其他没有对该商标的使用进行有效管理或者控制的。</w:t>
      </w:r>
    </w:p>
    <w:p w14:paraId="647A2609" w14:textId="77777777" w:rsidR="00145C7F" w:rsidRDefault="00145C7F" w:rsidP="00C34829">
      <w:pPr>
        <w:pStyle w:val="AD"/>
        <w:spacing w:line="276" w:lineRule="auto"/>
      </w:pPr>
    </w:p>
    <w:p w14:paraId="3D1205C1" w14:textId="77777777" w:rsidR="00145C7F" w:rsidRDefault="00145C7F" w:rsidP="00C34829">
      <w:pPr>
        <w:pStyle w:val="AD"/>
        <w:spacing w:line="276" w:lineRule="auto"/>
      </w:pPr>
      <w:r>
        <w:rPr>
          <w:rFonts w:hint="eastAsia"/>
        </w:rPr>
        <w:t xml:space="preserve">　　第二十八条</w:t>
      </w:r>
      <w:r>
        <w:rPr>
          <w:rFonts w:hint="eastAsia"/>
        </w:rPr>
        <w:t xml:space="preserve">  </w:t>
      </w:r>
      <w:r>
        <w:rPr>
          <w:rFonts w:hint="eastAsia"/>
        </w:rPr>
        <w:t>证明商标注册人有下列情形之一的，均属《集体商标、证明商标注册和管理办法》第二十一条规定的没有对该商标的使用进行有效管理或者控制：</w:t>
      </w:r>
    </w:p>
    <w:p w14:paraId="777398D3" w14:textId="77777777" w:rsidR="00145C7F" w:rsidRDefault="00145C7F" w:rsidP="00C34829">
      <w:pPr>
        <w:pStyle w:val="AD"/>
        <w:spacing w:line="276" w:lineRule="auto"/>
      </w:pPr>
    </w:p>
    <w:p w14:paraId="28BABD15" w14:textId="77777777" w:rsidR="00145C7F" w:rsidRDefault="00145C7F" w:rsidP="00C34829">
      <w:pPr>
        <w:pStyle w:val="AD"/>
        <w:spacing w:line="276" w:lineRule="auto"/>
      </w:pPr>
      <w:r>
        <w:rPr>
          <w:rFonts w:hint="eastAsia"/>
        </w:rPr>
        <w:t xml:space="preserve">　　（一）违反该证明商标使用管理规则的使用人未承担责任的；</w:t>
      </w:r>
    </w:p>
    <w:p w14:paraId="1EF48DCC" w14:textId="77777777" w:rsidR="00145C7F" w:rsidRDefault="00145C7F" w:rsidP="00C34829">
      <w:pPr>
        <w:pStyle w:val="AD"/>
        <w:spacing w:line="276" w:lineRule="auto"/>
      </w:pPr>
    </w:p>
    <w:p w14:paraId="26F0834F" w14:textId="77777777" w:rsidR="00145C7F" w:rsidRDefault="00145C7F" w:rsidP="00C34829">
      <w:pPr>
        <w:pStyle w:val="AD"/>
        <w:spacing w:line="276" w:lineRule="auto"/>
      </w:pPr>
      <w:r>
        <w:rPr>
          <w:rFonts w:hint="eastAsia"/>
        </w:rPr>
        <w:t xml:space="preserve">　　（二）使用该证明商标商品的检验监督制度未有效运行的；</w:t>
      </w:r>
    </w:p>
    <w:p w14:paraId="73EA2A03" w14:textId="77777777" w:rsidR="00145C7F" w:rsidRDefault="00145C7F" w:rsidP="00C34829">
      <w:pPr>
        <w:pStyle w:val="AD"/>
        <w:spacing w:line="276" w:lineRule="auto"/>
      </w:pPr>
    </w:p>
    <w:p w14:paraId="795ABDC2" w14:textId="77777777" w:rsidR="00145C7F" w:rsidRDefault="00145C7F" w:rsidP="00C34829">
      <w:pPr>
        <w:pStyle w:val="AD"/>
        <w:spacing w:line="276" w:lineRule="auto"/>
      </w:pPr>
      <w:r>
        <w:rPr>
          <w:rFonts w:hint="eastAsia"/>
        </w:rPr>
        <w:t xml:space="preserve">　　（三）其他没有对该商标的使用进行有效管理或者控制的。</w:t>
      </w:r>
    </w:p>
    <w:p w14:paraId="292EA14E" w14:textId="77777777" w:rsidR="00145C7F" w:rsidRDefault="00145C7F" w:rsidP="00C34829">
      <w:pPr>
        <w:pStyle w:val="AD"/>
        <w:spacing w:line="276" w:lineRule="auto"/>
      </w:pPr>
    </w:p>
    <w:p w14:paraId="7CEF017A" w14:textId="77777777" w:rsidR="00145C7F" w:rsidRDefault="00145C7F" w:rsidP="00C34829">
      <w:pPr>
        <w:pStyle w:val="AD"/>
        <w:spacing w:line="276" w:lineRule="auto"/>
      </w:pPr>
      <w:r>
        <w:rPr>
          <w:rFonts w:hint="eastAsia"/>
        </w:rPr>
        <w:t xml:space="preserve">　　第二十九条</w:t>
      </w:r>
      <w:r>
        <w:rPr>
          <w:rFonts w:hint="eastAsia"/>
        </w:rPr>
        <w:t xml:space="preserve">  </w:t>
      </w:r>
      <w:r>
        <w:rPr>
          <w:rFonts w:hint="eastAsia"/>
        </w:rPr>
        <w:t>《印刷业管理条例》、《商标印制管理办法》所称的商标标识，是指与商品配套一同进入流通领域的带有商标的有形载体，包括注册商标标识和未注册商标标识。</w:t>
      </w:r>
    </w:p>
    <w:p w14:paraId="7818A4D8" w14:textId="77777777" w:rsidR="00145C7F" w:rsidRDefault="00145C7F" w:rsidP="00C34829">
      <w:pPr>
        <w:pStyle w:val="AD"/>
        <w:spacing w:line="276" w:lineRule="auto"/>
      </w:pPr>
    </w:p>
    <w:p w14:paraId="6478F8AA" w14:textId="77777777" w:rsidR="00145C7F" w:rsidRDefault="00145C7F" w:rsidP="00C34829">
      <w:pPr>
        <w:pStyle w:val="AD"/>
        <w:spacing w:line="276" w:lineRule="auto"/>
      </w:pPr>
      <w:r>
        <w:rPr>
          <w:rFonts w:hint="eastAsia"/>
        </w:rPr>
        <w:t xml:space="preserve">　　商标标识一般独立于被标志的商品，不具有该商品的功能。</w:t>
      </w:r>
    </w:p>
    <w:p w14:paraId="0FE877E3" w14:textId="77777777" w:rsidR="00145C7F" w:rsidRDefault="00145C7F" w:rsidP="00C34829">
      <w:pPr>
        <w:pStyle w:val="AD"/>
        <w:spacing w:line="276" w:lineRule="auto"/>
      </w:pPr>
    </w:p>
    <w:p w14:paraId="644C090B" w14:textId="77777777" w:rsidR="00145C7F" w:rsidRDefault="00145C7F" w:rsidP="00C34829">
      <w:pPr>
        <w:pStyle w:val="AD"/>
        <w:spacing w:line="276" w:lineRule="auto"/>
      </w:pPr>
      <w:r>
        <w:rPr>
          <w:rFonts w:hint="eastAsia"/>
        </w:rPr>
        <w:t xml:space="preserve">　　第三十条</w:t>
      </w:r>
      <w:r>
        <w:rPr>
          <w:rFonts w:hint="eastAsia"/>
        </w:rPr>
        <w:t xml:space="preserve">  </w:t>
      </w:r>
      <w:r>
        <w:rPr>
          <w:rFonts w:hint="eastAsia"/>
        </w:rPr>
        <w:t>商标印制，是指印刷、制作商标标识的行为。</w:t>
      </w:r>
    </w:p>
    <w:p w14:paraId="5403D312" w14:textId="77777777" w:rsidR="00145C7F" w:rsidRDefault="00145C7F" w:rsidP="00C34829">
      <w:pPr>
        <w:pStyle w:val="AD"/>
        <w:spacing w:line="276" w:lineRule="auto"/>
      </w:pPr>
    </w:p>
    <w:p w14:paraId="31C53ED8" w14:textId="77777777" w:rsidR="00145C7F" w:rsidRDefault="00145C7F" w:rsidP="00C34829">
      <w:pPr>
        <w:pStyle w:val="AD"/>
        <w:spacing w:line="276" w:lineRule="auto"/>
      </w:pPr>
      <w:r>
        <w:rPr>
          <w:rFonts w:hint="eastAsia"/>
        </w:rPr>
        <w:t xml:space="preserve">　　以印染、冲压等方式直接在商品、商品零部件、商品的主要原材料（不含商品的包装物）上标注商标图文的，属于商品生产加工行为，一般不属于前款所称的商标印制。</w:t>
      </w:r>
    </w:p>
    <w:p w14:paraId="7708AE1F" w14:textId="77777777" w:rsidR="00145C7F" w:rsidRDefault="00145C7F" w:rsidP="00C34829">
      <w:pPr>
        <w:pStyle w:val="AD"/>
        <w:spacing w:line="276" w:lineRule="auto"/>
      </w:pPr>
    </w:p>
    <w:p w14:paraId="230CCA4F" w14:textId="77777777" w:rsidR="00145C7F" w:rsidRDefault="00145C7F" w:rsidP="00C34829">
      <w:pPr>
        <w:pStyle w:val="AD"/>
        <w:spacing w:line="276" w:lineRule="auto"/>
      </w:pPr>
      <w:r>
        <w:rPr>
          <w:rFonts w:hint="eastAsia"/>
        </w:rPr>
        <w:t xml:space="preserve">　　第三十一条</w:t>
      </w:r>
      <w:r>
        <w:rPr>
          <w:rFonts w:hint="eastAsia"/>
        </w:rPr>
        <w:t xml:space="preserve">  </w:t>
      </w:r>
      <w:r>
        <w:rPr>
          <w:rFonts w:hint="eastAsia"/>
        </w:rPr>
        <w:t>商标印制单位承印标注“注册商标”字样或者注册标记的商标标识，应当按照《商标印制管理办法》第三条、第四条、第五条、第七条的规定，核查《商标注册证》等证明文件和承印商标是否与《商标注册证》核准注册的商标一致，以及该注册商标是否有效。未履行上述审核义务的，负责商标执法的部门应当依法查处。</w:t>
      </w:r>
    </w:p>
    <w:p w14:paraId="3CB9F3AB" w14:textId="77777777" w:rsidR="00145C7F" w:rsidRDefault="00145C7F" w:rsidP="00C34829">
      <w:pPr>
        <w:pStyle w:val="AD"/>
        <w:spacing w:line="276" w:lineRule="auto"/>
      </w:pPr>
    </w:p>
    <w:p w14:paraId="44C5BF16" w14:textId="77777777" w:rsidR="00145C7F" w:rsidRDefault="00145C7F" w:rsidP="00C34829">
      <w:pPr>
        <w:pStyle w:val="AD"/>
        <w:spacing w:line="276" w:lineRule="auto"/>
      </w:pPr>
      <w:r>
        <w:rPr>
          <w:rFonts w:hint="eastAsia"/>
        </w:rPr>
        <w:t xml:space="preserve">　　第三十二条</w:t>
      </w:r>
      <w:r>
        <w:rPr>
          <w:rFonts w:hint="eastAsia"/>
        </w:rPr>
        <w:t xml:space="preserve">  </w:t>
      </w:r>
      <w:r>
        <w:rPr>
          <w:rFonts w:hint="eastAsia"/>
        </w:rPr>
        <w:t>商标印制单位承印未标注“注册商标”字样和注册标记的商标标识，未履行以下审核义务的，负责商标执法的部门应当依法查处：</w:t>
      </w:r>
    </w:p>
    <w:p w14:paraId="71409245" w14:textId="77777777" w:rsidR="00145C7F" w:rsidRDefault="00145C7F" w:rsidP="00C34829">
      <w:pPr>
        <w:pStyle w:val="AD"/>
        <w:spacing w:line="276" w:lineRule="auto"/>
      </w:pPr>
    </w:p>
    <w:p w14:paraId="553854C1" w14:textId="77777777" w:rsidR="00145C7F" w:rsidRDefault="00145C7F" w:rsidP="00C34829">
      <w:pPr>
        <w:pStyle w:val="AD"/>
        <w:spacing w:line="276" w:lineRule="auto"/>
      </w:pPr>
      <w:r>
        <w:rPr>
          <w:rFonts w:hint="eastAsia"/>
        </w:rPr>
        <w:t xml:space="preserve">　　（一）按照《商标印制管理办法》第三条、第六条、第七条的规定，核查证明文件以及商标图样；</w:t>
      </w:r>
    </w:p>
    <w:p w14:paraId="6D185B55" w14:textId="77777777" w:rsidR="00145C7F" w:rsidRDefault="00145C7F" w:rsidP="00C34829">
      <w:pPr>
        <w:pStyle w:val="AD"/>
        <w:spacing w:line="276" w:lineRule="auto"/>
      </w:pPr>
    </w:p>
    <w:p w14:paraId="5A74C94F" w14:textId="77777777" w:rsidR="00145C7F" w:rsidRDefault="00145C7F" w:rsidP="00C34829">
      <w:pPr>
        <w:pStyle w:val="AD"/>
        <w:spacing w:line="276" w:lineRule="auto"/>
      </w:pPr>
      <w:r>
        <w:rPr>
          <w:rFonts w:hint="eastAsia"/>
        </w:rPr>
        <w:t xml:space="preserve">　　（二）通过国家知识产权局官网查询在同一种商品或者服务上，他人是否已注册与承印商标标识相同的商标。</w:t>
      </w:r>
    </w:p>
    <w:p w14:paraId="4D5BB83C" w14:textId="77777777" w:rsidR="00145C7F" w:rsidRDefault="00145C7F" w:rsidP="00C34829">
      <w:pPr>
        <w:pStyle w:val="AD"/>
        <w:spacing w:line="276" w:lineRule="auto"/>
      </w:pPr>
    </w:p>
    <w:p w14:paraId="52B7BC26" w14:textId="77777777" w:rsidR="00145C7F" w:rsidRDefault="00145C7F" w:rsidP="00C34829">
      <w:pPr>
        <w:pStyle w:val="AD"/>
        <w:spacing w:line="276" w:lineRule="auto"/>
      </w:pPr>
      <w:r>
        <w:rPr>
          <w:rFonts w:hint="eastAsia"/>
        </w:rPr>
        <w:t xml:space="preserve">　　他人已在同一种商品或者服务上注册与承印商标标识相同的商标，商标印制单位仍然承接印制的，按照《商标印制管理办法》第十三条规定处理。</w:t>
      </w:r>
    </w:p>
    <w:p w14:paraId="6DB9DC49" w14:textId="77777777" w:rsidR="00145C7F" w:rsidRDefault="00145C7F" w:rsidP="00C34829">
      <w:pPr>
        <w:pStyle w:val="AD"/>
        <w:spacing w:line="276" w:lineRule="auto"/>
      </w:pPr>
    </w:p>
    <w:p w14:paraId="0E44DE99" w14:textId="77777777" w:rsidR="00145C7F" w:rsidRDefault="00145C7F" w:rsidP="00C34829">
      <w:pPr>
        <w:pStyle w:val="AD"/>
        <w:spacing w:line="276" w:lineRule="auto"/>
      </w:pPr>
      <w:r>
        <w:rPr>
          <w:rFonts w:hint="eastAsia"/>
        </w:rPr>
        <w:t xml:space="preserve">　　第三十三条</w:t>
      </w:r>
      <w:r>
        <w:rPr>
          <w:rFonts w:hint="eastAsia"/>
        </w:rPr>
        <w:t xml:space="preserve">  </w:t>
      </w:r>
      <w:r>
        <w:rPr>
          <w:rFonts w:hint="eastAsia"/>
        </w:rPr>
        <w:t>负责商标执法的部门查处恶意申请商标注册行为，可以参照国家知识产权局认定商标注册申请或者商标注册违反《商标法》第四条、第十条第一款第八项、第十三条、第十五条、第三十二条规定或者属于第四十四条第一款“以欺骗或者其他不正当手段取得注册的”情形的生效决定或者裁定，并结合具体案情，作出处理。</w:t>
      </w:r>
    </w:p>
    <w:p w14:paraId="031C53A6" w14:textId="77777777" w:rsidR="00145C7F" w:rsidRDefault="00145C7F" w:rsidP="00C34829">
      <w:pPr>
        <w:pStyle w:val="AD"/>
        <w:spacing w:line="276" w:lineRule="auto"/>
      </w:pPr>
    </w:p>
    <w:p w14:paraId="70C1C664" w14:textId="77777777" w:rsidR="00145C7F" w:rsidRDefault="00145C7F" w:rsidP="00C34829">
      <w:pPr>
        <w:pStyle w:val="AD"/>
        <w:spacing w:line="276" w:lineRule="auto"/>
      </w:pPr>
      <w:r>
        <w:rPr>
          <w:rFonts w:hint="eastAsia"/>
        </w:rPr>
        <w:t xml:space="preserve">　　第三十四条</w:t>
      </w:r>
      <w:r>
        <w:rPr>
          <w:rFonts w:hint="eastAsia"/>
        </w:rPr>
        <w:t xml:space="preserve">  </w:t>
      </w:r>
      <w:r>
        <w:rPr>
          <w:rFonts w:hint="eastAsia"/>
        </w:rPr>
        <w:t>本标准由国家知识产权局负责解释。涉及商标授权确权的，适用《商标审查审理指南》。</w:t>
      </w:r>
    </w:p>
    <w:p w14:paraId="54E4E849" w14:textId="77777777" w:rsidR="00145C7F" w:rsidRDefault="00145C7F" w:rsidP="00C34829">
      <w:pPr>
        <w:pStyle w:val="AD"/>
        <w:spacing w:line="276" w:lineRule="auto"/>
      </w:pPr>
    </w:p>
    <w:p w14:paraId="5F77A6C1" w14:textId="177B9321" w:rsidR="00145C7F" w:rsidRDefault="00145C7F" w:rsidP="00C34829">
      <w:pPr>
        <w:pStyle w:val="AD"/>
        <w:spacing w:line="276" w:lineRule="auto"/>
        <w:rPr>
          <w:rFonts w:hint="eastAsia"/>
        </w:rPr>
      </w:pPr>
      <w:r>
        <w:rPr>
          <w:rFonts w:hint="eastAsia"/>
        </w:rPr>
        <w:t xml:space="preserve">　　第三十五条</w:t>
      </w:r>
      <w:r>
        <w:rPr>
          <w:rFonts w:hint="eastAsia"/>
        </w:rPr>
        <w:t xml:space="preserve">  </w:t>
      </w:r>
      <w:r>
        <w:rPr>
          <w:rFonts w:hint="eastAsia"/>
        </w:rPr>
        <w:t>本标准自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556837C8" w14:textId="7AC82590" w:rsidR="00145C7F" w:rsidRDefault="00145C7F" w:rsidP="00C34829">
      <w:pPr>
        <w:pStyle w:val="AD"/>
        <w:spacing w:line="276" w:lineRule="auto"/>
      </w:pPr>
    </w:p>
    <w:p w14:paraId="5C07C2C1" w14:textId="77777777" w:rsidR="007C234C" w:rsidRDefault="007C234C" w:rsidP="007C234C">
      <w:pPr>
        <w:pStyle w:val="AD"/>
        <w:spacing w:line="276" w:lineRule="auto"/>
      </w:pPr>
    </w:p>
    <w:p w14:paraId="29B19644" w14:textId="6B55F793" w:rsidR="00B15193" w:rsidRDefault="00145C7F" w:rsidP="007C234C">
      <w:pPr>
        <w:pStyle w:val="AD"/>
        <w:spacing w:line="276" w:lineRule="auto"/>
      </w:pPr>
      <w:r>
        <w:rPr>
          <w:rFonts w:hint="eastAsia"/>
        </w:rPr>
        <w:t>抄送：最高人民法院、最高人民检察院、公安部、海关总署、市场监管总局、烟草专卖局，各省、自治区、直辖市和新疆生产建设兵团市场监管局（厅、委）。</w:t>
      </w:r>
    </w:p>
    <w:p w14:paraId="1F234A69" w14:textId="27EA60AF" w:rsidR="00145C7F" w:rsidRDefault="00145C7F" w:rsidP="00C34829">
      <w:pPr>
        <w:pStyle w:val="AD"/>
        <w:spacing w:line="276" w:lineRule="auto"/>
      </w:pPr>
    </w:p>
    <w:p w14:paraId="658BD870" w14:textId="40FB29BD" w:rsidR="00145C7F" w:rsidRDefault="00145C7F" w:rsidP="00C34829">
      <w:pPr>
        <w:pStyle w:val="AD"/>
        <w:spacing w:line="276" w:lineRule="auto"/>
      </w:pPr>
    </w:p>
    <w:p w14:paraId="7E7D0475" w14:textId="0A395710" w:rsidR="00145C7F" w:rsidRDefault="00145C7F" w:rsidP="00C34829">
      <w:pPr>
        <w:pStyle w:val="AD"/>
        <w:spacing w:line="276" w:lineRule="auto"/>
      </w:pPr>
      <w:r>
        <w:rPr>
          <w:rFonts w:hint="eastAsia"/>
        </w:rPr>
        <w:t>信息来源：</w:t>
      </w:r>
      <w:hyperlink r:id="rId6" w:history="1">
        <w:r w:rsidRPr="006F6E84">
          <w:rPr>
            <w:rStyle w:val="a7"/>
          </w:rPr>
          <w:t>http://sbj.cnipa.gov.cn/zcwj/202112/t20211215_338107.html</w:t>
        </w:r>
      </w:hyperlink>
    </w:p>
    <w:p w14:paraId="4AE7AD00" w14:textId="77777777" w:rsidR="00145C7F" w:rsidRPr="00145C7F" w:rsidRDefault="00145C7F" w:rsidP="00C34829">
      <w:pPr>
        <w:pStyle w:val="AD"/>
        <w:spacing w:line="276" w:lineRule="auto"/>
      </w:pPr>
    </w:p>
    <w:sectPr w:rsidR="00145C7F" w:rsidRPr="00145C7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1453" w14:textId="77777777" w:rsidR="003B53C9" w:rsidRDefault="003B53C9" w:rsidP="00C20A6A">
      <w:pPr>
        <w:spacing w:line="240" w:lineRule="auto"/>
      </w:pPr>
      <w:r>
        <w:separator/>
      </w:r>
    </w:p>
  </w:endnote>
  <w:endnote w:type="continuationSeparator" w:id="0">
    <w:p w14:paraId="2D812FB2" w14:textId="77777777" w:rsidR="003B53C9" w:rsidRDefault="003B53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131E" w14:textId="77777777" w:rsidR="003B53C9" w:rsidRDefault="003B53C9" w:rsidP="00C20A6A">
      <w:pPr>
        <w:spacing w:line="240" w:lineRule="auto"/>
      </w:pPr>
      <w:r>
        <w:separator/>
      </w:r>
    </w:p>
  </w:footnote>
  <w:footnote w:type="continuationSeparator" w:id="0">
    <w:p w14:paraId="6D71E141" w14:textId="77777777" w:rsidR="003B53C9" w:rsidRDefault="003B53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2646"/>
    <w:rsid w:val="000F4C6A"/>
    <w:rsid w:val="00145C7F"/>
    <w:rsid w:val="00176A25"/>
    <w:rsid w:val="001C4C6F"/>
    <w:rsid w:val="00232646"/>
    <w:rsid w:val="003B53C9"/>
    <w:rsid w:val="003D27E2"/>
    <w:rsid w:val="005F7C76"/>
    <w:rsid w:val="007C234C"/>
    <w:rsid w:val="007D7BDB"/>
    <w:rsid w:val="00A548E7"/>
    <w:rsid w:val="00B15193"/>
    <w:rsid w:val="00B731F1"/>
    <w:rsid w:val="00C20A6A"/>
    <w:rsid w:val="00C22624"/>
    <w:rsid w:val="00C34829"/>
    <w:rsid w:val="00D02718"/>
    <w:rsid w:val="00D20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2FB3A"/>
  <w15:chartTrackingRefBased/>
  <w15:docId w15:val="{C1DC46EE-5DDF-49E2-A704-4436AB87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45C7F"/>
    <w:rPr>
      <w:color w:val="0000FF" w:themeColor="hyperlink"/>
      <w:u w:val="single"/>
    </w:rPr>
  </w:style>
  <w:style w:type="character" w:styleId="a8">
    <w:name w:val="Unresolved Mention"/>
    <w:basedOn w:val="a0"/>
    <w:uiPriority w:val="99"/>
    <w:semiHidden/>
    <w:unhideWhenUsed/>
    <w:rsid w:val="0014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j.cnipa.gov.cn/zcwj/202112/t20211215_33810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2021-12-16T10:12:00Z</dcterms:created>
  <dcterms:modified xsi:type="dcterms:W3CDTF">2021-12-17T03:00:00Z</dcterms:modified>
</cp:coreProperties>
</file>