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9C998" w14:textId="547FE435" w:rsidR="000231DA" w:rsidRPr="00037610" w:rsidRDefault="000231DA" w:rsidP="00037610">
      <w:pPr>
        <w:pStyle w:val="AD"/>
        <w:spacing w:line="276" w:lineRule="auto"/>
        <w:jc w:val="center"/>
        <w:rPr>
          <w:rFonts w:hint="eastAsia"/>
          <w:b/>
          <w:bCs/>
          <w:color w:val="E36C0A" w:themeColor="accent6" w:themeShade="BF"/>
          <w:sz w:val="32"/>
          <w:szCs w:val="32"/>
        </w:rPr>
      </w:pPr>
      <w:bookmarkStart w:id="0" w:name="_GoBack"/>
      <w:bookmarkEnd w:id="0"/>
      <w:r w:rsidRPr="00037610">
        <w:rPr>
          <w:rFonts w:hint="eastAsia"/>
          <w:b/>
          <w:bCs/>
          <w:color w:val="E36C0A" w:themeColor="accent6" w:themeShade="BF"/>
          <w:sz w:val="32"/>
          <w:szCs w:val="32"/>
        </w:rPr>
        <w:t>关于加强网络文化市场未成年人保护工作的意见</w:t>
      </w:r>
    </w:p>
    <w:p w14:paraId="6966D767" w14:textId="77777777" w:rsidR="00FB6C79" w:rsidRDefault="00FB6C79" w:rsidP="00037610">
      <w:pPr>
        <w:pStyle w:val="AD"/>
        <w:spacing w:line="276" w:lineRule="auto"/>
      </w:pPr>
    </w:p>
    <w:p w14:paraId="794E5707" w14:textId="4962ABD5" w:rsidR="000231DA" w:rsidRDefault="000231DA" w:rsidP="00037610">
      <w:pPr>
        <w:pStyle w:val="AD"/>
        <w:spacing w:line="276" w:lineRule="auto"/>
        <w:rPr>
          <w:rFonts w:hint="eastAsia"/>
        </w:rPr>
      </w:pPr>
      <w:r>
        <w:rPr>
          <w:rFonts w:hint="eastAsia"/>
        </w:rPr>
        <w:t>各省、自治区、直辖市文化和旅游厅（局），新疆生产建设兵团文化体育广电和旅游局：</w:t>
      </w:r>
      <w:r>
        <w:rPr>
          <w:rFonts w:hint="eastAsia"/>
        </w:rPr>
        <w:t xml:space="preserve"> </w:t>
      </w:r>
    </w:p>
    <w:p w14:paraId="4D6DB083" w14:textId="77777777" w:rsidR="000231DA" w:rsidRDefault="000231DA" w:rsidP="00037610">
      <w:pPr>
        <w:pStyle w:val="AD"/>
        <w:spacing w:line="276" w:lineRule="auto"/>
      </w:pPr>
    </w:p>
    <w:p w14:paraId="04196CEE" w14:textId="77777777" w:rsidR="000231DA" w:rsidRDefault="000231DA" w:rsidP="00037610">
      <w:pPr>
        <w:pStyle w:val="AD"/>
        <w:spacing w:line="276" w:lineRule="auto"/>
        <w:rPr>
          <w:rFonts w:hint="eastAsia"/>
        </w:rPr>
      </w:pPr>
      <w:r>
        <w:rPr>
          <w:rFonts w:hint="eastAsia"/>
        </w:rPr>
        <w:t xml:space="preserve">　　近年来，网络表演、网络音乐、网络动漫、网络演出剧（节）目、网络艺术品等网络文化市场快速发展，创造了良好的社会效益和经济效益，丰富了群众文化生活，拉动了数字经济发展。同时，在发展过程中，部分网络文化平台存在“儿童邪典”内容、利用“网红儿童”牟利等不良现象和问题，对未成年人价值观产生错误影响，严重妨害未成年人健康成长。为贯彻落实《中华人民共和国未成年人保护法》，深入推进文娱领域综合治理，加强未成年人网络保护，保障未成年人在网络空间的合法权益，特制定如下工作意见。</w:t>
      </w:r>
      <w:r>
        <w:rPr>
          <w:rFonts w:hint="eastAsia"/>
        </w:rPr>
        <w:t xml:space="preserve"> </w:t>
      </w:r>
    </w:p>
    <w:p w14:paraId="5E74AA0B" w14:textId="77777777" w:rsidR="000231DA" w:rsidRDefault="000231DA" w:rsidP="00037610">
      <w:pPr>
        <w:pStyle w:val="AD"/>
        <w:spacing w:line="276" w:lineRule="auto"/>
      </w:pPr>
    </w:p>
    <w:p w14:paraId="3CAC620E" w14:textId="77777777" w:rsidR="000231DA" w:rsidRDefault="000231DA" w:rsidP="00037610">
      <w:pPr>
        <w:pStyle w:val="AD"/>
        <w:spacing w:line="276" w:lineRule="auto"/>
        <w:rPr>
          <w:rFonts w:hint="eastAsia"/>
        </w:rPr>
      </w:pPr>
      <w:r>
        <w:rPr>
          <w:rFonts w:hint="eastAsia"/>
        </w:rPr>
        <w:t xml:space="preserve">　　一、强化思想政治引领</w:t>
      </w:r>
      <w:r>
        <w:rPr>
          <w:rFonts w:hint="eastAsia"/>
        </w:rPr>
        <w:t xml:space="preserve"> </w:t>
      </w:r>
    </w:p>
    <w:p w14:paraId="3C3A88CE" w14:textId="77777777" w:rsidR="000231DA" w:rsidRDefault="000231DA" w:rsidP="00037610">
      <w:pPr>
        <w:pStyle w:val="AD"/>
        <w:spacing w:line="276" w:lineRule="auto"/>
      </w:pPr>
    </w:p>
    <w:p w14:paraId="2C9F18E2" w14:textId="77777777" w:rsidR="000231DA" w:rsidRDefault="000231DA" w:rsidP="00037610">
      <w:pPr>
        <w:pStyle w:val="AD"/>
        <w:spacing w:line="276" w:lineRule="auto"/>
        <w:rPr>
          <w:rFonts w:hint="eastAsia"/>
        </w:rPr>
      </w:pPr>
      <w:r>
        <w:rPr>
          <w:rFonts w:hint="eastAsia"/>
        </w:rPr>
        <w:t xml:space="preserve">　　</w:t>
      </w:r>
      <w:r>
        <w:rPr>
          <w:rFonts w:hint="eastAsia"/>
        </w:rPr>
        <w:t>1.</w:t>
      </w:r>
      <w:r>
        <w:rPr>
          <w:rFonts w:hint="eastAsia"/>
        </w:rPr>
        <w:t>加强思想政治教育。建立健全网络文化市场从业人员培训培养机制，统筹线上线下教育资源，改进课程设置、优化教学内容，强化党史、新中国史、改革开放史、社会主义发展史学习，引导从业人员自觉践行社会主义核心价值观，牢固树立未成年人保护理念，主动提升网络文化产品社会效益，着力护航未成年人健康成长。</w:t>
      </w:r>
      <w:r>
        <w:rPr>
          <w:rFonts w:hint="eastAsia"/>
        </w:rPr>
        <w:t xml:space="preserve"> </w:t>
      </w:r>
    </w:p>
    <w:p w14:paraId="6E8A6BF8" w14:textId="77777777" w:rsidR="000231DA" w:rsidRDefault="000231DA" w:rsidP="00037610">
      <w:pPr>
        <w:pStyle w:val="AD"/>
        <w:spacing w:line="276" w:lineRule="auto"/>
      </w:pPr>
    </w:p>
    <w:p w14:paraId="4F5CE914" w14:textId="77777777" w:rsidR="000231DA" w:rsidRDefault="000231DA" w:rsidP="00037610">
      <w:pPr>
        <w:pStyle w:val="AD"/>
        <w:spacing w:line="276" w:lineRule="auto"/>
        <w:rPr>
          <w:rFonts w:hint="eastAsia"/>
        </w:rPr>
      </w:pPr>
      <w:r>
        <w:rPr>
          <w:rFonts w:hint="eastAsia"/>
        </w:rPr>
        <w:t xml:space="preserve">　　</w:t>
      </w:r>
      <w:r>
        <w:rPr>
          <w:rFonts w:hint="eastAsia"/>
        </w:rPr>
        <w:t>2.</w:t>
      </w:r>
      <w:r>
        <w:rPr>
          <w:rFonts w:hint="eastAsia"/>
        </w:rPr>
        <w:t>加强法治观念教育。落实“谁执法、谁普法”普法责任制要求，在网络文化市场行业管理、执法的过程中开展未成年人保护法治宣传，以案说法、以案释法，用管理实践、执法案例强化教育警示效果，切实增强网络文化市场主体遵规守法、合法经营的意识。</w:t>
      </w:r>
      <w:r>
        <w:rPr>
          <w:rFonts w:hint="eastAsia"/>
        </w:rPr>
        <w:t xml:space="preserve"> </w:t>
      </w:r>
    </w:p>
    <w:p w14:paraId="3A6671F8" w14:textId="77777777" w:rsidR="000231DA" w:rsidRDefault="000231DA" w:rsidP="00037610">
      <w:pPr>
        <w:pStyle w:val="AD"/>
        <w:spacing w:line="276" w:lineRule="auto"/>
      </w:pPr>
    </w:p>
    <w:p w14:paraId="072EF86F" w14:textId="77777777" w:rsidR="000231DA" w:rsidRDefault="000231DA" w:rsidP="00037610">
      <w:pPr>
        <w:pStyle w:val="AD"/>
        <w:spacing w:line="276" w:lineRule="auto"/>
        <w:rPr>
          <w:rFonts w:hint="eastAsia"/>
        </w:rPr>
      </w:pPr>
      <w:r>
        <w:rPr>
          <w:rFonts w:hint="eastAsia"/>
        </w:rPr>
        <w:t xml:space="preserve">　　</w:t>
      </w:r>
      <w:r>
        <w:rPr>
          <w:rFonts w:hint="eastAsia"/>
        </w:rPr>
        <w:t>3.</w:t>
      </w:r>
      <w:r>
        <w:rPr>
          <w:rFonts w:hint="eastAsia"/>
        </w:rPr>
        <w:t>加强网络素养教育。指导网络文化市场主体加强未成年人及家长网络素养宣传教育，增强未成年人科学、文明、安全、合理使用网络的意识和能力。监督网络文化产品和服务提供者履行预防未成年人沉迷网络的义务，指导相关企业、行业组织互相配合，采取科学、合理的方式对未成年人沉迷网络进行预防和干预。</w:t>
      </w:r>
      <w:r>
        <w:rPr>
          <w:rFonts w:hint="eastAsia"/>
        </w:rPr>
        <w:t xml:space="preserve"> </w:t>
      </w:r>
    </w:p>
    <w:p w14:paraId="2FFD7CC9" w14:textId="77777777" w:rsidR="000231DA" w:rsidRDefault="000231DA" w:rsidP="00037610">
      <w:pPr>
        <w:pStyle w:val="AD"/>
        <w:spacing w:line="276" w:lineRule="auto"/>
      </w:pPr>
    </w:p>
    <w:p w14:paraId="2AA90948" w14:textId="77777777" w:rsidR="000231DA" w:rsidRDefault="000231DA" w:rsidP="00037610">
      <w:pPr>
        <w:pStyle w:val="AD"/>
        <w:spacing w:line="276" w:lineRule="auto"/>
        <w:rPr>
          <w:rFonts w:hint="eastAsia"/>
        </w:rPr>
      </w:pPr>
      <w:r>
        <w:rPr>
          <w:rFonts w:hint="eastAsia"/>
        </w:rPr>
        <w:t xml:space="preserve">　　二、压实市场主体责任</w:t>
      </w:r>
      <w:r>
        <w:rPr>
          <w:rFonts w:hint="eastAsia"/>
        </w:rPr>
        <w:t xml:space="preserve">  </w:t>
      </w:r>
    </w:p>
    <w:p w14:paraId="31D5D5F7" w14:textId="77777777" w:rsidR="000231DA" w:rsidRDefault="000231DA" w:rsidP="00037610">
      <w:pPr>
        <w:pStyle w:val="AD"/>
        <w:spacing w:line="276" w:lineRule="auto"/>
      </w:pPr>
    </w:p>
    <w:p w14:paraId="737E3128" w14:textId="77777777" w:rsidR="000231DA" w:rsidRDefault="000231DA" w:rsidP="00037610">
      <w:pPr>
        <w:pStyle w:val="AD"/>
        <w:spacing w:line="276" w:lineRule="auto"/>
        <w:rPr>
          <w:rFonts w:hint="eastAsia"/>
        </w:rPr>
      </w:pPr>
      <w:r>
        <w:rPr>
          <w:rFonts w:hint="eastAsia"/>
        </w:rPr>
        <w:t xml:space="preserve">　　</w:t>
      </w:r>
      <w:r>
        <w:rPr>
          <w:rFonts w:hint="eastAsia"/>
        </w:rPr>
        <w:t>4.</w:t>
      </w:r>
      <w:r>
        <w:rPr>
          <w:rFonts w:hint="eastAsia"/>
        </w:rPr>
        <w:t>切实强化用户识别。督促网络文化市场主体提高识别未实名认证未成年人用户账号能力，通过用户观看内容分析、行为特征研判等方法，强化对未成年用户的识别、引导和管理。要求网络文化服务提供者不得为未满十六周岁的未成年人提供网络直播发布者账号注册服务，对年满十六周岁的未成年人提供注册服务应当依法认证身份信息并征得监护人同意。</w:t>
      </w:r>
      <w:r>
        <w:rPr>
          <w:rFonts w:hint="eastAsia"/>
        </w:rPr>
        <w:t xml:space="preserve"> </w:t>
      </w:r>
    </w:p>
    <w:p w14:paraId="4B30AFDC" w14:textId="77777777" w:rsidR="000231DA" w:rsidRDefault="000231DA" w:rsidP="00037610">
      <w:pPr>
        <w:pStyle w:val="AD"/>
        <w:spacing w:line="276" w:lineRule="auto"/>
      </w:pPr>
    </w:p>
    <w:p w14:paraId="25D76D28" w14:textId="77777777" w:rsidR="000231DA" w:rsidRDefault="000231DA" w:rsidP="00037610">
      <w:pPr>
        <w:pStyle w:val="AD"/>
        <w:spacing w:line="276" w:lineRule="auto"/>
        <w:rPr>
          <w:rFonts w:hint="eastAsia"/>
        </w:rPr>
      </w:pPr>
      <w:r>
        <w:rPr>
          <w:rFonts w:hint="eastAsia"/>
        </w:rPr>
        <w:t xml:space="preserve">　　</w:t>
      </w:r>
      <w:r>
        <w:rPr>
          <w:rFonts w:hint="eastAsia"/>
        </w:rPr>
        <w:t>5.</w:t>
      </w:r>
      <w:r>
        <w:rPr>
          <w:rFonts w:hint="eastAsia"/>
        </w:rPr>
        <w:t>严格保护个人信息。指导网络文化市场主体建立健全未成年人个人信息保护机制，提高信息保护制度化、规范化、法治化水平。通过网络处理未成年人个人信息，应当遵循合法、正当、必要和诚信原则，有效落实《中华人民共和国未成年人保护法》《中华人民共和国个人信息保护法》关于处理、更正、删除未成年人信息的要求。接到遭受网络欺凌的未成年人及其父母或者其他监护人的通知后，应当及时采取必要的措施制止网络欺凌行为，防止信息扩散。</w:t>
      </w:r>
      <w:r>
        <w:rPr>
          <w:rFonts w:hint="eastAsia"/>
        </w:rPr>
        <w:t xml:space="preserve"> </w:t>
      </w:r>
    </w:p>
    <w:p w14:paraId="54835007" w14:textId="77777777" w:rsidR="000231DA" w:rsidRDefault="000231DA" w:rsidP="00037610">
      <w:pPr>
        <w:pStyle w:val="AD"/>
        <w:spacing w:line="276" w:lineRule="auto"/>
      </w:pPr>
    </w:p>
    <w:p w14:paraId="4CA1F4BC" w14:textId="77777777" w:rsidR="000231DA" w:rsidRDefault="000231DA" w:rsidP="00037610">
      <w:pPr>
        <w:pStyle w:val="AD"/>
        <w:spacing w:line="276" w:lineRule="auto"/>
        <w:rPr>
          <w:rFonts w:hint="eastAsia"/>
        </w:rPr>
      </w:pPr>
      <w:r>
        <w:rPr>
          <w:rFonts w:hint="eastAsia"/>
        </w:rPr>
        <w:t xml:space="preserve">　　</w:t>
      </w:r>
      <w:r>
        <w:rPr>
          <w:rFonts w:hint="eastAsia"/>
        </w:rPr>
        <w:t>6.</w:t>
      </w:r>
      <w:r>
        <w:rPr>
          <w:rFonts w:hint="eastAsia"/>
        </w:rPr>
        <w:t>坚决阻断有害内容。督促网络文化市场主体加强网络内容建设，探索建立未成年人不适宜接触内容的审核判断标准，持续提升违法违规内容模型识别能力，提高人工审核专业性和有效性，及时有力屏蔽、清理涉邪典、色情、非法传教、危险行为、不良价值观等有害内容。禁止直播间通过展示低俗图片、“福利”、“资料”等暗示性信息和电话号码、微信号、二维码等私密联系方式诱导未成年前往获取有害内容。</w:t>
      </w:r>
      <w:r>
        <w:rPr>
          <w:rFonts w:hint="eastAsia"/>
        </w:rPr>
        <w:t xml:space="preserve"> </w:t>
      </w:r>
    </w:p>
    <w:p w14:paraId="7C36A21D" w14:textId="77777777" w:rsidR="000231DA" w:rsidRDefault="000231DA" w:rsidP="00037610">
      <w:pPr>
        <w:pStyle w:val="AD"/>
        <w:spacing w:line="276" w:lineRule="auto"/>
      </w:pPr>
    </w:p>
    <w:p w14:paraId="56F64039" w14:textId="77777777" w:rsidR="000231DA" w:rsidRDefault="000231DA" w:rsidP="00037610">
      <w:pPr>
        <w:pStyle w:val="AD"/>
        <w:spacing w:line="276" w:lineRule="auto"/>
        <w:rPr>
          <w:rFonts w:hint="eastAsia"/>
        </w:rPr>
      </w:pPr>
      <w:r>
        <w:rPr>
          <w:rFonts w:hint="eastAsia"/>
        </w:rPr>
        <w:t xml:space="preserve">　　</w:t>
      </w:r>
      <w:r>
        <w:rPr>
          <w:rFonts w:hint="eastAsia"/>
        </w:rPr>
        <w:t>7.</w:t>
      </w:r>
      <w:r>
        <w:rPr>
          <w:rFonts w:hint="eastAsia"/>
        </w:rPr>
        <w:t>严禁借“网红儿童”牟利。严管严控未成年人参与网络表演，对出现未成年人单独出镜或者由成年人携带出镜超过一定时长且经核定为借助未成年人积累人气、谋取利益的直播间或者短视频账号，或者利用儿童模特摆出不雅姿势、做性暗示动作等吸引流量、带货牟利的账号依法予以严肃处理。</w:t>
      </w:r>
      <w:r>
        <w:rPr>
          <w:rFonts w:hint="eastAsia"/>
        </w:rPr>
        <w:t xml:space="preserve"> </w:t>
      </w:r>
    </w:p>
    <w:p w14:paraId="400AB721" w14:textId="77777777" w:rsidR="000231DA" w:rsidRDefault="000231DA" w:rsidP="00037610">
      <w:pPr>
        <w:pStyle w:val="AD"/>
        <w:spacing w:line="276" w:lineRule="auto"/>
      </w:pPr>
    </w:p>
    <w:p w14:paraId="76204075" w14:textId="77777777" w:rsidR="000231DA" w:rsidRDefault="000231DA" w:rsidP="00037610">
      <w:pPr>
        <w:pStyle w:val="AD"/>
        <w:spacing w:line="276" w:lineRule="auto"/>
        <w:rPr>
          <w:rFonts w:hint="eastAsia"/>
        </w:rPr>
      </w:pPr>
      <w:r>
        <w:rPr>
          <w:rFonts w:hint="eastAsia"/>
        </w:rPr>
        <w:t xml:space="preserve">　　</w:t>
      </w:r>
      <w:r>
        <w:rPr>
          <w:rFonts w:hint="eastAsia"/>
        </w:rPr>
        <w:t>8.</w:t>
      </w:r>
      <w:r>
        <w:rPr>
          <w:rFonts w:hint="eastAsia"/>
        </w:rPr>
        <w:t>有效规范“金钱打赏”。网络文化市场主体不得以打赏排名、虚假宣传等方式炒作网络表演者收入，不得以虚假消费、带头打赏等方式诱导未成年人用户消费。引导网络文化市场主体依法对未成年人充值打赏权限进行规范，推动建立并优化未成年人借助成年人账号充值打赏的识别认定机制，加大电子证据综合分析采集力度，实现快处快赔。</w:t>
      </w:r>
      <w:r>
        <w:rPr>
          <w:rFonts w:hint="eastAsia"/>
        </w:rPr>
        <w:t xml:space="preserve"> </w:t>
      </w:r>
    </w:p>
    <w:p w14:paraId="4E55AFAE" w14:textId="77777777" w:rsidR="000231DA" w:rsidRDefault="000231DA" w:rsidP="00037610">
      <w:pPr>
        <w:pStyle w:val="AD"/>
        <w:spacing w:line="276" w:lineRule="auto"/>
      </w:pPr>
    </w:p>
    <w:p w14:paraId="484184B2" w14:textId="77777777" w:rsidR="000231DA" w:rsidRDefault="000231DA" w:rsidP="00037610">
      <w:pPr>
        <w:pStyle w:val="AD"/>
        <w:spacing w:line="276" w:lineRule="auto"/>
        <w:rPr>
          <w:rFonts w:hint="eastAsia"/>
        </w:rPr>
      </w:pPr>
      <w:r>
        <w:rPr>
          <w:rFonts w:hint="eastAsia"/>
        </w:rPr>
        <w:t xml:space="preserve">　　</w:t>
      </w:r>
      <w:r>
        <w:rPr>
          <w:rFonts w:hint="eastAsia"/>
        </w:rPr>
        <w:t>9.</w:t>
      </w:r>
      <w:r>
        <w:rPr>
          <w:rFonts w:hint="eastAsia"/>
        </w:rPr>
        <w:t>持续优化功能设置。指导网络文化市场主体依法建立“未成年人保护模式”，针对未成年人使用其服务设置密码锁、时间锁、消费限制、行为追踪以及卸载重装继承（防绕开）等保护机制，及时防堵盗用、冒用、借用账号等漏洞。开发利用“监护人独立授权”等功能，更好地支持家长和平台共同管理和保障未成年人健康上网。</w:t>
      </w:r>
      <w:r>
        <w:rPr>
          <w:rFonts w:hint="eastAsia"/>
        </w:rPr>
        <w:t xml:space="preserve"> </w:t>
      </w:r>
    </w:p>
    <w:p w14:paraId="148C7C61" w14:textId="77777777" w:rsidR="000231DA" w:rsidRDefault="000231DA" w:rsidP="00037610">
      <w:pPr>
        <w:pStyle w:val="AD"/>
        <w:spacing w:line="276" w:lineRule="auto"/>
      </w:pPr>
    </w:p>
    <w:p w14:paraId="6C8C554D" w14:textId="77777777" w:rsidR="000231DA" w:rsidRDefault="000231DA" w:rsidP="00037610">
      <w:pPr>
        <w:pStyle w:val="AD"/>
        <w:spacing w:line="276" w:lineRule="auto"/>
        <w:rPr>
          <w:rFonts w:hint="eastAsia"/>
        </w:rPr>
      </w:pPr>
      <w:r>
        <w:rPr>
          <w:rFonts w:hint="eastAsia"/>
        </w:rPr>
        <w:t xml:space="preserve">　　三、加大行业监管力度</w:t>
      </w:r>
      <w:r>
        <w:rPr>
          <w:rFonts w:hint="eastAsia"/>
        </w:rPr>
        <w:t xml:space="preserve"> </w:t>
      </w:r>
    </w:p>
    <w:p w14:paraId="5EB1506D" w14:textId="77777777" w:rsidR="000231DA" w:rsidRDefault="000231DA" w:rsidP="00037610">
      <w:pPr>
        <w:pStyle w:val="AD"/>
        <w:spacing w:line="276" w:lineRule="auto"/>
      </w:pPr>
    </w:p>
    <w:p w14:paraId="53673D56" w14:textId="77777777" w:rsidR="000231DA" w:rsidRDefault="000231DA" w:rsidP="00037610">
      <w:pPr>
        <w:pStyle w:val="AD"/>
        <w:spacing w:line="276" w:lineRule="auto"/>
        <w:rPr>
          <w:rFonts w:hint="eastAsia"/>
        </w:rPr>
      </w:pPr>
      <w:r>
        <w:rPr>
          <w:rFonts w:hint="eastAsia"/>
        </w:rPr>
        <w:t xml:space="preserve">　　</w:t>
      </w:r>
      <w:r>
        <w:rPr>
          <w:rFonts w:hint="eastAsia"/>
        </w:rPr>
        <w:t>10.</w:t>
      </w:r>
      <w:r>
        <w:rPr>
          <w:rFonts w:hint="eastAsia"/>
        </w:rPr>
        <w:t>着力规范行政审批。落实“放管服”改革要求，落实新修订的《经营性互联网文化单位审批业务手册》，进一步规范网络文化单位经营许可审批，加强进口互联网文化产品内容审查。落实《营业性演出管理条例》《网络表演经纪机构管理办法》，规范演出经纪机构行政审批，进一步明确演出经纪机构在经纪行为、演出内容安排、粉丝引导等方面的工作职责，提高经纪人员业务能力和经纪服务质量。</w:t>
      </w:r>
      <w:r>
        <w:rPr>
          <w:rFonts w:hint="eastAsia"/>
        </w:rPr>
        <w:t xml:space="preserve"> </w:t>
      </w:r>
    </w:p>
    <w:p w14:paraId="3AA900FB" w14:textId="77777777" w:rsidR="000231DA" w:rsidRDefault="000231DA" w:rsidP="00037610">
      <w:pPr>
        <w:pStyle w:val="AD"/>
        <w:spacing w:line="276" w:lineRule="auto"/>
      </w:pPr>
    </w:p>
    <w:p w14:paraId="009776E1" w14:textId="77777777" w:rsidR="000231DA" w:rsidRDefault="000231DA" w:rsidP="00037610">
      <w:pPr>
        <w:pStyle w:val="AD"/>
        <w:spacing w:line="276" w:lineRule="auto"/>
        <w:rPr>
          <w:rFonts w:hint="eastAsia"/>
        </w:rPr>
      </w:pPr>
      <w:r>
        <w:rPr>
          <w:rFonts w:hint="eastAsia"/>
        </w:rPr>
        <w:t xml:space="preserve">　　</w:t>
      </w:r>
      <w:r>
        <w:rPr>
          <w:rFonts w:hint="eastAsia"/>
        </w:rPr>
        <w:t>11.</w:t>
      </w:r>
      <w:r>
        <w:rPr>
          <w:rFonts w:hint="eastAsia"/>
        </w:rPr>
        <w:t>研究完善监管制度。加强网络文化市场调查研究，发挥专家学者“外脑”作用，密切关注市场和技术发展变化，及时跟踪研判相关产品和服务内容，监测行业动向和发展趋势，开展网络文化市场未成年人保护工作前瞻性研究，制定可能影响未成年人身心健康的信息的辨识要素、标准和尺度，提高有害内容识别有效性，完善相关监管要求。</w:t>
      </w:r>
      <w:r>
        <w:rPr>
          <w:rFonts w:hint="eastAsia"/>
        </w:rPr>
        <w:t xml:space="preserve"> </w:t>
      </w:r>
    </w:p>
    <w:p w14:paraId="4DB8331C" w14:textId="77777777" w:rsidR="000231DA" w:rsidRDefault="000231DA" w:rsidP="00037610">
      <w:pPr>
        <w:pStyle w:val="AD"/>
        <w:spacing w:line="276" w:lineRule="auto"/>
      </w:pPr>
    </w:p>
    <w:p w14:paraId="2E8D9ACE" w14:textId="77777777" w:rsidR="000231DA" w:rsidRDefault="000231DA" w:rsidP="00037610">
      <w:pPr>
        <w:pStyle w:val="AD"/>
        <w:spacing w:line="276" w:lineRule="auto"/>
        <w:rPr>
          <w:rFonts w:hint="eastAsia"/>
        </w:rPr>
      </w:pPr>
      <w:r>
        <w:rPr>
          <w:rFonts w:hint="eastAsia"/>
        </w:rPr>
        <w:t xml:space="preserve">　　</w:t>
      </w:r>
      <w:r>
        <w:rPr>
          <w:rFonts w:hint="eastAsia"/>
        </w:rPr>
        <w:t>12.</w:t>
      </w:r>
      <w:r>
        <w:rPr>
          <w:rFonts w:hint="eastAsia"/>
        </w:rPr>
        <w:t>切实畅通举报渠道。充分发挥全国文化市场举报平台作用，加强网络文化市场举报受理。指导网络文化市场主体严格落实实名认证，增加“包含不适内容”的快捷举报反馈按钮，进一步增强违法违规内容的可追责性。鼓励网络文化企业设置外部举报奖励机制，开通未成年人保护相关的专项举报入口。</w:t>
      </w:r>
      <w:r>
        <w:rPr>
          <w:rFonts w:hint="eastAsia"/>
        </w:rPr>
        <w:t xml:space="preserve"> </w:t>
      </w:r>
    </w:p>
    <w:p w14:paraId="0978A9C8" w14:textId="77777777" w:rsidR="000231DA" w:rsidRDefault="000231DA" w:rsidP="00037610">
      <w:pPr>
        <w:pStyle w:val="AD"/>
        <w:spacing w:line="276" w:lineRule="auto"/>
      </w:pPr>
    </w:p>
    <w:p w14:paraId="75160212" w14:textId="77777777" w:rsidR="000231DA" w:rsidRDefault="000231DA" w:rsidP="00037610">
      <w:pPr>
        <w:pStyle w:val="AD"/>
        <w:spacing w:line="276" w:lineRule="auto"/>
        <w:rPr>
          <w:rFonts w:hint="eastAsia"/>
        </w:rPr>
      </w:pPr>
      <w:r>
        <w:rPr>
          <w:rFonts w:hint="eastAsia"/>
        </w:rPr>
        <w:t xml:space="preserve">　　</w:t>
      </w:r>
      <w:r>
        <w:rPr>
          <w:rFonts w:hint="eastAsia"/>
        </w:rPr>
        <w:t>13.</w:t>
      </w:r>
      <w:r>
        <w:rPr>
          <w:rFonts w:hint="eastAsia"/>
        </w:rPr>
        <w:t>持续强化巡查执法。强化网络文化市场事前事中监管，加强对网络文化企业内容审核的指导和监督，持续开展网络巡查和随机抽查。强化网络文化市场执法，落实《关于在文化市场执法领域加强〈中华人民共和国未成年人保护法〉贯彻实施工作的通知》</w:t>
      </w:r>
      <w:r>
        <w:rPr>
          <w:rFonts w:hint="eastAsia"/>
        </w:rPr>
        <w:t>,</w:t>
      </w:r>
      <w:r>
        <w:rPr>
          <w:rFonts w:hint="eastAsia"/>
        </w:rPr>
        <w:t>及时查办案件，公开宣传典型案例，提高执法透明度和公信力。不定期开展网络文化市场涉未成年人不良信息清理整治专项行动，对举报较多的网络文化经营单位，要加强检查、重点监管、从严查处。</w:t>
      </w:r>
      <w:r>
        <w:rPr>
          <w:rFonts w:hint="eastAsia"/>
        </w:rPr>
        <w:t xml:space="preserve"> </w:t>
      </w:r>
    </w:p>
    <w:p w14:paraId="685A5104" w14:textId="77777777" w:rsidR="000231DA" w:rsidRDefault="000231DA" w:rsidP="00037610">
      <w:pPr>
        <w:pStyle w:val="AD"/>
        <w:spacing w:line="276" w:lineRule="auto"/>
      </w:pPr>
    </w:p>
    <w:p w14:paraId="6BE2F69E" w14:textId="77777777" w:rsidR="000231DA" w:rsidRDefault="000231DA" w:rsidP="00037610">
      <w:pPr>
        <w:pStyle w:val="AD"/>
        <w:spacing w:line="276" w:lineRule="auto"/>
        <w:rPr>
          <w:rFonts w:hint="eastAsia"/>
        </w:rPr>
      </w:pPr>
      <w:r>
        <w:rPr>
          <w:rFonts w:hint="eastAsia"/>
        </w:rPr>
        <w:t xml:space="preserve">　　</w:t>
      </w:r>
      <w:r>
        <w:rPr>
          <w:rFonts w:hint="eastAsia"/>
        </w:rPr>
        <w:t>14.</w:t>
      </w:r>
      <w:r>
        <w:rPr>
          <w:rFonts w:hint="eastAsia"/>
        </w:rPr>
        <w:t>加大信用监管力度。持续开展《文化和旅游市场信用管理规定》内容解读和宣贯。依法依规将符合条件的网络文化市场主体及从业人员认定为文化市场失信主体，并实施信用管理。将失信信息作为相关行政管理、公共服务等的参考依据。</w:t>
      </w:r>
      <w:r>
        <w:rPr>
          <w:rFonts w:hint="eastAsia"/>
        </w:rPr>
        <w:t xml:space="preserve"> </w:t>
      </w:r>
    </w:p>
    <w:p w14:paraId="7D1C0860" w14:textId="77777777" w:rsidR="000231DA" w:rsidRDefault="000231DA" w:rsidP="00037610">
      <w:pPr>
        <w:pStyle w:val="AD"/>
        <w:spacing w:line="276" w:lineRule="auto"/>
      </w:pPr>
    </w:p>
    <w:p w14:paraId="377A4A2E" w14:textId="77777777" w:rsidR="000231DA" w:rsidRDefault="000231DA" w:rsidP="00037610">
      <w:pPr>
        <w:pStyle w:val="AD"/>
        <w:spacing w:line="276" w:lineRule="auto"/>
        <w:rPr>
          <w:rFonts w:hint="eastAsia"/>
        </w:rPr>
      </w:pPr>
      <w:r>
        <w:rPr>
          <w:rFonts w:hint="eastAsia"/>
        </w:rPr>
        <w:t xml:space="preserve">　　四、优化网络内容建设</w:t>
      </w:r>
      <w:r>
        <w:rPr>
          <w:rFonts w:hint="eastAsia"/>
        </w:rPr>
        <w:t xml:space="preserve">  </w:t>
      </w:r>
    </w:p>
    <w:p w14:paraId="697C9190" w14:textId="77777777" w:rsidR="000231DA" w:rsidRDefault="000231DA" w:rsidP="00037610">
      <w:pPr>
        <w:pStyle w:val="AD"/>
        <w:spacing w:line="276" w:lineRule="auto"/>
      </w:pPr>
    </w:p>
    <w:p w14:paraId="6AE92CC2" w14:textId="77777777" w:rsidR="000231DA" w:rsidRDefault="000231DA" w:rsidP="00037610">
      <w:pPr>
        <w:pStyle w:val="AD"/>
        <w:spacing w:line="276" w:lineRule="auto"/>
        <w:rPr>
          <w:rFonts w:hint="eastAsia"/>
        </w:rPr>
      </w:pPr>
      <w:r>
        <w:rPr>
          <w:rFonts w:hint="eastAsia"/>
        </w:rPr>
        <w:t xml:space="preserve">　　</w:t>
      </w:r>
      <w:r>
        <w:rPr>
          <w:rFonts w:hint="eastAsia"/>
        </w:rPr>
        <w:t>15.</w:t>
      </w:r>
      <w:r>
        <w:rPr>
          <w:rFonts w:hint="eastAsia"/>
        </w:rPr>
        <w:t>增强正向价值引导。发挥榜样力量，加强正面典型宣传，在坚决处置炫富拜金、奢靡享乐、卖惨“审丑”等不良内容的基础上，积极组织策划系列正能量传播项目，制作推广一批宣传功勋人物、尊崇英雄模范的优秀作品，鼓励平台企业对积极弘扬正能量的网络主播、从业人员给予更多机会和流量，引导未成年人树立正确价值观。</w:t>
      </w:r>
      <w:r>
        <w:rPr>
          <w:rFonts w:hint="eastAsia"/>
        </w:rPr>
        <w:t xml:space="preserve"> </w:t>
      </w:r>
    </w:p>
    <w:p w14:paraId="0E66FA74" w14:textId="77777777" w:rsidR="000231DA" w:rsidRDefault="000231DA" w:rsidP="00037610">
      <w:pPr>
        <w:pStyle w:val="AD"/>
        <w:spacing w:line="276" w:lineRule="auto"/>
      </w:pPr>
    </w:p>
    <w:p w14:paraId="1FA2DDE1" w14:textId="77777777" w:rsidR="000231DA" w:rsidRDefault="000231DA" w:rsidP="00037610">
      <w:pPr>
        <w:pStyle w:val="AD"/>
        <w:spacing w:line="276" w:lineRule="auto"/>
        <w:rPr>
          <w:rFonts w:hint="eastAsia"/>
        </w:rPr>
      </w:pPr>
      <w:r>
        <w:rPr>
          <w:rFonts w:hint="eastAsia"/>
        </w:rPr>
        <w:t xml:space="preserve">　　</w:t>
      </w:r>
      <w:r>
        <w:rPr>
          <w:rFonts w:hint="eastAsia"/>
        </w:rPr>
        <w:t>16.</w:t>
      </w:r>
      <w:r>
        <w:rPr>
          <w:rFonts w:hint="eastAsia"/>
        </w:rPr>
        <w:t>丰富优质内容供给。持续加大“未成年人模式”下内容池的优质内容供给，搭建适龄化、多样化的内容体系，探索与高校、科研机构、文博机构、艺术机构等合作打造适合未成年人年龄阶段、满足未成年人成长需求的优质内容，充实未成年人的精神生活。多措并举鼓励和引导未成年人用户消费有信息价值、探索价值的网络文化内容。</w:t>
      </w:r>
      <w:r>
        <w:rPr>
          <w:rFonts w:hint="eastAsia"/>
        </w:rPr>
        <w:t xml:space="preserve"> </w:t>
      </w:r>
    </w:p>
    <w:p w14:paraId="4626BAE2" w14:textId="77777777" w:rsidR="000231DA" w:rsidRDefault="000231DA" w:rsidP="00037610">
      <w:pPr>
        <w:pStyle w:val="AD"/>
        <w:spacing w:line="276" w:lineRule="auto"/>
      </w:pPr>
    </w:p>
    <w:p w14:paraId="56DC4824" w14:textId="77777777" w:rsidR="000231DA" w:rsidRDefault="000231DA" w:rsidP="00037610">
      <w:pPr>
        <w:pStyle w:val="AD"/>
        <w:spacing w:line="276" w:lineRule="auto"/>
        <w:rPr>
          <w:rFonts w:hint="eastAsia"/>
        </w:rPr>
      </w:pPr>
      <w:r>
        <w:rPr>
          <w:rFonts w:hint="eastAsia"/>
        </w:rPr>
        <w:t xml:space="preserve">　　五、指导加强行业自律</w:t>
      </w:r>
      <w:r>
        <w:rPr>
          <w:rFonts w:hint="eastAsia"/>
        </w:rPr>
        <w:t xml:space="preserve">  </w:t>
      </w:r>
    </w:p>
    <w:p w14:paraId="5BC87753" w14:textId="77777777" w:rsidR="000231DA" w:rsidRDefault="000231DA" w:rsidP="00037610">
      <w:pPr>
        <w:pStyle w:val="AD"/>
        <w:spacing w:line="276" w:lineRule="auto"/>
      </w:pPr>
    </w:p>
    <w:p w14:paraId="34969AB9" w14:textId="77777777" w:rsidR="000231DA" w:rsidRDefault="000231DA" w:rsidP="00037610">
      <w:pPr>
        <w:pStyle w:val="AD"/>
        <w:spacing w:line="276" w:lineRule="auto"/>
        <w:rPr>
          <w:rFonts w:hint="eastAsia"/>
        </w:rPr>
      </w:pPr>
      <w:r>
        <w:rPr>
          <w:rFonts w:hint="eastAsia"/>
        </w:rPr>
        <w:t xml:space="preserve">　　</w:t>
      </w:r>
      <w:r>
        <w:rPr>
          <w:rFonts w:hint="eastAsia"/>
        </w:rPr>
        <w:t>17.</w:t>
      </w:r>
      <w:r>
        <w:rPr>
          <w:rFonts w:hint="eastAsia"/>
        </w:rPr>
        <w:t>积极开展道德评议。积极发挥行业协会作用，制定网络文化市场从业人员自律管理办法，加强行业职业道德委员会建设，明确工作程序、积极开展道德评议，及时对违法失德人员及纵容违法失德行为的行业企业、从业人员进行行业联合抵制。</w:t>
      </w:r>
      <w:r>
        <w:rPr>
          <w:rFonts w:hint="eastAsia"/>
        </w:rPr>
        <w:t xml:space="preserve"> </w:t>
      </w:r>
    </w:p>
    <w:p w14:paraId="10BA7072" w14:textId="77777777" w:rsidR="000231DA" w:rsidRDefault="000231DA" w:rsidP="00037610">
      <w:pPr>
        <w:pStyle w:val="AD"/>
        <w:spacing w:line="276" w:lineRule="auto"/>
      </w:pPr>
    </w:p>
    <w:p w14:paraId="5B787298" w14:textId="77777777" w:rsidR="000231DA" w:rsidRDefault="000231DA" w:rsidP="00037610">
      <w:pPr>
        <w:pStyle w:val="AD"/>
        <w:spacing w:line="276" w:lineRule="auto"/>
        <w:rPr>
          <w:rFonts w:hint="eastAsia"/>
        </w:rPr>
      </w:pPr>
      <w:r>
        <w:rPr>
          <w:rFonts w:hint="eastAsia"/>
        </w:rPr>
        <w:t xml:space="preserve">　　</w:t>
      </w:r>
      <w:r>
        <w:rPr>
          <w:rFonts w:hint="eastAsia"/>
        </w:rPr>
        <w:t>18.</w:t>
      </w:r>
      <w:r>
        <w:rPr>
          <w:rFonts w:hint="eastAsia"/>
        </w:rPr>
        <w:t>规范网络主播管理。指导有关行业协会依据《网络主播警示和复出管理规范》建立跨平台联动处置机制，对发布含有严重违法违规、违背公序良俗且社会影响恶劣音视频内容的网络主播采取警示措施，从源头切断“问题主播”传播有害信息路径。</w:t>
      </w:r>
      <w:r>
        <w:rPr>
          <w:rFonts w:hint="eastAsia"/>
        </w:rPr>
        <w:t xml:space="preserve"> </w:t>
      </w:r>
    </w:p>
    <w:p w14:paraId="7CDB6704" w14:textId="77777777" w:rsidR="000231DA" w:rsidRDefault="000231DA" w:rsidP="00037610">
      <w:pPr>
        <w:pStyle w:val="AD"/>
        <w:spacing w:line="276" w:lineRule="auto"/>
      </w:pPr>
    </w:p>
    <w:p w14:paraId="52155C04" w14:textId="4398F02B" w:rsidR="000231DA" w:rsidRDefault="000231DA" w:rsidP="00037610">
      <w:pPr>
        <w:pStyle w:val="AD"/>
        <w:spacing w:line="276" w:lineRule="auto"/>
        <w:jc w:val="right"/>
      </w:pPr>
      <w:r>
        <w:rPr>
          <w:rFonts w:hint="eastAsia"/>
        </w:rPr>
        <w:t xml:space="preserve">　　文化和旅游部办公厅</w:t>
      </w:r>
    </w:p>
    <w:p w14:paraId="6F2A37C9" w14:textId="42E41500" w:rsidR="00B15193" w:rsidRDefault="000231DA" w:rsidP="00037610">
      <w:pPr>
        <w:pStyle w:val="AD"/>
        <w:spacing w:line="276" w:lineRule="auto"/>
        <w:jc w:val="right"/>
      </w:pPr>
      <w:r>
        <w:rPr>
          <w:rFonts w:hint="eastAsia"/>
        </w:rPr>
        <w:t xml:space="preserve">　　</w:t>
      </w:r>
      <w:r>
        <w:rPr>
          <w:rFonts w:hint="eastAsia"/>
        </w:rPr>
        <w:t>2021</w:t>
      </w:r>
      <w:r>
        <w:rPr>
          <w:rFonts w:hint="eastAsia"/>
        </w:rPr>
        <w:t>年</w:t>
      </w:r>
      <w:r>
        <w:rPr>
          <w:rFonts w:hint="eastAsia"/>
        </w:rPr>
        <w:t>11</w:t>
      </w:r>
      <w:r>
        <w:rPr>
          <w:rFonts w:hint="eastAsia"/>
        </w:rPr>
        <w:t>月</w:t>
      </w:r>
      <w:r>
        <w:rPr>
          <w:rFonts w:hint="eastAsia"/>
        </w:rPr>
        <w:t>29</w:t>
      </w:r>
      <w:r>
        <w:rPr>
          <w:rFonts w:hint="eastAsia"/>
        </w:rPr>
        <w:t>日</w:t>
      </w:r>
    </w:p>
    <w:p w14:paraId="43067B70" w14:textId="22DD1B6C" w:rsidR="000231DA" w:rsidRDefault="000231DA" w:rsidP="00037610">
      <w:pPr>
        <w:pStyle w:val="AD"/>
        <w:spacing w:line="276" w:lineRule="auto"/>
      </w:pPr>
    </w:p>
    <w:p w14:paraId="1771D42E" w14:textId="04E5A94E" w:rsidR="000231DA" w:rsidRDefault="000231DA" w:rsidP="00037610">
      <w:pPr>
        <w:pStyle w:val="AD"/>
        <w:spacing w:line="276" w:lineRule="auto"/>
      </w:pPr>
    </w:p>
    <w:p w14:paraId="799CB879" w14:textId="48EFF22A" w:rsidR="000231DA" w:rsidRDefault="000231DA" w:rsidP="00037610">
      <w:pPr>
        <w:pStyle w:val="AD"/>
        <w:spacing w:line="276" w:lineRule="auto"/>
      </w:pPr>
      <w:r>
        <w:rPr>
          <w:rFonts w:hint="eastAsia"/>
        </w:rPr>
        <w:t>信息来源：</w:t>
      </w:r>
      <w:hyperlink r:id="rId6" w:history="1">
        <w:r w:rsidRPr="00CA69E4">
          <w:rPr>
            <w:rStyle w:val="a9"/>
          </w:rPr>
          <w:t>http://zwgk.mct.gov.cn/zfxxgkml/scgl/202112/t20211201_929516.html</w:t>
        </w:r>
      </w:hyperlink>
    </w:p>
    <w:p w14:paraId="131892F6" w14:textId="77777777" w:rsidR="000231DA" w:rsidRPr="000231DA" w:rsidRDefault="000231DA" w:rsidP="00037610">
      <w:pPr>
        <w:pStyle w:val="AD"/>
        <w:spacing w:line="276" w:lineRule="auto"/>
        <w:rPr>
          <w:rFonts w:hint="eastAsia"/>
        </w:rPr>
      </w:pPr>
    </w:p>
    <w:sectPr w:rsidR="000231DA" w:rsidRPr="000231DA"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05013" w14:textId="77777777" w:rsidR="008B4E06" w:rsidRDefault="008B4E06" w:rsidP="00C20A6A">
      <w:pPr>
        <w:spacing w:line="240" w:lineRule="auto"/>
      </w:pPr>
      <w:r>
        <w:separator/>
      </w:r>
    </w:p>
  </w:endnote>
  <w:endnote w:type="continuationSeparator" w:id="0">
    <w:p w14:paraId="2633B628" w14:textId="77777777" w:rsidR="008B4E06" w:rsidRDefault="008B4E06"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4F64E" w14:textId="77777777" w:rsidR="008B4E06" w:rsidRDefault="008B4E06" w:rsidP="00C20A6A">
      <w:pPr>
        <w:spacing w:line="240" w:lineRule="auto"/>
      </w:pPr>
      <w:r>
        <w:separator/>
      </w:r>
    </w:p>
  </w:footnote>
  <w:footnote w:type="continuationSeparator" w:id="0">
    <w:p w14:paraId="44B75458" w14:textId="77777777" w:rsidR="008B4E06" w:rsidRDefault="008B4E06"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C3149"/>
    <w:rsid w:val="000231DA"/>
    <w:rsid w:val="00037610"/>
    <w:rsid w:val="000F4C6A"/>
    <w:rsid w:val="001323C1"/>
    <w:rsid w:val="00176A25"/>
    <w:rsid w:val="001C4C6F"/>
    <w:rsid w:val="003D27E2"/>
    <w:rsid w:val="004C3149"/>
    <w:rsid w:val="005F7C76"/>
    <w:rsid w:val="007D7BDB"/>
    <w:rsid w:val="008B4E06"/>
    <w:rsid w:val="00A548E7"/>
    <w:rsid w:val="00B15193"/>
    <w:rsid w:val="00B731F1"/>
    <w:rsid w:val="00C20A6A"/>
    <w:rsid w:val="00C22624"/>
    <w:rsid w:val="00D02718"/>
    <w:rsid w:val="00FB6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422075"/>
  <w15:chartTrackingRefBased/>
  <w15:docId w15:val="{B11CCE47-5549-4358-A257-4A614556E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0231DA"/>
    <w:pPr>
      <w:ind w:leftChars="2500" w:left="100"/>
    </w:pPr>
  </w:style>
  <w:style w:type="character" w:customStyle="1" w:styleId="a8">
    <w:name w:val="日期 字符"/>
    <w:basedOn w:val="a0"/>
    <w:link w:val="a7"/>
    <w:uiPriority w:val="99"/>
    <w:semiHidden/>
    <w:rsid w:val="000231DA"/>
    <w:rPr>
      <w:rFonts w:ascii="Arial" w:eastAsia="宋体" w:hAnsi="Arial"/>
      <w:sz w:val="22"/>
    </w:rPr>
  </w:style>
  <w:style w:type="character" w:styleId="a9">
    <w:name w:val="Hyperlink"/>
    <w:basedOn w:val="a0"/>
    <w:uiPriority w:val="99"/>
    <w:unhideWhenUsed/>
    <w:rsid w:val="000231DA"/>
    <w:rPr>
      <w:color w:val="0000FF" w:themeColor="hyperlink"/>
      <w:u w:val="single"/>
    </w:rPr>
  </w:style>
  <w:style w:type="character" w:styleId="aa">
    <w:name w:val="Unresolved Mention"/>
    <w:basedOn w:val="a0"/>
    <w:uiPriority w:val="99"/>
    <w:semiHidden/>
    <w:unhideWhenUsed/>
    <w:rsid w:val="000231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wgk.mct.gov.cn/zfxxgkml/scgl/202112/t20211201_929516.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495</Words>
  <Characters>2823</Characters>
  <Application>Microsoft Office Word</Application>
  <DocSecurity>0</DocSecurity>
  <Lines>23</Lines>
  <Paragraphs>6</Paragraphs>
  <ScaleCrop>false</ScaleCrop>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5</cp:revision>
  <dcterms:created xsi:type="dcterms:W3CDTF">2021-12-02T07:57:00Z</dcterms:created>
  <dcterms:modified xsi:type="dcterms:W3CDTF">2021-12-02T07:58:00Z</dcterms:modified>
</cp:coreProperties>
</file>