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56E2" w14:textId="77777777" w:rsidR="00E86F15" w:rsidRPr="00796606" w:rsidRDefault="00E86F15" w:rsidP="003B3242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796606">
        <w:rPr>
          <w:rFonts w:hint="eastAsia"/>
          <w:b/>
          <w:bCs/>
          <w:color w:val="E36C0A" w:themeColor="accent6" w:themeShade="BF"/>
          <w:sz w:val="32"/>
          <w:szCs w:val="32"/>
        </w:rPr>
        <w:t>关于进一步加强娱乐明星网上信息规范相关工作的通知</w:t>
      </w:r>
    </w:p>
    <w:p w14:paraId="351A7245" w14:textId="77777777" w:rsidR="00C3471B" w:rsidRDefault="00C3471B" w:rsidP="003B3242">
      <w:pPr>
        <w:pStyle w:val="AD"/>
        <w:spacing w:line="276" w:lineRule="auto"/>
      </w:pPr>
    </w:p>
    <w:p w14:paraId="579ED2FE" w14:textId="79D9D702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各省、自治区、直辖市</w:t>
      </w:r>
      <w:proofErr w:type="gramStart"/>
      <w:r>
        <w:rPr>
          <w:rFonts w:hint="eastAsia"/>
        </w:rPr>
        <w:t>党委网信</w:t>
      </w:r>
      <w:proofErr w:type="gramEnd"/>
      <w:r>
        <w:rPr>
          <w:rFonts w:hint="eastAsia"/>
        </w:rPr>
        <w:t>办，</w:t>
      </w:r>
      <w:proofErr w:type="gramStart"/>
      <w:r>
        <w:rPr>
          <w:rFonts w:hint="eastAsia"/>
        </w:rPr>
        <w:t>新疆生产建设兵团党委网信办</w:t>
      </w:r>
      <w:proofErr w:type="gramEnd"/>
      <w:r>
        <w:rPr>
          <w:rFonts w:hint="eastAsia"/>
        </w:rPr>
        <w:t>：</w:t>
      </w:r>
    </w:p>
    <w:p w14:paraId="03113F6E" w14:textId="77777777" w:rsidR="00E86F15" w:rsidRDefault="00E86F15" w:rsidP="003B3242">
      <w:pPr>
        <w:pStyle w:val="AD"/>
        <w:spacing w:line="276" w:lineRule="auto"/>
      </w:pPr>
    </w:p>
    <w:p w14:paraId="47BB1AAE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近年来，网上泛娱乐化倾向、低俗炒作现象屡禁不止，流量至上、畸形审美、“饭圈”乱象等不良文化冲击主流价值观，一些网上有关明星的宣传信息内容失</w:t>
      </w:r>
      <w:proofErr w:type="gramStart"/>
      <w:r>
        <w:rPr>
          <w:rFonts w:hint="eastAsia"/>
        </w:rPr>
        <w:t>范</w:t>
      </w:r>
      <w:proofErr w:type="gramEnd"/>
      <w:r>
        <w:rPr>
          <w:rFonts w:hint="eastAsia"/>
        </w:rPr>
        <w:t>，绯闻八卦、隐私爆料占据网站平台头条版面、</w:t>
      </w:r>
      <w:proofErr w:type="gramStart"/>
      <w:r>
        <w:rPr>
          <w:rFonts w:hint="eastAsia"/>
        </w:rPr>
        <w:t>热搜榜单</w:t>
      </w:r>
      <w:proofErr w:type="gramEnd"/>
      <w:r>
        <w:rPr>
          <w:rFonts w:hint="eastAsia"/>
        </w:rPr>
        <w:t>，占用大量公共平台资源，人民群众反映强烈。为进一步规范娱乐明星网上信息，营造积极健康向上的网络环境，现就有关工作措施通知如下：</w:t>
      </w:r>
    </w:p>
    <w:p w14:paraId="6FFB5622" w14:textId="77777777" w:rsidR="00E86F15" w:rsidRDefault="00E86F15" w:rsidP="003B3242">
      <w:pPr>
        <w:pStyle w:val="AD"/>
        <w:spacing w:line="276" w:lineRule="auto"/>
      </w:pPr>
    </w:p>
    <w:p w14:paraId="18244DCA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一、严把内容导向</w:t>
      </w:r>
    </w:p>
    <w:p w14:paraId="43C9068A" w14:textId="77777777" w:rsidR="00E86F15" w:rsidRDefault="00E86F15" w:rsidP="003B3242">
      <w:pPr>
        <w:pStyle w:val="AD"/>
        <w:spacing w:line="276" w:lineRule="auto"/>
      </w:pPr>
    </w:p>
    <w:p w14:paraId="120CB2E7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加强正面引导。强化娱乐明星网上信息导向管理，发布和传播娱乐明星网上信息要遵守法律法规，遵循公序良俗，坚持正确舆论导向和价值取向，弘扬社会主义核心价值观，坚持健康格调品位。</w:t>
      </w:r>
    </w:p>
    <w:p w14:paraId="0C38086F" w14:textId="77777777" w:rsidR="00E86F15" w:rsidRDefault="00E86F15" w:rsidP="003B3242">
      <w:pPr>
        <w:pStyle w:val="AD"/>
        <w:spacing w:line="276" w:lineRule="auto"/>
      </w:pPr>
    </w:p>
    <w:p w14:paraId="5CA84CDC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建立负面清单。娱乐明星网上信息不得含有法律、行政法规明确禁止的内容，不得宣扬流量至上、畸形审美、奢靡享乐、炫富拜金等不良价值观，不得为博眼球低俗炒作绯闻丑闻、渲染明星情感纠纷隐秘细节，不得未经授权曝光、买卖明星身份信息、家庭住址、行程信息等个人隐私，不得批量发布涉明星艺人及其作品，进行恶意营销</w:t>
      </w:r>
      <w:proofErr w:type="gramStart"/>
      <w:r>
        <w:rPr>
          <w:rFonts w:hint="eastAsia"/>
        </w:rPr>
        <w:t>或刷量控评</w:t>
      </w:r>
      <w:proofErr w:type="gramEnd"/>
      <w:r>
        <w:rPr>
          <w:rFonts w:hint="eastAsia"/>
        </w:rPr>
        <w:t>，不得发布涉明星虚假不实信息，进行曲解诋毁、造谣抹黑，不得为违法失德明星艺人复出造势、洗地宣传，不得挑动粉丝</w:t>
      </w:r>
      <w:proofErr w:type="gramStart"/>
      <w:r>
        <w:rPr>
          <w:rFonts w:hint="eastAsia"/>
        </w:rPr>
        <w:t>群体互撕谩骂</w:t>
      </w:r>
      <w:proofErr w:type="gramEnd"/>
      <w:r>
        <w:rPr>
          <w:rFonts w:hint="eastAsia"/>
        </w:rPr>
        <w:t>、攻击对立，或刺激诱导粉丝群体进行过度消费、非法集资、非</w:t>
      </w:r>
      <w:proofErr w:type="gramStart"/>
      <w:r>
        <w:rPr>
          <w:rFonts w:hint="eastAsia"/>
        </w:rPr>
        <w:t>理性打投等</w:t>
      </w:r>
      <w:proofErr w:type="gramEnd"/>
      <w:r>
        <w:rPr>
          <w:rFonts w:hint="eastAsia"/>
        </w:rPr>
        <w:t>应援行为。</w:t>
      </w:r>
    </w:p>
    <w:p w14:paraId="3F997926" w14:textId="77777777" w:rsidR="00E86F15" w:rsidRDefault="00E86F15" w:rsidP="003B3242">
      <w:pPr>
        <w:pStyle w:val="AD"/>
        <w:spacing w:line="276" w:lineRule="auto"/>
      </w:pPr>
    </w:p>
    <w:p w14:paraId="7DC98FDA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二、规范信息呈现</w:t>
      </w:r>
    </w:p>
    <w:p w14:paraId="38A0915C" w14:textId="77777777" w:rsidR="00E86F15" w:rsidRDefault="00E86F15" w:rsidP="003B3242">
      <w:pPr>
        <w:pStyle w:val="AD"/>
        <w:spacing w:line="276" w:lineRule="auto"/>
      </w:pPr>
    </w:p>
    <w:p w14:paraId="02F5574F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细化娱乐明星网上信息分类，强化重点环节管理，严格规范娱乐明星信息网上呈现。</w:t>
      </w:r>
    </w:p>
    <w:p w14:paraId="19231FDC" w14:textId="77777777" w:rsidR="00E86F15" w:rsidRDefault="00E86F15" w:rsidP="003B3242">
      <w:pPr>
        <w:pStyle w:val="AD"/>
        <w:spacing w:line="276" w:lineRule="auto"/>
      </w:pPr>
    </w:p>
    <w:p w14:paraId="7389EA33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演艺作品类信息，具体包括明星影视、音乐、综艺作品及相关宣传、片段、演绎、评述等，原则上自然传播，但不得在《网络信息内容生态治理规定》第十一条规定的重点环节扎堆呈现，含有明星个人标识的，在首页首屏、热门推荐、</w:t>
      </w:r>
      <w:proofErr w:type="gramStart"/>
      <w:r>
        <w:rPr>
          <w:rFonts w:hint="eastAsia"/>
        </w:rPr>
        <w:t>热搜榜单等</w:t>
      </w:r>
      <w:proofErr w:type="gramEnd"/>
      <w:r>
        <w:rPr>
          <w:rFonts w:hint="eastAsia"/>
        </w:rPr>
        <w:t>环节，同一明星同一时段原则上只能呈现一条。</w:t>
      </w:r>
    </w:p>
    <w:p w14:paraId="0CEAAEFA" w14:textId="77777777" w:rsidR="00E86F15" w:rsidRDefault="00E86F15" w:rsidP="003B3242">
      <w:pPr>
        <w:pStyle w:val="AD"/>
        <w:spacing w:line="276" w:lineRule="auto"/>
      </w:pPr>
    </w:p>
    <w:p w14:paraId="22475775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个人动态类信息，具体包括明星日常生活、行程动态、兴趣偏好、家庭成员等，原则上不在《网络信息内容生态治理规定》第十一条规定的重点环节呈现。</w:t>
      </w:r>
    </w:p>
    <w:p w14:paraId="25F2E48B" w14:textId="77777777" w:rsidR="00E86F15" w:rsidRDefault="00E86F15" w:rsidP="003B3242">
      <w:pPr>
        <w:pStyle w:val="AD"/>
        <w:spacing w:line="276" w:lineRule="auto"/>
      </w:pPr>
    </w:p>
    <w:p w14:paraId="72367572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商业活动类信息，具体包括明星广告代言、品牌合作、商业推广等，原则上仅在各网站平台广告位置呈现，且应在显著位置标明广告字样。</w:t>
      </w:r>
    </w:p>
    <w:p w14:paraId="2E448529" w14:textId="77777777" w:rsidR="00E86F15" w:rsidRDefault="00E86F15" w:rsidP="003B3242">
      <w:pPr>
        <w:pStyle w:val="AD"/>
        <w:spacing w:line="276" w:lineRule="auto"/>
      </w:pPr>
    </w:p>
    <w:p w14:paraId="15B53B5B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公告类信息，具体包括明星维权、回应、澄清、公告等，原则上自然传播，但同一明星同一</w:t>
      </w:r>
      <w:r>
        <w:rPr>
          <w:rFonts w:hint="eastAsia"/>
        </w:rPr>
        <w:lastRenderedPageBreak/>
        <w:t>事件的公告类信息，在《网络信息内容生态治理规定》第十一条规定的重点环节同一时段原则上只能呈现一条。</w:t>
      </w:r>
    </w:p>
    <w:p w14:paraId="64B2D425" w14:textId="77777777" w:rsidR="00E86F15" w:rsidRDefault="00E86F15" w:rsidP="003B3242">
      <w:pPr>
        <w:pStyle w:val="AD"/>
        <w:spacing w:line="276" w:lineRule="auto"/>
      </w:pPr>
    </w:p>
    <w:p w14:paraId="3B817139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>公益类信息，具体包括明星参与公益活动、救援救助、正能量宣传等，原则上自然传播，但不得恶意</w:t>
      </w:r>
      <w:proofErr w:type="gramStart"/>
      <w:r>
        <w:rPr>
          <w:rFonts w:hint="eastAsia"/>
        </w:rPr>
        <w:t>蹭炒热点</w:t>
      </w:r>
      <w:proofErr w:type="gramEnd"/>
      <w:r>
        <w:rPr>
          <w:rFonts w:hint="eastAsia"/>
        </w:rPr>
        <w:t>进行营销炒作。</w:t>
      </w:r>
    </w:p>
    <w:p w14:paraId="6FE1731E" w14:textId="77777777" w:rsidR="00E86F15" w:rsidRDefault="00E86F15" w:rsidP="003B3242">
      <w:pPr>
        <w:pStyle w:val="AD"/>
        <w:spacing w:line="276" w:lineRule="auto"/>
      </w:pPr>
    </w:p>
    <w:p w14:paraId="370A36D1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>权威发布类信息，具体包括国家机关、主流媒体、行业协会等关于明星相关事件的表态、回应、公布和舆论监督等，原则上自然传播。</w:t>
      </w:r>
    </w:p>
    <w:p w14:paraId="1DE5BF94" w14:textId="77777777" w:rsidR="00E86F15" w:rsidRDefault="00E86F15" w:rsidP="003B3242">
      <w:pPr>
        <w:pStyle w:val="AD"/>
        <w:spacing w:line="276" w:lineRule="auto"/>
      </w:pPr>
    </w:p>
    <w:p w14:paraId="11F34777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三、加强账号管理</w:t>
      </w:r>
    </w:p>
    <w:p w14:paraId="3D096AA3" w14:textId="77777777" w:rsidR="00E86F15" w:rsidRDefault="00E86F15" w:rsidP="003B3242">
      <w:pPr>
        <w:pStyle w:val="AD"/>
        <w:spacing w:line="276" w:lineRule="auto"/>
      </w:pPr>
    </w:p>
    <w:p w14:paraId="2D4CB0DA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>规范账号名称、头像和简介。娱乐明星、经纪公司（工作室）、粉丝团（后援会）和娱乐类公众账号等名称、头像和简介中，不得含有明示或暗示爆料明星隐私等信息，不得含有</w:t>
      </w:r>
      <w:proofErr w:type="gramStart"/>
      <w:r>
        <w:rPr>
          <w:rFonts w:hint="eastAsia"/>
        </w:rPr>
        <w:t>煽动互撕谩骂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拉踩引战</w:t>
      </w:r>
      <w:proofErr w:type="gramEnd"/>
      <w:r>
        <w:rPr>
          <w:rFonts w:hint="eastAsia"/>
        </w:rPr>
        <w:t>等信息，严禁在禁言期通过更改名称、头像和简介等方式变相发布信息。</w:t>
      </w:r>
    </w:p>
    <w:p w14:paraId="72297987" w14:textId="77777777" w:rsidR="00E86F15" w:rsidRDefault="00E86F15" w:rsidP="003B3242">
      <w:pPr>
        <w:pStyle w:val="AD"/>
        <w:spacing w:line="276" w:lineRule="auto"/>
      </w:pPr>
    </w:p>
    <w:p w14:paraId="3C28242F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10.</w:t>
      </w:r>
      <w:r>
        <w:rPr>
          <w:rFonts w:hint="eastAsia"/>
        </w:rPr>
        <w:t>分级监测管理明星账号。各平台要全面摸清明星账号注册底数，根据粉丝数量、传播能力、信用评价等情况，对明星账号进行分级管理，相关情况</w:t>
      </w:r>
      <w:proofErr w:type="gramStart"/>
      <w:r>
        <w:rPr>
          <w:rFonts w:hint="eastAsia"/>
        </w:rPr>
        <w:t>向网信部门</w:t>
      </w:r>
      <w:proofErr w:type="gramEnd"/>
      <w:r>
        <w:rPr>
          <w:rFonts w:hint="eastAsia"/>
        </w:rPr>
        <w:t>定期报备。建立各平台重点关注目录清单，对达到一定粉丝数量和传播能力的明星账号，进行实时监测和动态预警。对于热点敏感社会话题中，发布带偏节奏、混淆视听、煽动极端情绪信息内容的明星账号，及时采取处置措施，并向有关主管部门报告。</w:t>
      </w:r>
    </w:p>
    <w:p w14:paraId="6B00E787" w14:textId="77777777" w:rsidR="00E86F15" w:rsidRDefault="00E86F15" w:rsidP="003B3242">
      <w:pPr>
        <w:pStyle w:val="AD"/>
        <w:spacing w:line="276" w:lineRule="auto"/>
      </w:pPr>
    </w:p>
    <w:p w14:paraId="1CBF18B0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11.</w:t>
      </w:r>
      <w:r>
        <w:rPr>
          <w:rFonts w:hint="eastAsia"/>
        </w:rPr>
        <w:t>严格违法失德明星艺人账号管理。对违法失德明星艺人采取联合惩戒措施，全网统一标准，严防违法失德明星艺人转移阵地、“曲线复出”。</w:t>
      </w:r>
    </w:p>
    <w:p w14:paraId="6A22C81D" w14:textId="77777777" w:rsidR="00E86F15" w:rsidRDefault="00E86F15" w:rsidP="003B3242">
      <w:pPr>
        <w:pStyle w:val="AD"/>
        <w:spacing w:line="276" w:lineRule="auto"/>
      </w:pPr>
    </w:p>
    <w:p w14:paraId="5363F8DE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12.</w:t>
      </w:r>
      <w:r>
        <w:rPr>
          <w:rFonts w:hint="eastAsia"/>
        </w:rPr>
        <w:t>严格明星经纪公司和粉丝团账号管理。加强明星经纪公司（工作室）账号认证审核，同一经纪公司（工作室）原则上在同一平台只能注册一个账号。粉丝团（后援会）账号须经明星经纪公司（工作室）授权或认证，由其承担日常维护和监督管理的责任。未经授权的个人或组织一律不得注册明星粉丝团账号。</w:t>
      </w:r>
    </w:p>
    <w:p w14:paraId="3D4F51E9" w14:textId="77777777" w:rsidR="00E86F15" w:rsidRDefault="00E86F15" w:rsidP="003B3242">
      <w:pPr>
        <w:pStyle w:val="AD"/>
        <w:spacing w:line="276" w:lineRule="auto"/>
      </w:pPr>
    </w:p>
    <w:p w14:paraId="27063BC0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13.</w:t>
      </w:r>
      <w:r>
        <w:rPr>
          <w:rFonts w:hint="eastAsia"/>
        </w:rPr>
        <w:t>严厉处置娱乐营销账号及其所属</w:t>
      </w:r>
      <w:r>
        <w:rPr>
          <w:rFonts w:hint="eastAsia"/>
        </w:rPr>
        <w:t>MCN</w:t>
      </w:r>
      <w:r>
        <w:rPr>
          <w:rFonts w:hint="eastAsia"/>
        </w:rPr>
        <w:t>机构。对于有组织或批量发布涉明星不实爆料、恶意抹黑、</w:t>
      </w:r>
      <w:proofErr w:type="gramStart"/>
      <w:r>
        <w:rPr>
          <w:rFonts w:hint="eastAsia"/>
        </w:rPr>
        <w:t>拉踩引战</w:t>
      </w:r>
      <w:proofErr w:type="gramEnd"/>
      <w:r>
        <w:rPr>
          <w:rFonts w:hint="eastAsia"/>
        </w:rPr>
        <w:t>等信息，或进行</w:t>
      </w:r>
      <w:proofErr w:type="gramStart"/>
      <w:r>
        <w:rPr>
          <w:rFonts w:hint="eastAsia"/>
        </w:rPr>
        <w:t>刷量控评</w:t>
      </w:r>
      <w:proofErr w:type="gramEnd"/>
      <w:r>
        <w:rPr>
          <w:rFonts w:hint="eastAsia"/>
        </w:rPr>
        <w:t>、恶意营销炒作的娱乐类公众账号，从严处置处罚。根据情节严重程度，对违法违规账号所属</w:t>
      </w:r>
      <w:r>
        <w:rPr>
          <w:rFonts w:hint="eastAsia"/>
        </w:rPr>
        <w:t>MCN</w:t>
      </w:r>
      <w:r>
        <w:rPr>
          <w:rFonts w:hint="eastAsia"/>
        </w:rPr>
        <w:t>机构及旗下其他</w:t>
      </w:r>
      <w:proofErr w:type="gramStart"/>
      <w:r>
        <w:rPr>
          <w:rFonts w:hint="eastAsia"/>
        </w:rPr>
        <w:t>账号连责处置</w:t>
      </w:r>
      <w:proofErr w:type="gramEnd"/>
      <w:r>
        <w:rPr>
          <w:rFonts w:hint="eastAsia"/>
        </w:rPr>
        <w:t>，采取禁言、限制搜索、限制商业推广收益等措施。</w:t>
      </w:r>
    </w:p>
    <w:p w14:paraId="352F0201" w14:textId="77777777" w:rsidR="00E86F15" w:rsidRDefault="00E86F15" w:rsidP="003B3242">
      <w:pPr>
        <w:pStyle w:val="AD"/>
        <w:spacing w:line="276" w:lineRule="auto"/>
      </w:pPr>
    </w:p>
    <w:p w14:paraId="676C9E41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四、强化舆情监测处置</w:t>
      </w:r>
    </w:p>
    <w:p w14:paraId="4CFFFECD" w14:textId="77777777" w:rsidR="00E86F15" w:rsidRDefault="00E86F15" w:rsidP="003B3242">
      <w:pPr>
        <w:pStyle w:val="AD"/>
        <w:spacing w:line="276" w:lineRule="auto"/>
      </w:pPr>
    </w:p>
    <w:p w14:paraId="13DEDA7D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14.</w:t>
      </w:r>
      <w:r>
        <w:rPr>
          <w:rFonts w:hint="eastAsia"/>
        </w:rPr>
        <w:t>建立监测处置机制。网站平台要建立娱乐明星网上信息舆情监测机制，及时发现处置爆料明星情感纠纷、爆料明星涉嫌违法犯罪行为、涉及粉丝群体性冲突等热点舆情苗头，并向主管部门报告。涉及网络暴力、寻衅滋事等问题线索，及时通报公安部门。</w:t>
      </w:r>
    </w:p>
    <w:p w14:paraId="6770A2FB" w14:textId="77777777" w:rsidR="00E86F15" w:rsidRDefault="00E86F15" w:rsidP="003B3242">
      <w:pPr>
        <w:pStyle w:val="AD"/>
        <w:spacing w:line="276" w:lineRule="auto"/>
      </w:pPr>
    </w:p>
    <w:p w14:paraId="67297283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15.</w:t>
      </w:r>
      <w:r>
        <w:rPr>
          <w:rFonts w:hint="eastAsia"/>
        </w:rPr>
        <w:t>强化舆情引导。针对涉娱乐明星网上热点舆情，网站平台要对相关账号主体身份进行复核，对账号主体真实身份无法验证的，进行明确标注。同时，根据舆情事件性质，督促明星通过官方账号发声，引导粉丝理性看待，防止舆情持续发酵。</w:t>
      </w:r>
    </w:p>
    <w:p w14:paraId="3C1B0B0B" w14:textId="77777777" w:rsidR="00E86F15" w:rsidRDefault="00E86F15" w:rsidP="003B3242">
      <w:pPr>
        <w:pStyle w:val="AD"/>
        <w:spacing w:line="276" w:lineRule="auto"/>
      </w:pPr>
    </w:p>
    <w:p w14:paraId="74837DB5" w14:textId="77777777" w:rsidR="00E86F15" w:rsidRDefault="00E86F15" w:rsidP="003B3242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各地要高度重视加强娱乐明星网上信息规范工作，结合“饭圈”乱象整治，制定细化实施方案，指导督促属地网站平台抓好各项措施落实，务求取得工作实效。</w:t>
      </w:r>
    </w:p>
    <w:p w14:paraId="737A8B5A" w14:textId="77777777" w:rsidR="00E86F15" w:rsidRDefault="00E86F15" w:rsidP="003B3242">
      <w:pPr>
        <w:pStyle w:val="AD"/>
        <w:spacing w:line="276" w:lineRule="auto"/>
      </w:pPr>
    </w:p>
    <w:p w14:paraId="3F40EC9D" w14:textId="77777777" w:rsidR="00E86F15" w:rsidRDefault="00E86F15" w:rsidP="003B3242">
      <w:pPr>
        <w:pStyle w:val="AD"/>
        <w:spacing w:line="276" w:lineRule="auto"/>
        <w:jc w:val="right"/>
        <w:rPr>
          <w:rFonts w:hint="eastAsia"/>
        </w:rPr>
      </w:pPr>
      <w:proofErr w:type="gramStart"/>
      <w:r>
        <w:rPr>
          <w:rFonts w:hint="eastAsia"/>
        </w:rPr>
        <w:t>中央网信办</w:t>
      </w:r>
      <w:proofErr w:type="gramEnd"/>
      <w:r>
        <w:rPr>
          <w:rFonts w:hint="eastAsia"/>
        </w:rPr>
        <w:t>秘书局</w:t>
      </w:r>
    </w:p>
    <w:p w14:paraId="0F1C90BC" w14:textId="249C3067" w:rsidR="00B15193" w:rsidRDefault="00E86F15" w:rsidP="003B3242">
      <w:pPr>
        <w:pStyle w:val="AD"/>
        <w:spacing w:line="276" w:lineRule="auto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14:paraId="16F99764" w14:textId="0031A51C" w:rsidR="00E86F15" w:rsidRDefault="00E86F15" w:rsidP="003B3242">
      <w:pPr>
        <w:pStyle w:val="AD"/>
        <w:spacing w:line="276" w:lineRule="auto"/>
      </w:pPr>
    </w:p>
    <w:p w14:paraId="0B97C51E" w14:textId="5871CE3D" w:rsidR="00E86F15" w:rsidRDefault="00E86F15" w:rsidP="003B3242">
      <w:pPr>
        <w:pStyle w:val="AD"/>
        <w:spacing w:line="276" w:lineRule="auto"/>
      </w:pPr>
    </w:p>
    <w:p w14:paraId="2101E72C" w14:textId="548F8E76" w:rsidR="00E86F15" w:rsidRDefault="00E86F15" w:rsidP="003B3242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 w:rsidRPr="00181036">
          <w:rPr>
            <w:rStyle w:val="a9"/>
          </w:rPr>
          <w:t>http://www.cac.gov.cn/2021-11/22/c_1639177815325970.htm</w:t>
        </w:r>
      </w:hyperlink>
    </w:p>
    <w:p w14:paraId="5A223360" w14:textId="77777777" w:rsidR="00E86F15" w:rsidRPr="00E86F15" w:rsidRDefault="00E86F15" w:rsidP="003B3242">
      <w:pPr>
        <w:pStyle w:val="AD"/>
        <w:spacing w:line="276" w:lineRule="auto"/>
        <w:rPr>
          <w:rFonts w:hint="eastAsia"/>
        </w:rPr>
      </w:pPr>
    </w:p>
    <w:sectPr w:rsidR="00E86F15" w:rsidRPr="00E86F1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0645A" w14:textId="77777777" w:rsidR="00D76583" w:rsidRDefault="00D76583" w:rsidP="00C20A6A">
      <w:pPr>
        <w:spacing w:line="240" w:lineRule="auto"/>
      </w:pPr>
      <w:r>
        <w:separator/>
      </w:r>
    </w:p>
  </w:endnote>
  <w:endnote w:type="continuationSeparator" w:id="0">
    <w:p w14:paraId="7275027F" w14:textId="77777777" w:rsidR="00D76583" w:rsidRDefault="00D7658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C9EFD" w14:textId="77777777" w:rsidR="00D76583" w:rsidRDefault="00D76583" w:rsidP="00C20A6A">
      <w:pPr>
        <w:spacing w:line="240" w:lineRule="auto"/>
      </w:pPr>
      <w:r>
        <w:separator/>
      </w:r>
    </w:p>
  </w:footnote>
  <w:footnote w:type="continuationSeparator" w:id="0">
    <w:p w14:paraId="1FD715C6" w14:textId="77777777" w:rsidR="00D76583" w:rsidRDefault="00D7658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469F"/>
    <w:rsid w:val="0001102C"/>
    <w:rsid w:val="000F4C6A"/>
    <w:rsid w:val="00176A25"/>
    <w:rsid w:val="001C4C6F"/>
    <w:rsid w:val="003B3242"/>
    <w:rsid w:val="003D27E2"/>
    <w:rsid w:val="005F18F6"/>
    <w:rsid w:val="005F7C76"/>
    <w:rsid w:val="00796606"/>
    <w:rsid w:val="007D7BDB"/>
    <w:rsid w:val="00A548E7"/>
    <w:rsid w:val="00B15193"/>
    <w:rsid w:val="00B731F1"/>
    <w:rsid w:val="00C20A6A"/>
    <w:rsid w:val="00C22624"/>
    <w:rsid w:val="00C3471B"/>
    <w:rsid w:val="00D02718"/>
    <w:rsid w:val="00D76583"/>
    <w:rsid w:val="00DE469F"/>
    <w:rsid w:val="00E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6579F"/>
  <w15:chartTrackingRefBased/>
  <w15:docId w15:val="{2CD83198-5D21-447D-809E-E0369EBD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E86F15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E86F15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E86F15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8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.gov.cn/2021-11/22/c_163917781532597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7</cp:revision>
  <dcterms:created xsi:type="dcterms:W3CDTF">2021-11-25T08:47:00Z</dcterms:created>
  <dcterms:modified xsi:type="dcterms:W3CDTF">2021-11-25T08:48:00Z</dcterms:modified>
</cp:coreProperties>
</file>