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7FFB" w14:textId="21C63869" w:rsidR="00243B91" w:rsidRPr="00902D0A" w:rsidRDefault="00243B91" w:rsidP="00511914">
      <w:pPr>
        <w:pStyle w:val="AD"/>
        <w:spacing w:line="276" w:lineRule="auto"/>
        <w:jc w:val="center"/>
        <w:rPr>
          <w:b/>
          <w:bCs/>
          <w:color w:val="E36C0A" w:themeColor="accent6" w:themeShade="BF"/>
          <w:sz w:val="32"/>
          <w:szCs w:val="32"/>
        </w:rPr>
      </w:pPr>
      <w:r w:rsidRPr="00902D0A">
        <w:rPr>
          <w:rFonts w:hint="eastAsia"/>
          <w:b/>
          <w:bCs/>
          <w:color w:val="E36C0A" w:themeColor="accent6" w:themeShade="BF"/>
          <w:sz w:val="32"/>
          <w:szCs w:val="32"/>
        </w:rPr>
        <w:t>关于加快推进部分公证事项“跨省通办”工作的通知</w:t>
      </w:r>
    </w:p>
    <w:p w14:paraId="2DFD8232" w14:textId="77777777" w:rsidR="00243B91" w:rsidRDefault="00243B91" w:rsidP="00511914">
      <w:pPr>
        <w:pStyle w:val="AD"/>
        <w:spacing w:line="276" w:lineRule="auto"/>
        <w:jc w:val="center"/>
      </w:pPr>
      <w:proofErr w:type="gramStart"/>
      <w:r>
        <w:rPr>
          <w:rFonts w:hint="eastAsia"/>
        </w:rPr>
        <w:t>司办通</w:t>
      </w:r>
      <w:proofErr w:type="gramEnd"/>
      <w:r>
        <w:rPr>
          <w:rFonts w:hint="eastAsia"/>
        </w:rPr>
        <w:t>〔</w:t>
      </w:r>
      <w:r>
        <w:rPr>
          <w:rFonts w:hint="eastAsia"/>
        </w:rPr>
        <w:t>2021</w:t>
      </w:r>
      <w:r>
        <w:rPr>
          <w:rFonts w:hint="eastAsia"/>
        </w:rPr>
        <w:t>〕</w:t>
      </w:r>
      <w:r>
        <w:rPr>
          <w:rFonts w:hint="eastAsia"/>
        </w:rPr>
        <w:t>88</w:t>
      </w:r>
      <w:r>
        <w:rPr>
          <w:rFonts w:hint="eastAsia"/>
        </w:rPr>
        <w:t>号</w:t>
      </w:r>
    </w:p>
    <w:p w14:paraId="39AB605B" w14:textId="77777777" w:rsidR="00243B91" w:rsidRDefault="00243B91" w:rsidP="00511914">
      <w:pPr>
        <w:pStyle w:val="AD"/>
        <w:spacing w:line="276" w:lineRule="auto"/>
      </w:pPr>
    </w:p>
    <w:p w14:paraId="7E9C4D4F" w14:textId="77777777" w:rsidR="00243B91" w:rsidRDefault="00243B91" w:rsidP="00511914">
      <w:pPr>
        <w:pStyle w:val="AD"/>
        <w:spacing w:line="276" w:lineRule="auto"/>
      </w:pPr>
      <w:r>
        <w:rPr>
          <w:rFonts w:hint="eastAsia"/>
        </w:rPr>
        <w:t>各省、自治区、直辖市司法厅（局），新疆生产建设兵团司法局：</w:t>
      </w:r>
    </w:p>
    <w:p w14:paraId="4D4ED020" w14:textId="77777777" w:rsidR="00243B91" w:rsidRDefault="00243B91" w:rsidP="00511914">
      <w:pPr>
        <w:pStyle w:val="AD"/>
        <w:spacing w:line="276" w:lineRule="auto"/>
      </w:pPr>
    </w:p>
    <w:p w14:paraId="6393425A" w14:textId="77777777" w:rsidR="00243B91" w:rsidRDefault="00243B91" w:rsidP="00511914">
      <w:pPr>
        <w:pStyle w:val="AD"/>
        <w:spacing w:line="276" w:lineRule="auto"/>
      </w:pPr>
      <w:r>
        <w:rPr>
          <w:rFonts w:hint="eastAsia"/>
        </w:rPr>
        <w:t xml:space="preserve">　　为贯彻落实《国务院办公厅关于加快推进政务服务“跨省通办”的指导意见》（国办发〔</w:t>
      </w:r>
      <w:r>
        <w:rPr>
          <w:rFonts w:hint="eastAsia"/>
        </w:rPr>
        <w:t>2020</w:t>
      </w:r>
      <w:r>
        <w:rPr>
          <w:rFonts w:hint="eastAsia"/>
        </w:rPr>
        <w:t>〕</w:t>
      </w:r>
      <w:r>
        <w:rPr>
          <w:rFonts w:hint="eastAsia"/>
        </w:rPr>
        <w:t>35</w:t>
      </w:r>
      <w:r>
        <w:rPr>
          <w:rFonts w:hint="eastAsia"/>
        </w:rPr>
        <w:t>号），加快推进学历公证、学位公证、机动车驾驶证公证、纳税状况证明公证实现“跨省通办”，切实提升公证服务便捷度和群众获得感，现将有关事项通知如下：</w:t>
      </w:r>
    </w:p>
    <w:p w14:paraId="236551A9" w14:textId="77777777" w:rsidR="00243B91" w:rsidRDefault="00243B91" w:rsidP="00511914">
      <w:pPr>
        <w:pStyle w:val="AD"/>
        <w:spacing w:line="276" w:lineRule="auto"/>
      </w:pPr>
    </w:p>
    <w:p w14:paraId="00FA8781" w14:textId="77777777" w:rsidR="00243B91" w:rsidRDefault="00243B91" w:rsidP="00511914">
      <w:pPr>
        <w:pStyle w:val="AD"/>
        <w:spacing w:line="276" w:lineRule="auto"/>
      </w:pPr>
      <w:r>
        <w:rPr>
          <w:rFonts w:hint="eastAsia"/>
        </w:rPr>
        <w:t xml:space="preserve">　　一、调整纳税状况公证事项执业区域</w:t>
      </w:r>
    </w:p>
    <w:p w14:paraId="262D21CD" w14:textId="77777777" w:rsidR="00243B91" w:rsidRDefault="00243B91" w:rsidP="00511914">
      <w:pPr>
        <w:pStyle w:val="AD"/>
        <w:spacing w:line="276" w:lineRule="auto"/>
      </w:pPr>
    </w:p>
    <w:p w14:paraId="2C768952" w14:textId="77777777" w:rsidR="00243B91" w:rsidRDefault="00243B91" w:rsidP="00511914">
      <w:pPr>
        <w:pStyle w:val="AD"/>
        <w:spacing w:line="276" w:lineRule="auto"/>
      </w:pPr>
      <w:r>
        <w:rPr>
          <w:rFonts w:hint="eastAsia"/>
        </w:rPr>
        <w:t xml:space="preserve">　　自</w:t>
      </w:r>
      <w:r>
        <w:rPr>
          <w:rFonts w:hint="eastAsia"/>
        </w:rPr>
        <w:t>2021</w:t>
      </w:r>
      <w:r>
        <w:rPr>
          <w:rFonts w:hint="eastAsia"/>
        </w:rPr>
        <w:t>年</w:t>
      </w:r>
      <w:r>
        <w:rPr>
          <w:rFonts w:hint="eastAsia"/>
        </w:rPr>
        <w:t>12</w:t>
      </w:r>
      <w:r>
        <w:rPr>
          <w:rFonts w:hint="eastAsia"/>
        </w:rPr>
        <w:t>月</w:t>
      </w:r>
      <w:r>
        <w:rPr>
          <w:rFonts w:hint="eastAsia"/>
        </w:rPr>
        <w:t>16</w:t>
      </w:r>
      <w:r>
        <w:rPr>
          <w:rFonts w:hint="eastAsia"/>
        </w:rPr>
        <w:t>日起，当事人申请办理纳税状况公证，可以向全国范围内任</w:t>
      </w:r>
      <w:proofErr w:type="gramStart"/>
      <w:r>
        <w:rPr>
          <w:rFonts w:hint="eastAsia"/>
        </w:rPr>
        <w:t>一</w:t>
      </w:r>
      <w:proofErr w:type="gramEnd"/>
      <w:r>
        <w:rPr>
          <w:rFonts w:hint="eastAsia"/>
        </w:rPr>
        <w:t>公证机构提出，公证机构应当受理；公证书用于涉外或涉港澳台的，应当由具备条件和能力的公证机构办理。</w:t>
      </w:r>
    </w:p>
    <w:p w14:paraId="5A7ED795" w14:textId="77777777" w:rsidR="00243B91" w:rsidRDefault="00243B91" w:rsidP="00511914">
      <w:pPr>
        <w:pStyle w:val="AD"/>
        <w:spacing w:line="276" w:lineRule="auto"/>
      </w:pPr>
    </w:p>
    <w:p w14:paraId="4F214795" w14:textId="77777777" w:rsidR="00243B91" w:rsidRDefault="00243B91" w:rsidP="00511914">
      <w:pPr>
        <w:pStyle w:val="AD"/>
        <w:spacing w:line="276" w:lineRule="auto"/>
      </w:pPr>
      <w:r>
        <w:rPr>
          <w:rFonts w:hint="eastAsia"/>
        </w:rPr>
        <w:t xml:space="preserve">　　二、启用司法部政务服务平台“跨省通办”专区查询核验功能</w:t>
      </w:r>
    </w:p>
    <w:p w14:paraId="4AC3F632" w14:textId="77777777" w:rsidR="00243B91" w:rsidRDefault="00243B91" w:rsidP="00511914">
      <w:pPr>
        <w:pStyle w:val="AD"/>
        <w:spacing w:line="276" w:lineRule="auto"/>
      </w:pPr>
    </w:p>
    <w:p w14:paraId="5AC8B88D" w14:textId="77777777" w:rsidR="00243B91" w:rsidRDefault="00243B91" w:rsidP="00511914">
      <w:pPr>
        <w:pStyle w:val="AD"/>
        <w:spacing w:line="276" w:lineRule="auto"/>
      </w:pPr>
      <w:r>
        <w:rPr>
          <w:rFonts w:hint="eastAsia"/>
        </w:rPr>
        <w:t xml:space="preserve">　　自</w:t>
      </w:r>
      <w:r>
        <w:rPr>
          <w:rFonts w:hint="eastAsia"/>
        </w:rPr>
        <w:t>2021</w:t>
      </w:r>
      <w:r>
        <w:rPr>
          <w:rFonts w:hint="eastAsia"/>
        </w:rPr>
        <w:t>年</w:t>
      </w:r>
      <w:r>
        <w:rPr>
          <w:rFonts w:hint="eastAsia"/>
        </w:rPr>
        <w:t>12</w:t>
      </w:r>
      <w:r>
        <w:rPr>
          <w:rFonts w:hint="eastAsia"/>
        </w:rPr>
        <w:t>月</w:t>
      </w:r>
      <w:r>
        <w:rPr>
          <w:rFonts w:hint="eastAsia"/>
        </w:rPr>
        <w:t>16</w:t>
      </w:r>
      <w:r>
        <w:rPr>
          <w:rFonts w:hint="eastAsia"/>
        </w:rPr>
        <w:t>日起，各公证机构可使用分配的账号和密码登录司法部政务服务平台“跨省通办”专区，查询或核验相关部门提供的“跨省通办”公证事项所需共享信息，查询</w:t>
      </w:r>
      <w:proofErr w:type="gramStart"/>
      <w:r>
        <w:rPr>
          <w:rFonts w:hint="eastAsia"/>
        </w:rPr>
        <w:t>页应当</w:t>
      </w:r>
      <w:proofErr w:type="gramEnd"/>
      <w:r>
        <w:rPr>
          <w:rFonts w:hint="eastAsia"/>
        </w:rPr>
        <w:t>打印后附卷存档。为确保在规定期限内所有公证机构在线办理“跨省通办”公证业务，各地务必于</w:t>
      </w:r>
      <w:r>
        <w:rPr>
          <w:rFonts w:hint="eastAsia"/>
        </w:rPr>
        <w:t>11</w:t>
      </w:r>
      <w:r>
        <w:rPr>
          <w:rFonts w:hint="eastAsia"/>
        </w:rPr>
        <w:t>月</w:t>
      </w:r>
      <w:r>
        <w:rPr>
          <w:rFonts w:hint="eastAsia"/>
        </w:rPr>
        <w:t>30</w:t>
      </w:r>
      <w:r>
        <w:rPr>
          <w:rFonts w:hint="eastAsia"/>
        </w:rPr>
        <w:t>日前完成与司法部政务服务平台“跨省通办”专区的对接；不能按时完成对接工作的，要向司法部</w:t>
      </w:r>
      <w:proofErr w:type="gramStart"/>
      <w:r>
        <w:rPr>
          <w:rFonts w:hint="eastAsia"/>
        </w:rPr>
        <w:t>作出</w:t>
      </w:r>
      <w:proofErr w:type="gramEnd"/>
      <w:r>
        <w:rPr>
          <w:rFonts w:hint="eastAsia"/>
        </w:rPr>
        <w:t>说明。</w:t>
      </w:r>
    </w:p>
    <w:p w14:paraId="615CD1A3" w14:textId="77777777" w:rsidR="00243B91" w:rsidRDefault="00243B91" w:rsidP="00511914">
      <w:pPr>
        <w:pStyle w:val="AD"/>
        <w:spacing w:line="276" w:lineRule="auto"/>
      </w:pPr>
    </w:p>
    <w:p w14:paraId="40E340F1" w14:textId="77777777" w:rsidR="00243B91" w:rsidRDefault="00243B91" w:rsidP="00511914">
      <w:pPr>
        <w:pStyle w:val="AD"/>
        <w:spacing w:line="276" w:lineRule="auto"/>
      </w:pPr>
      <w:r>
        <w:rPr>
          <w:rFonts w:hint="eastAsia"/>
        </w:rPr>
        <w:t xml:space="preserve">　　三、司法部政务服务平台“跨省通办”专区登录规则</w:t>
      </w:r>
    </w:p>
    <w:p w14:paraId="693F3883" w14:textId="77777777" w:rsidR="00243B91" w:rsidRDefault="00243B91" w:rsidP="00511914">
      <w:pPr>
        <w:pStyle w:val="AD"/>
        <w:spacing w:line="276" w:lineRule="auto"/>
      </w:pPr>
    </w:p>
    <w:p w14:paraId="3967E710" w14:textId="77777777" w:rsidR="00243B91" w:rsidRDefault="00243B91" w:rsidP="00511914">
      <w:pPr>
        <w:pStyle w:val="AD"/>
        <w:spacing w:line="276" w:lineRule="auto"/>
      </w:pPr>
      <w:r>
        <w:rPr>
          <w:rFonts w:hint="eastAsia"/>
        </w:rPr>
        <w:t xml:space="preserve">　　（一）平台登录地址</w:t>
      </w:r>
    </w:p>
    <w:p w14:paraId="621812BF" w14:textId="77777777" w:rsidR="00243B91" w:rsidRDefault="00243B91" w:rsidP="00511914">
      <w:pPr>
        <w:pStyle w:val="AD"/>
        <w:spacing w:line="276" w:lineRule="auto"/>
      </w:pPr>
    </w:p>
    <w:p w14:paraId="50942398" w14:textId="77777777" w:rsidR="00243B91" w:rsidRDefault="00243B91" w:rsidP="00511914">
      <w:pPr>
        <w:pStyle w:val="AD"/>
        <w:spacing w:line="276" w:lineRule="auto"/>
      </w:pPr>
      <w:r>
        <w:rPr>
          <w:rFonts w:hint="eastAsia"/>
        </w:rPr>
        <w:t xml:space="preserve">　　公证机构网址：</w:t>
      </w:r>
      <w:r>
        <w:rPr>
          <w:rFonts w:hint="eastAsia"/>
        </w:rPr>
        <w:t>https://zwfw.12348.gov.cn/gz/jg</w:t>
      </w:r>
      <w:r>
        <w:rPr>
          <w:rFonts w:hint="eastAsia"/>
        </w:rPr>
        <w:t>，公证管理部门网址：</w:t>
      </w:r>
      <w:r>
        <w:rPr>
          <w:rFonts w:hint="eastAsia"/>
        </w:rPr>
        <w:t>https://zwfw.12348.gov.cn/gz/gl</w:t>
      </w:r>
      <w:r>
        <w:rPr>
          <w:rFonts w:hint="eastAsia"/>
        </w:rPr>
        <w:t>。</w:t>
      </w:r>
    </w:p>
    <w:p w14:paraId="5E2661DF" w14:textId="77777777" w:rsidR="00243B91" w:rsidRDefault="00243B91" w:rsidP="00511914">
      <w:pPr>
        <w:pStyle w:val="AD"/>
        <w:spacing w:line="276" w:lineRule="auto"/>
      </w:pPr>
    </w:p>
    <w:p w14:paraId="0185982F" w14:textId="77777777" w:rsidR="00243B91" w:rsidRDefault="00243B91" w:rsidP="00511914">
      <w:pPr>
        <w:pStyle w:val="AD"/>
        <w:spacing w:line="276" w:lineRule="auto"/>
      </w:pPr>
      <w:r>
        <w:rPr>
          <w:rFonts w:hint="eastAsia"/>
        </w:rPr>
        <w:t xml:space="preserve">　　（二）用户命名规则及要求</w:t>
      </w:r>
    </w:p>
    <w:p w14:paraId="7D2BF353" w14:textId="77777777" w:rsidR="00243B91" w:rsidRDefault="00243B91" w:rsidP="00511914">
      <w:pPr>
        <w:pStyle w:val="AD"/>
        <w:spacing w:line="276" w:lineRule="auto"/>
      </w:pPr>
    </w:p>
    <w:p w14:paraId="1A22B676" w14:textId="77777777" w:rsidR="00243B91" w:rsidRDefault="00243B91" w:rsidP="00511914">
      <w:pPr>
        <w:pStyle w:val="AD"/>
        <w:spacing w:line="276" w:lineRule="auto"/>
      </w:pPr>
      <w:r>
        <w:rPr>
          <w:rFonts w:hint="eastAsia"/>
        </w:rPr>
        <w:t xml:space="preserve">　　所有公证机构请在</w:t>
      </w:r>
      <w:r>
        <w:rPr>
          <w:rFonts w:hint="eastAsia"/>
        </w:rPr>
        <w:t>11</w:t>
      </w:r>
      <w:r>
        <w:rPr>
          <w:rFonts w:hint="eastAsia"/>
        </w:rPr>
        <w:t>月</w:t>
      </w:r>
      <w:r>
        <w:rPr>
          <w:rFonts w:hint="eastAsia"/>
        </w:rPr>
        <w:t>17</w:t>
      </w:r>
      <w:r>
        <w:rPr>
          <w:rFonts w:hint="eastAsia"/>
        </w:rPr>
        <w:t>日至</w:t>
      </w:r>
      <w:r>
        <w:rPr>
          <w:rFonts w:hint="eastAsia"/>
        </w:rPr>
        <w:t>30</w:t>
      </w:r>
      <w:r>
        <w:rPr>
          <w:rFonts w:hint="eastAsia"/>
        </w:rPr>
        <w:t>日期间完成填报和注册工作。每个公证机构设一名联络员，联络员为公证员，负责信息填报和数据使用管理。用户命名参照公证行政管理和行业管理系统命名规则进行填报和设置：</w:t>
      </w:r>
    </w:p>
    <w:p w14:paraId="40BE7CE6" w14:textId="77777777" w:rsidR="00243B91" w:rsidRDefault="00243B91" w:rsidP="00511914">
      <w:pPr>
        <w:pStyle w:val="AD"/>
        <w:spacing w:line="276" w:lineRule="auto"/>
      </w:pPr>
    </w:p>
    <w:p w14:paraId="66CA4796" w14:textId="77777777" w:rsidR="00243B91" w:rsidRDefault="00243B91" w:rsidP="00511914">
      <w:pPr>
        <w:pStyle w:val="AD"/>
        <w:spacing w:line="276" w:lineRule="auto"/>
      </w:pPr>
      <w:r>
        <w:rPr>
          <w:rFonts w:hint="eastAsia"/>
        </w:rPr>
        <w:t xml:space="preserve">　　</w:t>
      </w:r>
      <w:r>
        <w:rPr>
          <w:rFonts w:hint="eastAsia"/>
        </w:rPr>
        <w:t>1.</w:t>
      </w:r>
      <w:r>
        <w:rPr>
          <w:rFonts w:hint="eastAsia"/>
        </w:rPr>
        <w:t>公证机构和公证员的账号设置规则，按照执业证号和执业区域编号编制。如公证员是</w:t>
      </w:r>
      <w:proofErr w:type="spellStart"/>
      <w:r>
        <w:rPr>
          <w:rFonts w:hint="eastAsia"/>
        </w:rPr>
        <w:t>gy</w:t>
      </w:r>
      <w:proofErr w:type="spellEnd"/>
      <w:r>
        <w:rPr>
          <w:rFonts w:hint="eastAsia"/>
        </w:rPr>
        <w:t>+</w:t>
      </w:r>
      <w:r>
        <w:rPr>
          <w:rFonts w:hint="eastAsia"/>
        </w:rPr>
        <w:t>公证员执业证号，比如</w:t>
      </w:r>
      <w:r>
        <w:rPr>
          <w:rFonts w:hint="eastAsia"/>
        </w:rPr>
        <w:t>gy107011119930555</w:t>
      </w:r>
      <w:r>
        <w:rPr>
          <w:rFonts w:hint="eastAsia"/>
        </w:rPr>
        <w:t>；公证机构是</w:t>
      </w:r>
      <w:proofErr w:type="spellStart"/>
      <w:r>
        <w:rPr>
          <w:rFonts w:hint="eastAsia"/>
        </w:rPr>
        <w:t>gz</w:t>
      </w:r>
      <w:proofErr w:type="spellEnd"/>
      <w:r>
        <w:rPr>
          <w:rFonts w:hint="eastAsia"/>
        </w:rPr>
        <w:t>+</w:t>
      </w:r>
      <w:r>
        <w:rPr>
          <w:rFonts w:hint="eastAsia"/>
        </w:rPr>
        <w:t>公证机构执业区域编号</w:t>
      </w:r>
      <w:r>
        <w:rPr>
          <w:rFonts w:hint="eastAsia"/>
        </w:rPr>
        <w:t>+</w:t>
      </w:r>
      <w:r>
        <w:rPr>
          <w:rFonts w:hint="eastAsia"/>
        </w:rPr>
        <w:t>两位数字，两位数字是按公证处设立时间顺序自动排序。比如创建上海市静安区市北公证处的用户名，</w:t>
      </w:r>
      <w:r>
        <w:rPr>
          <w:rFonts w:hint="eastAsia"/>
        </w:rPr>
        <w:lastRenderedPageBreak/>
        <w:t>静安区的行政区域代码为</w:t>
      </w:r>
      <w:r>
        <w:rPr>
          <w:rFonts w:hint="eastAsia"/>
        </w:rPr>
        <w:t>310106</w:t>
      </w:r>
      <w:r>
        <w:rPr>
          <w:rFonts w:hint="eastAsia"/>
        </w:rPr>
        <w:t>，市北公证处是静安区设立的第</w:t>
      </w:r>
      <w:r>
        <w:rPr>
          <w:rFonts w:hint="eastAsia"/>
        </w:rPr>
        <w:t>3</w:t>
      </w:r>
      <w:r>
        <w:rPr>
          <w:rFonts w:hint="eastAsia"/>
        </w:rPr>
        <w:t>家机构，最后两位是</w:t>
      </w:r>
      <w:r>
        <w:rPr>
          <w:rFonts w:hint="eastAsia"/>
        </w:rPr>
        <w:t>03</w:t>
      </w:r>
      <w:r>
        <w:rPr>
          <w:rFonts w:hint="eastAsia"/>
        </w:rPr>
        <w:t>，则上海市静安区市北公证处的用户名为</w:t>
      </w:r>
      <w:r>
        <w:rPr>
          <w:rFonts w:hint="eastAsia"/>
        </w:rPr>
        <w:t>gz31010603</w:t>
      </w:r>
      <w:r>
        <w:rPr>
          <w:rFonts w:hint="eastAsia"/>
        </w:rPr>
        <w:t>。</w:t>
      </w:r>
    </w:p>
    <w:p w14:paraId="792942FE" w14:textId="77777777" w:rsidR="00243B91" w:rsidRDefault="00243B91" w:rsidP="00511914">
      <w:pPr>
        <w:pStyle w:val="AD"/>
        <w:spacing w:line="276" w:lineRule="auto"/>
      </w:pPr>
    </w:p>
    <w:p w14:paraId="3EFC13FE" w14:textId="77777777" w:rsidR="00243B91" w:rsidRDefault="00243B91" w:rsidP="00511914">
      <w:pPr>
        <w:pStyle w:val="AD"/>
        <w:spacing w:line="276" w:lineRule="auto"/>
      </w:pPr>
      <w:r>
        <w:rPr>
          <w:rFonts w:hint="eastAsia"/>
        </w:rPr>
        <w:t xml:space="preserve">　　</w:t>
      </w:r>
      <w:r>
        <w:rPr>
          <w:rFonts w:hint="eastAsia"/>
        </w:rPr>
        <w:t>2.</w:t>
      </w:r>
      <w:r>
        <w:rPr>
          <w:rFonts w:hint="eastAsia"/>
        </w:rPr>
        <w:t>省级公证管理部门按照“省级名称</w:t>
      </w:r>
      <w:r>
        <w:rPr>
          <w:rFonts w:hint="eastAsia"/>
        </w:rPr>
        <w:t>+</w:t>
      </w:r>
      <w:r>
        <w:rPr>
          <w:rFonts w:hint="eastAsia"/>
        </w:rPr>
        <w:t>司法厅（局）”拼音首字母，省级公证协会为“省级名称</w:t>
      </w:r>
      <w:r>
        <w:rPr>
          <w:rFonts w:hint="eastAsia"/>
        </w:rPr>
        <w:t>+</w:t>
      </w:r>
      <w:r>
        <w:rPr>
          <w:rFonts w:hint="eastAsia"/>
        </w:rPr>
        <w:t>协会”拼音首字母。如：北京市司法局公证管理部门用户名为</w:t>
      </w:r>
      <w:proofErr w:type="spellStart"/>
      <w:r>
        <w:rPr>
          <w:rFonts w:hint="eastAsia"/>
        </w:rPr>
        <w:t>bjsfj</w:t>
      </w:r>
      <w:proofErr w:type="spellEnd"/>
      <w:r>
        <w:rPr>
          <w:rFonts w:hint="eastAsia"/>
        </w:rPr>
        <w:t>，北京市公证协会用户名为</w:t>
      </w:r>
      <w:proofErr w:type="spellStart"/>
      <w:r>
        <w:rPr>
          <w:rFonts w:hint="eastAsia"/>
        </w:rPr>
        <w:t>bjxh</w:t>
      </w:r>
      <w:proofErr w:type="spellEnd"/>
      <w:r>
        <w:rPr>
          <w:rFonts w:hint="eastAsia"/>
        </w:rPr>
        <w:t>，河北省司法厅公证管理部门用户名为</w:t>
      </w:r>
      <w:proofErr w:type="spellStart"/>
      <w:r>
        <w:rPr>
          <w:rFonts w:hint="eastAsia"/>
        </w:rPr>
        <w:t>hbsft</w:t>
      </w:r>
      <w:proofErr w:type="spellEnd"/>
      <w:r>
        <w:rPr>
          <w:rFonts w:hint="eastAsia"/>
        </w:rPr>
        <w:t>，河北省公证协会</w:t>
      </w:r>
      <w:proofErr w:type="spellStart"/>
      <w:r>
        <w:rPr>
          <w:rFonts w:hint="eastAsia"/>
        </w:rPr>
        <w:t>hbxh</w:t>
      </w:r>
      <w:proofErr w:type="spellEnd"/>
      <w:r>
        <w:rPr>
          <w:rFonts w:hint="eastAsia"/>
        </w:rPr>
        <w:t>。</w:t>
      </w:r>
    </w:p>
    <w:p w14:paraId="6797CBB7" w14:textId="77777777" w:rsidR="00243B91" w:rsidRDefault="00243B91" w:rsidP="00511914">
      <w:pPr>
        <w:pStyle w:val="AD"/>
        <w:spacing w:line="276" w:lineRule="auto"/>
      </w:pPr>
    </w:p>
    <w:p w14:paraId="456F2085" w14:textId="77777777" w:rsidR="00243B91" w:rsidRDefault="00243B91" w:rsidP="00511914">
      <w:pPr>
        <w:pStyle w:val="AD"/>
        <w:spacing w:line="276" w:lineRule="auto"/>
      </w:pPr>
      <w:r>
        <w:rPr>
          <w:rFonts w:hint="eastAsia"/>
        </w:rPr>
        <w:t xml:space="preserve">　　</w:t>
      </w:r>
      <w:r>
        <w:rPr>
          <w:rFonts w:hint="eastAsia"/>
        </w:rPr>
        <w:t>3.</w:t>
      </w:r>
      <w:r>
        <w:rPr>
          <w:rFonts w:hint="eastAsia"/>
        </w:rPr>
        <w:t>所有用户首次登录</w:t>
      </w:r>
      <w:proofErr w:type="gramStart"/>
      <w:r>
        <w:rPr>
          <w:rFonts w:hint="eastAsia"/>
        </w:rPr>
        <w:t>须修改</w:t>
      </w:r>
      <w:proofErr w:type="gramEnd"/>
      <w:r>
        <w:rPr>
          <w:rFonts w:hint="eastAsia"/>
        </w:rPr>
        <w:t>密码、完成实名信息登记才能使用，初始密码见本《通知》纸质版，密码格式应为</w:t>
      </w:r>
      <w:r>
        <w:rPr>
          <w:rFonts w:hint="eastAsia"/>
        </w:rPr>
        <w:t>8-20</w:t>
      </w:r>
      <w:r>
        <w:rPr>
          <w:rFonts w:hint="eastAsia"/>
        </w:rPr>
        <w:t>位字符，包含字母、数字和特殊符号。</w:t>
      </w:r>
    </w:p>
    <w:p w14:paraId="533F5D84" w14:textId="77777777" w:rsidR="00243B91" w:rsidRDefault="00243B91" w:rsidP="00511914">
      <w:pPr>
        <w:pStyle w:val="AD"/>
        <w:spacing w:line="276" w:lineRule="auto"/>
      </w:pPr>
    </w:p>
    <w:p w14:paraId="40F36A91" w14:textId="77777777" w:rsidR="00243B91" w:rsidRDefault="00243B91" w:rsidP="00511914">
      <w:pPr>
        <w:pStyle w:val="AD"/>
        <w:spacing w:line="276" w:lineRule="auto"/>
      </w:pPr>
      <w:r>
        <w:rPr>
          <w:rFonts w:hint="eastAsia"/>
        </w:rPr>
        <w:t xml:space="preserve">　　四、提升公证服务效能</w:t>
      </w:r>
    </w:p>
    <w:p w14:paraId="554C1FCE" w14:textId="77777777" w:rsidR="00243B91" w:rsidRDefault="00243B91" w:rsidP="00511914">
      <w:pPr>
        <w:pStyle w:val="AD"/>
        <w:spacing w:line="276" w:lineRule="auto"/>
      </w:pPr>
    </w:p>
    <w:p w14:paraId="646D0796" w14:textId="77777777" w:rsidR="00243B91" w:rsidRDefault="00243B91" w:rsidP="00511914">
      <w:pPr>
        <w:pStyle w:val="AD"/>
        <w:spacing w:line="276" w:lineRule="auto"/>
      </w:pPr>
      <w:r>
        <w:rPr>
          <w:rFonts w:hint="eastAsia"/>
        </w:rPr>
        <w:t xml:space="preserve">　　进一步规范和</w:t>
      </w:r>
      <w:proofErr w:type="gramStart"/>
      <w:r>
        <w:rPr>
          <w:rFonts w:hint="eastAsia"/>
        </w:rPr>
        <w:t>精减</w:t>
      </w:r>
      <w:proofErr w:type="gramEnd"/>
      <w:r>
        <w:rPr>
          <w:rFonts w:hint="eastAsia"/>
        </w:rPr>
        <w:t>公证证明材料，能够通过司法部政务服务平台“跨省通办”专区信息共享查询或核验的证明材料，不得让当事人重复提供。当事人提交的“跨省通办”公证事项申请材料齐全、真实，符合法定受理条件的，全部纳入“最多跑一次”改革范围。整合利用已有移动办证端口，提高在线申办公证服务水平，实现“跨省通办”公证事项申请、受理、审核、缴费、出证、送达等全流程在线办理。</w:t>
      </w:r>
    </w:p>
    <w:p w14:paraId="45C8F8F5" w14:textId="77777777" w:rsidR="00243B91" w:rsidRDefault="00243B91" w:rsidP="00511914">
      <w:pPr>
        <w:pStyle w:val="AD"/>
        <w:spacing w:line="276" w:lineRule="auto"/>
      </w:pPr>
    </w:p>
    <w:p w14:paraId="4A03A552" w14:textId="77777777" w:rsidR="00243B91" w:rsidRDefault="00243B91" w:rsidP="00511914">
      <w:pPr>
        <w:pStyle w:val="AD"/>
        <w:spacing w:line="276" w:lineRule="auto"/>
      </w:pPr>
      <w:r>
        <w:rPr>
          <w:rFonts w:hint="eastAsia"/>
        </w:rPr>
        <w:t xml:space="preserve">　　各地在贯彻执行中的问题，请及时报部公共法律服务管理局。技术方面问题请与部信息中心、中国公证协会联系。</w:t>
      </w:r>
    </w:p>
    <w:p w14:paraId="08EA1E39" w14:textId="77777777" w:rsidR="00243B91" w:rsidRDefault="00243B91" w:rsidP="00511914">
      <w:pPr>
        <w:pStyle w:val="AD"/>
        <w:spacing w:line="276" w:lineRule="auto"/>
      </w:pPr>
    </w:p>
    <w:p w14:paraId="532D8E4A" w14:textId="1DB7A69C" w:rsidR="00243B91" w:rsidRDefault="00243B91" w:rsidP="00511914">
      <w:pPr>
        <w:pStyle w:val="AD"/>
        <w:spacing w:line="276" w:lineRule="auto"/>
        <w:rPr>
          <w:rFonts w:hint="eastAsia"/>
        </w:rPr>
      </w:pPr>
      <w:r>
        <w:rPr>
          <w:rFonts w:hint="eastAsia"/>
        </w:rPr>
        <w:t xml:space="preserve">　　联系人：</w:t>
      </w:r>
    </w:p>
    <w:p w14:paraId="62C79C5E" w14:textId="5A31A54B" w:rsidR="00243B91" w:rsidRDefault="00243B91" w:rsidP="00511914">
      <w:pPr>
        <w:pStyle w:val="AD"/>
        <w:spacing w:line="276" w:lineRule="auto"/>
        <w:rPr>
          <w:rFonts w:hint="eastAsia"/>
        </w:rPr>
      </w:pPr>
      <w:r>
        <w:rPr>
          <w:rFonts w:hint="eastAsia"/>
        </w:rPr>
        <w:t xml:space="preserve">　　司法部公共法律服务管理局李清</w:t>
      </w:r>
      <w:r>
        <w:rPr>
          <w:rFonts w:hint="eastAsia"/>
        </w:rPr>
        <w:t xml:space="preserve"> 010-65152755</w:t>
      </w:r>
    </w:p>
    <w:p w14:paraId="4976EFBD" w14:textId="3D9F2768" w:rsidR="00243B91" w:rsidRPr="0018770B" w:rsidRDefault="00243B91" w:rsidP="00511914">
      <w:pPr>
        <w:pStyle w:val="AD"/>
        <w:spacing w:line="276" w:lineRule="auto"/>
        <w:rPr>
          <w:rFonts w:hint="eastAsia"/>
        </w:rPr>
      </w:pPr>
      <w:r>
        <w:rPr>
          <w:rFonts w:hint="eastAsia"/>
        </w:rPr>
        <w:t xml:space="preserve">　　司法部信息中心王安东</w:t>
      </w:r>
      <w:r>
        <w:rPr>
          <w:rFonts w:hint="eastAsia"/>
        </w:rPr>
        <w:t xml:space="preserve"> 010-65152565</w:t>
      </w:r>
    </w:p>
    <w:p w14:paraId="72D803C4" w14:textId="77777777" w:rsidR="00243B91" w:rsidRDefault="00243B91" w:rsidP="00511914">
      <w:pPr>
        <w:pStyle w:val="AD"/>
        <w:spacing w:line="276" w:lineRule="auto"/>
      </w:pPr>
      <w:r>
        <w:rPr>
          <w:rFonts w:hint="eastAsia"/>
        </w:rPr>
        <w:t xml:space="preserve">　　中国公证协会宋佳</w:t>
      </w:r>
      <w:r>
        <w:rPr>
          <w:rFonts w:hint="eastAsia"/>
        </w:rPr>
        <w:t xml:space="preserve"> 010-59513429</w:t>
      </w:r>
    </w:p>
    <w:p w14:paraId="64157BCC" w14:textId="77777777" w:rsidR="00243B91" w:rsidRDefault="00243B91" w:rsidP="00511914">
      <w:pPr>
        <w:pStyle w:val="AD"/>
        <w:spacing w:line="276" w:lineRule="auto"/>
      </w:pPr>
    </w:p>
    <w:p w14:paraId="273B3C38" w14:textId="77777777" w:rsidR="00243B91" w:rsidRDefault="00243B91" w:rsidP="00A221CE">
      <w:pPr>
        <w:pStyle w:val="AD"/>
        <w:spacing w:line="276" w:lineRule="auto"/>
        <w:jc w:val="right"/>
      </w:pPr>
      <w:r>
        <w:rPr>
          <w:rFonts w:hint="eastAsia"/>
        </w:rPr>
        <w:t xml:space="preserve">　　司法部办公厅</w:t>
      </w:r>
      <w:r>
        <w:rPr>
          <w:rFonts w:hint="eastAsia"/>
        </w:rPr>
        <w:t xml:space="preserve"> </w:t>
      </w:r>
    </w:p>
    <w:p w14:paraId="07F80469" w14:textId="0E429BEC" w:rsidR="00B15193" w:rsidRDefault="00243B91" w:rsidP="00A221CE">
      <w:pPr>
        <w:pStyle w:val="AD"/>
        <w:spacing w:line="276" w:lineRule="auto"/>
        <w:jc w:val="right"/>
      </w:pPr>
      <w:r>
        <w:rPr>
          <w:rFonts w:hint="eastAsia"/>
        </w:rPr>
        <w:t xml:space="preserve">　　</w:t>
      </w:r>
      <w:r>
        <w:rPr>
          <w:rFonts w:hint="eastAsia"/>
        </w:rPr>
        <w:t>2021</w:t>
      </w:r>
      <w:r>
        <w:rPr>
          <w:rFonts w:hint="eastAsia"/>
        </w:rPr>
        <w:t>年</w:t>
      </w:r>
      <w:r>
        <w:rPr>
          <w:rFonts w:hint="eastAsia"/>
        </w:rPr>
        <w:t>11</w:t>
      </w:r>
      <w:r>
        <w:rPr>
          <w:rFonts w:hint="eastAsia"/>
        </w:rPr>
        <w:t>月</w:t>
      </w:r>
      <w:r>
        <w:rPr>
          <w:rFonts w:hint="eastAsia"/>
        </w:rPr>
        <w:t>12</w:t>
      </w:r>
      <w:r>
        <w:rPr>
          <w:rFonts w:hint="eastAsia"/>
        </w:rPr>
        <w:t>日</w:t>
      </w:r>
    </w:p>
    <w:p w14:paraId="2C64666E" w14:textId="22BA5E8F" w:rsidR="00243B91" w:rsidRDefault="00243B91" w:rsidP="00511914">
      <w:pPr>
        <w:pStyle w:val="AD"/>
        <w:spacing w:line="276" w:lineRule="auto"/>
      </w:pPr>
    </w:p>
    <w:p w14:paraId="62CA4A32" w14:textId="058D4D7D" w:rsidR="00243B91" w:rsidRDefault="00243B91" w:rsidP="00511914">
      <w:pPr>
        <w:pStyle w:val="AD"/>
        <w:spacing w:line="276" w:lineRule="auto"/>
      </w:pPr>
    </w:p>
    <w:p w14:paraId="77C808B1" w14:textId="77777777" w:rsidR="00243B91" w:rsidRDefault="00243B91" w:rsidP="00511914">
      <w:pPr>
        <w:pStyle w:val="AD"/>
        <w:spacing w:line="276" w:lineRule="auto"/>
      </w:pPr>
      <w:r>
        <w:rPr>
          <w:rFonts w:hint="eastAsia"/>
        </w:rPr>
        <w:t>信息来源：</w:t>
      </w:r>
    </w:p>
    <w:p w14:paraId="18E2686A" w14:textId="61C6F845" w:rsidR="00243B91" w:rsidRDefault="00DD35F4" w:rsidP="00511914">
      <w:pPr>
        <w:pStyle w:val="AD"/>
        <w:spacing w:line="276" w:lineRule="auto"/>
      </w:pPr>
      <w:hyperlink r:id="rId6" w:history="1">
        <w:r w:rsidR="0027584F" w:rsidRPr="008D08BD">
          <w:rPr>
            <w:rStyle w:val="a9"/>
          </w:rPr>
          <w:t>http://www.moj.gov.cn/pub/sfbgw/zwxxgk/fdzdgknr/fdzdgknrtzwj/202111/t20211115_441584.html</w:t>
        </w:r>
      </w:hyperlink>
    </w:p>
    <w:p w14:paraId="46C6E53A" w14:textId="77777777" w:rsidR="00243B91" w:rsidRPr="00243B91" w:rsidRDefault="00243B91" w:rsidP="00511914">
      <w:pPr>
        <w:pStyle w:val="AD"/>
        <w:spacing w:line="276" w:lineRule="auto"/>
      </w:pPr>
    </w:p>
    <w:sectPr w:rsidR="00243B91" w:rsidRPr="00243B9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3946" w14:textId="77777777" w:rsidR="00DD35F4" w:rsidRDefault="00DD35F4" w:rsidP="00C20A6A">
      <w:pPr>
        <w:spacing w:line="240" w:lineRule="auto"/>
      </w:pPr>
      <w:r>
        <w:separator/>
      </w:r>
    </w:p>
  </w:endnote>
  <w:endnote w:type="continuationSeparator" w:id="0">
    <w:p w14:paraId="6A8EFA14" w14:textId="77777777" w:rsidR="00DD35F4" w:rsidRDefault="00DD35F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C0F7" w14:textId="77777777" w:rsidR="00DD35F4" w:rsidRDefault="00DD35F4" w:rsidP="00C20A6A">
      <w:pPr>
        <w:spacing w:line="240" w:lineRule="auto"/>
      </w:pPr>
      <w:r>
        <w:separator/>
      </w:r>
    </w:p>
  </w:footnote>
  <w:footnote w:type="continuationSeparator" w:id="0">
    <w:p w14:paraId="15E712AD" w14:textId="77777777" w:rsidR="00DD35F4" w:rsidRDefault="00DD35F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5FB7"/>
    <w:rsid w:val="000F4C6A"/>
    <w:rsid w:val="00176A25"/>
    <w:rsid w:val="0018770B"/>
    <w:rsid w:val="001C4C6F"/>
    <w:rsid w:val="00243B91"/>
    <w:rsid w:val="0027584F"/>
    <w:rsid w:val="003D27E2"/>
    <w:rsid w:val="00511914"/>
    <w:rsid w:val="005D7B1D"/>
    <w:rsid w:val="005F7C76"/>
    <w:rsid w:val="007D7BDB"/>
    <w:rsid w:val="00902D0A"/>
    <w:rsid w:val="00A221CE"/>
    <w:rsid w:val="00A548E7"/>
    <w:rsid w:val="00B15193"/>
    <w:rsid w:val="00B731F1"/>
    <w:rsid w:val="00C20A6A"/>
    <w:rsid w:val="00C22624"/>
    <w:rsid w:val="00D02718"/>
    <w:rsid w:val="00DD35F4"/>
    <w:rsid w:val="00E2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B461"/>
  <w15:chartTrackingRefBased/>
  <w15:docId w15:val="{A3F3B1B7-90A5-4068-88DE-22F9AB3B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43B91"/>
    <w:pPr>
      <w:ind w:leftChars="2500" w:left="100"/>
    </w:pPr>
  </w:style>
  <w:style w:type="character" w:customStyle="1" w:styleId="a8">
    <w:name w:val="日期 字符"/>
    <w:basedOn w:val="a0"/>
    <w:link w:val="a7"/>
    <w:uiPriority w:val="99"/>
    <w:semiHidden/>
    <w:rsid w:val="00243B91"/>
    <w:rPr>
      <w:rFonts w:ascii="Arial" w:eastAsia="宋体" w:hAnsi="Arial"/>
      <w:sz w:val="22"/>
    </w:rPr>
  </w:style>
  <w:style w:type="character" w:styleId="a9">
    <w:name w:val="Hyperlink"/>
    <w:basedOn w:val="a0"/>
    <w:uiPriority w:val="99"/>
    <w:unhideWhenUsed/>
    <w:rsid w:val="00243B91"/>
    <w:rPr>
      <w:color w:val="0000FF" w:themeColor="hyperlink"/>
      <w:u w:val="single"/>
    </w:rPr>
  </w:style>
  <w:style w:type="character" w:styleId="aa">
    <w:name w:val="Unresolved Mention"/>
    <w:basedOn w:val="a0"/>
    <w:uiPriority w:val="99"/>
    <w:semiHidden/>
    <w:unhideWhenUsed/>
    <w:rsid w:val="0024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pub/sfbgw/zwxxgk/fdzdgknr/fdzdgknrtzwj/202111/t20211115_44158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2021-11-19T03:01:00Z</dcterms:created>
  <dcterms:modified xsi:type="dcterms:W3CDTF">2021-11-19T03:36:00Z</dcterms:modified>
</cp:coreProperties>
</file>