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E8D7" w14:textId="77777777" w:rsidR="00974DE5" w:rsidRPr="005019EC" w:rsidRDefault="00974DE5" w:rsidP="0042011F">
      <w:pPr>
        <w:pStyle w:val="AD"/>
        <w:spacing w:line="276" w:lineRule="auto"/>
        <w:jc w:val="center"/>
        <w:rPr>
          <w:b/>
          <w:bCs/>
          <w:color w:val="E36C0A" w:themeColor="accent6" w:themeShade="BF"/>
          <w:sz w:val="32"/>
          <w:szCs w:val="32"/>
        </w:rPr>
      </w:pPr>
      <w:r w:rsidRPr="005019EC">
        <w:rPr>
          <w:rFonts w:hint="eastAsia"/>
          <w:b/>
          <w:bCs/>
          <w:color w:val="E36C0A" w:themeColor="accent6" w:themeShade="BF"/>
          <w:sz w:val="32"/>
          <w:szCs w:val="32"/>
        </w:rPr>
        <w:t>关于印发医疗机构工作人员廉洁从业九项准则的通知</w:t>
      </w:r>
    </w:p>
    <w:p w14:paraId="61DF5C0B" w14:textId="77777777" w:rsidR="00974DE5" w:rsidRDefault="00974DE5" w:rsidP="0042011F">
      <w:pPr>
        <w:pStyle w:val="AD"/>
        <w:spacing w:line="276" w:lineRule="auto"/>
        <w:jc w:val="center"/>
      </w:pPr>
      <w:r>
        <w:rPr>
          <w:rFonts w:hint="eastAsia"/>
        </w:rPr>
        <w:t>国卫</w:t>
      </w:r>
      <w:proofErr w:type="gramStart"/>
      <w:r>
        <w:rPr>
          <w:rFonts w:hint="eastAsia"/>
        </w:rPr>
        <w:t>医</w:t>
      </w:r>
      <w:proofErr w:type="gramEnd"/>
      <w:r>
        <w:rPr>
          <w:rFonts w:hint="eastAsia"/>
        </w:rPr>
        <w:t>发〔</w:t>
      </w:r>
      <w:r>
        <w:rPr>
          <w:rFonts w:hint="eastAsia"/>
        </w:rPr>
        <w:t>2021</w:t>
      </w:r>
      <w:r>
        <w:rPr>
          <w:rFonts w:hint="eastAsia"/>
        </w:rPr>
        <w:t>〕</w:t>
      </w:r>
      <w:r>
        <w:rPr>
          <w:rFonts w:hint="eastAsia"/>
        </w:rPr>
        <w:t>37</w:t>
      </w:r>
      <w:r>
        <w:rPr>
          <w:rFonts w:hint="eastAsia"/>
        </w:rPr>
        <w:t>号</w:t>
      </w:r>
    </w:p>
    <w:p w14:paraId="33888874" w14:textId="77777777" w:rsidR="00974DE5" w:rsidRDefault="00974DE5" w:rsidP="0042011F">
      <w:pPr>
        <w:pStyle w:val="AD"/>
        <w:spacing w:line="276" w:lineRule="auto"/>
      </w:pPr>
    </w:p>
    <w:p w14:paraId="17E7A9AD" w14:textId="77777777" w:rsidR="00974DE5" w:rsidRDefault="00974DE5" w:rsidP="0042011F">
      <w:pPr>
        <w:pStyle w:val="AD"/>
        <w:spacing w:line="276" w:lineRule="auto"/>
      </w:pPr>
      <w:r>
        <w:rPr>
          <w:rFonts w:hint="eastAsia"/>
        </w:rPr>
        <w:t>各省、自治区、直辖市及新疆生产建设兵团卫生健康委、医疗保障局、中医药管理局，国家卫生健康委、国家中医药管理局属（管）医院：</w:t>
      </w:r>
      <w:r>
        <w:t> </w:t>
      </w:r>
    </w:p>
    <w:p w14:paraId="2D651C07" w14:textId="77777777" w:rsidR="00974DE5" w:rsidRDefault="00974DE5" w:rsidP="0042011F">
      <w:pPr>
        <w:pStyle w:val="AD"/>
        <w:spacing w:line="276" w:lineRule="auto"/>
      </w:pPr>
    </w:p>
    <w:p w14:paraId="1AF10BA4" w14:textId="77777777" w:rsidR="00974DE5" w:rsidRDefault="00974DE5" w:rsidP="0042011F">
      <w:pPr>
        <w:pStyle w:val="AD"/>
        <w:spacing w:line="276" w:lineRule="auto"/>
      </w:pPr>
      <w:r>
        <w:rPr>
          <w:rFonts w:hint="eastAsia"/>
        </w:rPr>
        <w:t xml:space="preserve">　　为进一步贯彻落</w:t>
      </w:r>
      <w:proofErr w:type="gramStart"/>
      <w:r>
        <w:rPr>
          <w:rFonts w:hint="eastAsia"/>
        </w:rPr>
        <w:t>实习近</w:t>
      </w:r>
      <w:proofErr w:type="gramEnd"/>
      <w:r>
        <w:rPr>
          <w:rFonts w:hint="eastAsia"/>
        </w:rPr>
        <w:t>平新时代中国特色社会主义思想，增强医疗卫生人员的责任感、使命感、荣誉感，规范执业行为，弘扬新时代医疗卫生人员职业精神，引导形成风清气正的行业环境，保障医疗卫生事业高质量发展，国家卫生健康委、国家</w:t>
      </w:r>
      <w:proofErr w:type="gramStart"/>
      <w:r>
        <w:rPr>
          <w:rFonts w:hint="eastAsia"/>
        </w:rPr>
        <w:t>医</w:t>
      </w:r>
      <w:proofErr w:type="gramEnd"/>
      <w:r>
        <w:rPr>
          <w:rFonts w:hint="eastAsia"/>
        </w:rPr>
        <w:t>保局、国家中医药局制定了《医疗机构工作人员廉洁从业九项准则》（以下简称《九项准则》）。现印发给你们，并提出如下工作要求：</w:t>
      </w:r>
    </w:p>
    <w:p w14:paraId="2C5856EA" w14:textId="77777777" w:rsidR="00974DE5" w:rsidRDefault="00974DE5" w:rsidP="0042011F">
      <w:pPr>
        <w:pStyle w:val="AD"/>
        <w:spacing w:line="276" w:lineRule="auto"/>
      </w:pPr>
    </w:p>
    <w:p w14:paraId="540B1BA9" w14:textId="77777777" w:rsidR="00974DE5" w:rsidRDefault="00974DE5" w:rsidP="0042011F">
      <w:pPr>
        <w:pStyle w:val="AD"/>
        <w:spacing w:line="276" w:lineRule="auto"/>
      </w:pPr>
      <w:r>
        <w:rPr>
          <w:rFonts w:hint="eastAsia"/>
        </w:rPr>
        <w:t>一、严格落实主体责任</w:t>
      </w:r>
    </w:p>
    <w:p w14:paraId="4930F544" w14:textId="77777777" w:rsidR="00974DE5" w:rsidRDefault="00974DE5" w:rsidP="0042011F">
      <w:pPr>
        <w:pStyle w:val="AD"/>
        <w:spacing w:line="276" w:lineRule="auto"/>
      </w:pPr>
    </w:p>
    <w:p w14:paraId="763E077E" w14:textId="77777777" w:rsidR="00974DE5" w:rsidRDefault="00974DE5" w:rsidP="0042011F">
      <w:pPr>
        <w:pStyle w:val="AD"/>
        <w:spacing w:line="276" w:lineRule="auto"/>
      </w:pPr>
      <w:r>
        <w:rPr>
          <w:rFonts w:hint="eastAsia"/>
        </w:rPr>
        <w:t>各级卫生健康行政部门（含中医药主管部门，下同）和各级各类医疗机构的领导班子要切实承担落实《九项准则》的主体责任，把贯彻执行《九项准则》作为落实“管行业必管行风”“谁主管谁负责”的重要内容，研究制定贯彻落实的具体办法。要结合当地实际，着重细化《九项准则》的各项要求，确保标准清晰、措施可行、惩处得当、针对性强。</w:t>
      </w:r>
    </w:p>
    <w:p w14:paraId="44B26C27" w14:textId="77777777" w:rsidR="00974DE5" w:rsidRDefault="00974DE5" w:rsidP="0042011F">
      <w:pPr>
        <w:pStyle w:val="AD"/>
        <w:spacing w:line="276" w:lineRule="auto"/>
      </w:pPr>
    </w:p>
    <w:p w14:paraId="0BEBE5EB" w14:textId="77777777" w:rsidR="00974DE5" w:rsidRDefault="00974DE5" w:rsidP="0042011F">
      <w:pPr>
        <w:pStyle w:val="AD"/>
        <w:spacing w:line="276" w:lineRule="auto"/>
      </w:pPr>
      <w:r>
        <w:rPr>
          <w:rFonts w:hint="eastAsia"/>
        </w:rPr>
        <w:t>二、深入开展学习培训</w:t>
      </w:r>
    </w:p>
    <w:p w14:paraId="73E0225D" w14:textId="77777777" w:rsidR="00974DE5" w:rsidRDefault="00974DE5" w:rsidP="0042011F">
      <w:pPr>
        <w:pStyle w:val="AD"/>
        <w:spacing w:line="276" w:lineRule="auto"/>
      </w:pPr>
    </w:p>
    <w:p w14:paraId="78933A40" w14:textId="77777777" w:rsidR="00974DE5" w:rsidRDefault="00974DE5" w:rsidP="0042011F">
      <w:pPr>
        <w:pStyle w:val="AD"/>
        <w:spacing w:line="276" w:lineRule="auto"/>
      </w:pPr>
      <w:r>
        <w:rPr>
          <w:rFonts w:hint="eastAsia"/>
        </w:rPr>
        <w:t>各级卫生健康行政和</w:t>
      </w:r>
      <w:proofErr w:type="gramStart"/>
      <w:r>
        <w:rPr>
          <w:rFonts w:hint="eastAsia"/>
        </w:rPr>
        <w:t>医保</w:t>
      </w:r>
      <w:proofErr w:type="gramEnd"/>
      <w:r>
        <w:rPr>
          <w:rFonts w:hint="eastAsia"/>
        </w:rPr>
        <w:t>部门，各级各类医疗机构要高度重视《九项准则》的学习宣传工作，深刻认识新时代学习《九项准则》的重要意义，明确有关要求，精心组织安排。自《九项准则》下达之日起，迅速传达至辖区内所有医疗机构（尤其是公立医疗机构）以及每一位医疗机构工作人员。要将《九项准则》纳入岗前教育、业务培训、入职晋升前培训等各级各类执业培训教育活动，确保全部覆盖、全体动员、全员知晓，奠定好《九项准则》执行实施的工作基础。</w:t>
      </w:r>
    </w:p>
    <w:p w14:paraId="432E9BD1" w14:textId="77777777" w:rsidR="00974DE5" w:rsidRDefault="00974DE5" w:rsidP="0042011F">
      <w:pPr>
        <w:pStyle w:val="AD"/>
        <w:spacing w:line="276" w:lineRule="auto"/>
      </w:pPr>
    </w:p>
    <w:p w14:paraId="6E1C706C" w14:textId="77777777" w:rsidR="00974DE5" w:rsidRDefault="00974DE5" w:rsidP="0042011F">
      <w:pPr>
        <w:pStyle w:val="AD"/>
        <w:spacing w:line="276" w:lineRule="auto"/>
      </w:pPr>
      <w:r>
        <w:rPr>
          <w:rFonts w:hint="eastAsia"/>
        </w:rPr>
        <w:t>三、切实加强督查落实</w:t>
      </w:r>
    </w:p>
    <w:p w14:paraId="5411D4B9" w14:textId="77777777" w:rsidR="00974DE5" w:rsidRDefault="00974DE5" w:rsidP="0042011F">
      <w:pPr>
        <w:pStyle w:val="AD"/>
        <w:spacing w:line="276" w:lineRule="auto"/>
      </w:pPr>
    </w:p>
    <w:p w14:paraId="4B1A8FDA" w14:textId="77777777" w:rsidR="00974DE5" w:rsidRDefault="00974DE5" w:rsidP="0042011F">
      <w:pPr>
        <w:pStyle w:val="AD"/>
        <w:spacing w:line="276" w:lineRule="auto"/>
      </w:pPr>
      <w:r>
        <w:rPr>
          <w:rFonts w:hint="eastAsia"/>
        </w:rPr>
        <w:t>各级卫生健康行政和</w:t>
      </w:r>
      <w:proofErr w:type="gramStart"/>
      <w:r>
        <w:rPr>
          <w:rFonts w:hint="eastAsia"/>
        </w:rPr>
        <w:t>医保</w:t>
      </w:r>
      <w:proofErr w:type="gramEnd"/>
      <w:r>
        <w:rPr>
          <w:rFonts w:hint="eastAsia"/>
        </w:rPr>
        <w:t>部门要依据《九项准则》建立常态化监督机制，畅通反馈渠道、及时处置问题，结合大型医院巡查、</w:t>
      </w:r>
      <w:proofErr w:type="gramStart"/>
      <w:r>
        <w:rPr>
          <w:rFonts w:hint="eastAsia"/>
        </w:rPr>
        <w:t>医保检查</w:t>
      </w:r>
      <w:proofErr w:type="gramEnd"/>
      <w:r>
        <w:rPr>
          <w:rFonts w:hint="eastAsia"/>
        </w:rPr>
        <w:t>等工作安排，督导辖区内医疗机构制定完善落实《九项准则》的院内规范，及时发现处理违反《九项准则》要求的行为。要重视社会监督，公开监督举报方式，对群众实名反映的违反《九项准则》的有关问题线索，要认真核查并及时反馈。</w:t>
      </w:r>
    </w:p>
    <w:p w14:paraId="550D8572" w14:textId="77777777" w:rsidR="00974DE5" w:rsidRDefault="00974DE5" w:rsidP="0042011F">
      <w:pPr>
        <w:pStyle w:val="AD"/>
        <w:spacing w:line="276" w:lineRule="auto"/>
      </w:pPr>
    </w:p>
    <w:p w14:paraId="02C54BCC" w14:textId="77777777" w:rsidR="00974DE5" w:rsidRDefault="00974DE5" w:rsidP="0042011F">
      <w:pPr>
        <w:pStyle w:val="AD"/>
        <w:spacing w:line="276" w:lineRule="auto"/>
      </w:pPr>
      <w:r>
        <w:rPr>
          <w:rFonts w:hint="eastAsia"/>
        </w:rPr>
        <w:t>四、坚决查处违规行为</w:t>
      </w:r>
    </w:p>
    <w:p w14:paraId="65F97B5E" w14:textId="77777777" w:rsidR="00974DE5" w:rsidRDefault="00974DE5" w:rsidP="0042011F">
      <w:pPr>
        <w:pStyle w:val="AD"/>
        <w:spacing w:line="276" w:lineRule="auto"/>
      </w:pPr>
    </w:p>
    <w:p w14:paraId="2EFEB013" w14:textId="77777777" w:rsidR="00974DE5" w:rsidRDefault="00974DE5" w:rsidP="0042011F">
      <w:pPr>
        <w:pStyle w:val="AD"/>
        <w:spacing w:line="276" w:lineRule="auto"/>
      </w:pPr>
      <w:r>
        <w:rPr>
          <w:rFonts w:hint="eastAsia"/>
        </w:rPr>
        <w:t>各级卫生健康行政部门要切实发挥纠正医药购销领域和医疗服务中不正之风联席机制牵头单位作用，加强与</w:t>
      </w:r>
      <w:proofErr w:type="gramStart"/>
      <w:r>
        <w:rPr>
          <w:rFonts w:hint="eastAsia"/>
        </w:rPr>
        <w:t>医</w:t>
      </w:r>
      <w:proofErr w:type="gramEnd"/>
      <w:r>
        <w:rPr>
          <w:rFonts w:hint="eastAsia"/>
        </w:rPr>
        <w:t>保等有关部门的协调配合，严厉查处违反《九项准则》的行为。对违反《九项准则》的医疗卫生人员，由有关部门视情节，依法依规予以处理；违反党纪政纪的，移交纪检</w:t>
      </w:r>
      <w:r>
        <w:rPr>
          <w:rFonts w:hint="eastAsia"/>
        </w:rPr>
        <w:lastRenderedPageBreak/>
        <w:t>监察机关依纪处理；涉嫌犯罪的，移送司法机关依法处理。对于典型案例，要定期通报。</w:t>
      </w:r>
    </w:p>
    <w:p w14:paraId="7BB59B18" w14:textId="77777777" w:rsidR="00974DE5" w:rsidRDefault="00974DE5" w:rsidP="0042011F">
      <w:pPr>
        <w:pStyle w:val="AD"/>
        <w:spacing w:line="276" w:lineRule="auto"/>
      </w:pPr>
    </w:p>
    <w:p w14:paraId="010BF1E4" w14:textId="77777777" w:rsidR="00974DE5" w:rsidRDefault="00974DE5" w:rsidP="0042011F">
      <w:pPr>
        <w:pStyle w:val="AD"/>
        <w:spacing w:line="276" w:lineRule="auto"/>
      </w:pPr>
      <w:r>
        <w:rPr>
          <w:rFonts w:hint="eastAsia"/>
        </w:rPr>
        <w:t>五、强化刚性约束考核</w:t>
      </w:r>
    </w:p>
    <w:p w14:paraId="424B6935" w14:textId="77777777" w:rsidR="00974DE5" w:rsidRDefault="00974DE5" w:rsidP="0042011F">
      <w:pPr>
        <w:pStyle w:val="AD"/>
        <w:spacing w:line="276" w:lineRule="auto"/>
      </w:pPr>
    </w:p>
    <w:p w14:paraId="620FE4A1" w14:textId="77777777" w:rsidR="00974DE5" w:rsidRDefault="00974DE5" w:rsidP="0042011F">
      <w:pPr>
        <w:pStyle w:val="AD"/>
        <w:spacing w:line="276" w:lineRule="auto"/>
      </w:pPr>
      <w:r>
        <w:rPr>
          <w:rFonts w:hint="eastAsia"/>
        </w:rPr>
        <w:t>各地要将医疗机构贯彻执行《九项准则》的情况列入评审评价、医院巡查的重要内容。要将医疗卫生人员贯彻执行《九项准则》情况列入医疗卫生人员年度考核、医德考评和医师定期考核的重要内容。要严格落实责任追究，对落实《九项准则》不彻底导致出现严重问题的，除追究当事人责任，还应视情节严重程度，依法追究卫生健康、</w:t>
      </w:r>
      <w:proofErr w:type="gramStart"/>
      <w:r>
        <w:rPr>
          <w:rFonts w:hint="eastAsia"/>
        </w:rPr>
        <w:t>医</w:t>
      </w:r>
      <w:proofErr w:type="gramEnd"/>
      <w:r>
        <w:rPr>
          <w:rFonts w:hint="eastAsia"/>
        </w:rPr>
        <w:t>保部门和医疗机构相关人员责任。</w:t>
      </w:r>
    </w:p>
    <w:p w14:paraId="16C2D9A5" w14:textId="77777777" w:rsidR="00974DE5" w:rsidRDefault="00974DE5" w:rsidP="0042011F">
      <w:pPr>
        <w:pStyle w:val="AD"/>
        <w:spacing w:line="276" w:lineRule="auto"/>
      </w:pPr>
    </w:p>
    <w:p w14:paraId="4C244AA9" w14:textId="77777777" w:rsidR="00974DE5" w:rsidRDefault="00974DE5" w:rsidP="0042011F">
      <w:pPr>
        <w:pStyle w:val="AD"/>
        <w:spacing w:line="276" w:lineRule="auto"/>
      </w:pPr>
      <w:r>
        <w:rPr>
          <w:rFonts w:hint="eastAsia"/>
        </w:rPr>
        <w:t>《国家卫生计生委国家中医药管理局关于印发加强医疗卫生行风建设“九不准”的通知》（国卫办发〔</w:t>
      </w:r>
      <w:r>
        <w:rPr>
          <w:rFonts w:hint="eastAsia"/>
        </w:rPr>
        <w:t>2013</w:t>
      </w:r>
      <w:r>
        <w:rPr>
          <w:rFonts w:hint="eastAsia"/>
        </w:rPr>
        <w:t>〕</w:t>
      </w:r>
      <w:r>
        <w:rPr>
          <w:rFonts w:hint="eastAsia"/>
        </w:rPr>
        <w:t>49</w:t>
      </w:r>
      <w:r>
        <w:rPr>
          <w:rFonts w:hint="eastAsia"/>
        </w:rPr>
        <w:t>号）自本通知发布之日起废止。</w:t>
      </w:r>
    </w:p>
    <w:p w14:paraId="27510652" w14:textId="77777777" w:rsidR="00974DE5" w:rsidRDefault="00974DE5" w:rsidP="0042011F">
      <w:pPr>
        <w:pStyle w:val="AD"/>
        <w:spacing w:line="276" w:lineRule="auto"/>
      </w:pPr>
    </w:p>
    <w:p w14:paraId="6A6C31DB" w14:textId="77777777" w:rsidR="00974DE5" w:rsidRDefault="00974DE5" w:rsidP="0042011F">
      <w:pPr>
        <w:pStyle w:val="AD"/>
        <w:spacing w:line="276" w:lineRule="auto"/>
      </w:pPr>
      <w:r>
        <w:rPr>
          <w:rFonts w:hint="eastAsia"/>
        </w:rPr>
        <w:t>各地贯彻落实《九项准则》的情况要及时报送国家卫生健康委、国家</w:t>
      </w:r>
      <w:proofErr w:type="gramStart"/>
      <w:r>
        <w:rPr>
          <w:rFonts w:hint="eastAsia"/>
        </w:rPr>
        <w:t>医</w:t>
      </w:r>
      <w:proofErr w:type="gramEnd"/>
      <w:r>
        <w:rPr>
          <w:rFonts w:hint="eastAsia"/>
        </w:rPr>
        <w:t>保局和国家中医药局。</w:t>
      </w:r>
    </w:p>
    <w:p w14:paraId="44A41FA5" w14:textId="2DC5D2AF" w:rsidR="00974DE5" w:rsidRDefault="00974DE5" w:rsidP="0042011F">
      <w:pPr>
        <w:pStyle w:val="AD"/>
        <w:spacing w:line="276" w:lineRule="auto"/>
      </w:pPr>
    </w:p>
    <w:p w14:paraId="675EC5C5" w14:textId="77777777" w:rsidR="00974DE5" w:rsidRDefault="00974DE5" w:rsidP="0042011F">
      <w:pPr>
        <w:pStyle w:val="AD"/>
        <w:spacing w:line="276" w:lineRule="auto"/>
      </w:pPr>
    </w:p>
    <w:p w14:paraId="08279C5F" w14:textId="77777777" w:rsidR="006E2AF3" w:rsidRDefault="00974DE5" w:rsidP="006E2AF3">
      <w:pPr>
        <w:pStyle w:val="AD"/>
        <w:spacing w:line="276" w:lineRule="auto"/>
        <w:jc w:val="right"/>
      </w:pPr>
      <w:r>
        <w:rPr>
          <w:rFonts w:hint="eastAsia"/>
        </w:rPr>
        <w:t>国家卫生健康委</w:t>
      </w:r>
    </w:p>
    <w:p w14:paraId="7ADB002D" w14:textId="77777777" w:rsidR="006E2AF3" w:rsidRDefault="00974DE5" w:rsidP="006E2AF3">
      <w:pPr>
        <w:pStyle w:val="AD"/>
        <w:spacing w:line="276" w:lineRule="auto"/>
        <w:jc w:val="right"/>
      </w:pPr>
      <w:r>
        <w:rPr>
          <w:rFonts w:hint="eastAsia"/>
        </w:rPr>
        <w:t>国家</w:t>
      </w:r>
      <w:proofErr w:type="gramStart"/>
      <w:r>
        <w:rPr>
          <w:rFonts w:hint="eastAsia"/>
        </w:rPr>
        <w:t>医</w:t>
      </w:r>
      <w:proofErr w:type="gramEnd"/>
      <w:r>
        <w:rPr>
          <w:rFonts w:hint="eastAsia"/>
        </w:rPr>
        <w:t>保局</w:t>
      </w:r>
    </w:p>
    <w:p w14:paraId="498D2737" w14:textId="72A68F79" w:rsidR="00974DE5" w:rsidRPr="006E2AF3" w:rsidRDefault="00974DE5" w:rsidP="006E2AF3">
      <w:pPr>
        <w:pStyle w:val="AD"/>
        <w:spacing w:line="276" w:lineRule="auto"/>
        <w:jc w:val="right"/>
        <w:rPr>
          <w:rFonts w:hint="eastAsia"/>
        </w:rPr>
      </w:pPr>
      <w:r>
        <w:rPr>
          <w:rFonts w:hint="eastAsia"/>
        </w:rPr>
        <w:t>国家中医药局</w:t>
      </w:r>
    </w:p>
    <w:p w14:paraId="47265866" w14:textId="77777777" w:rsidR="00974DE5" w:rsidRDefault="00974DE5" w:rsidP="006E2AF3">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12</w:t>
      </w:r>
      <w:r>
        <w:rPr>
          <w:rFonts w:hint="eastAsia"/>
        </w:rPr>
        <w:t>日</w:t>
      </w:r>
    </w:p>
    <w:p w14:paraId="3F10D419" w14:textId="3EA2BBDA" w:rsidR="00974DE5" w:rsidRDefault="00974DE5" w:rsidP="0042011F">
      <w:pPr>
        <w:pStyle w:val="AD"/>
        <w:spacing w:line="276" w:lineRule="auto"/>
      </w:pPr>
    </w:p>
    <w:p w14:paraId="040D7DA1" w14:textId="77777777" w:rsidR="006E2AF3" w:rsidRDefault="006E2AF3" w:rsidP="0042011F">
      <w:pPr>
        <w:pStyle w:val="AD"/>
        <w:spacing w:line="276" w:lineRule="auto"/>
        <w:rPr>
          <w:rFonts w:hint="eastAsia"/>
        </w:rPr>
      </w:pPr>
    </w:p>
    <w:p w14:paraId="03A5A46B" w14:textId="77777777" w:rsidR="00974DE5" w:rsidRDefault="00974DE5" w:rsidP="0042011F">
      <w:pPr>
        <w:pStyle w:val="AD"/>
        <w:spacing w:line="276" w:lineRule="auto"/>
      </w:pPr>
      <w:r>
        <w:rPr>
          <w:rFonts w:hint="eastAsia"/>
        </w:rPr>
        <w:t>（信息公开形式：主动公开）</w:t>
      </w:r>
    </w:p>
    <w:p w14:paraId="7B55007C" w14:textId="77777777" w:rsidR="00974DE5" w:rsidRDefault="00974DE5" w:rsidP="0042011F">
      <w:pPr>
        <w:pStyle w:val="AD"/>
        <w:spacing w:line="276" w:lineRule="auto"/>
      </w:pPr>
    </w:p>
    <w:p w14:paraId="07008046" w14:textId="77777777" w:rsidR="00974DE5" w:rsidRDefault="00974DE5" w:rsidP="0042011F">
      <w:pPr>
        <w:pStyle w:val="AD"/>
        <w:spacing w:line="276" w:lineRule="auto"/>
      </w:pPr>
    </w:p>
    <w:p w14:paraId="3945AE35" w14:textId="77777777" w:rsidR="00974DE5" w:rsidRPr="006E2AF3" w:rsidRDefault="00974DE5" w:rsidP="006E2AF3">
      <w:pPr>
        <w:pStyle w:val="AD"/>
        <w:spacing w:line="276" w:lineRule="auto"/>
        <w:jc w:val="center"/>
        <w:rPr>
          <w:b/>
          <w:bCs/>
          <w:color w:val="E36C0A" w:themeColor="accent6" w:themeShade="BF"/>
          <w:sz w:val="28"/>
          <w:szCs w:val="28"/>
        </w:rPr>
      </w:pPr>
      <w:r w:rsidRPr="006E2AF3">
        <w:rPr>
          <w:rFonts w:hint="eastAsia"/>
          <w:b/>
          <w:bCs/>
          <w:color w:val="E36C0A" w:themeColor="accent6" w:themeShade="BF"/>
          <w:sz w:val="28"/>
          <w:szCs w:val="28"/>
        </w:rPr>
        <w:t>医疗机构工作人员廉洁从业九项准则</w:t>
      </w:r>
    </w:p>
    <w:p w14:paraId="1F3BA8D6" w14:textId="77777777" w:rsidR="00974DE5" w:rsidRDefault="00974DE5" w:rsidP="0042011F">
      <w:pPr>
        <w:pStyle w:val="AD"/>
        <w:spacing w:line="276" w:lineRule="auto"/>
        <w:rPr>
          <w:rFonts w:hint="eastAsia"/>
        </w:rPr>
      </w:pPr>
    </w:p>
    <w:p w14:paraId="4EC8CAD2" w14:textId="77777777" w:rsidR="00974DE5" w:rsidRDefault="00974DE5" w:rsidP="0042011F">
      <w:pPr>
        <w:pStyle w:val="AD"/>
        <w:spacing w:line="276" w:lineRule="auto"/>
      </w:pPr>
      <w:r>
        <w:rPr>
          <w:rFonts w:hint="eastAsia"/>
        </w:rPr>
        <w:t>一、合法按劳取酬，不接受商业提成。依法依规按劳取酬。严禁利用执业之便开单提成；严禁以商业目的进行统方；除就诊医院所在</w:t>
      </w:r>
      <w:proofErr w:type="gramStart"/>
      <w:r>
        <w:rPr>
          <w:rFonts w:hint="eastAsia"/>
        </w:rPr>
        <w:t>医</w:t>
      </w:r>
      <w:proofErr w:type="gramEnd"/>
      <w:r>
        <w:rPr>
          <w:rFonts w:hint="eastAsia"/>
        </w:rPr>
        <w:t>联体的其他医疗机构，和被纳入</w:t>
      </w:r>
      <w:proofErr w:type="gramStart"/>
      <w:r>
        <w:rPr>
          <w:rFonts w:hint="eastAsia"/>
        </w:rPr>
        <w:t>医</w:t>
      </w:r>
      <w:proofErr w:type="gramEnd"/>
      <w:r>
        <w:rPr>
          <w:rFonts w:hint="eastAsia"/>
        </w:rPr>
        <w:t>保“双通道”管理的定点零售药店外，严禁安排患者到其他指定地点购买医药耗材等产品；严禁向患者推销商品或服务并从中谋取私利；严禁接受互联网企业与开处方配药有关的费用。</w:t>
      </w:r>
    </w:p>
    <w:p w14:paraId="0819B328" w14:textId="77777777" w:rsidR="00974DE5" w:rsidRDefault="00974DE5" w:rsidP="0042011F">
      <w:pPr>
        <w:pStyle w:val="AD"/>
        <w:spacing w:line="276" w:lineRule="auto"/>
      </w:pPr>
    </w:p>
    <w:p w14:paraId="5CFAC957" w14:textId="77777777" w:rsidR="00974DE5" w:rsidRDefault="00974DE5" w:rsidP="0042011F">
      <w:pPr>
        <w:pStyle w:val="AD"/>
        <w:spacing w:line="276" w:lineRule="auto"/>
      </w:pPr>
      <w:r>
        <w:rPr>
          <w:rFonts w:hint="eastAsia"/>
        </w:rPr>
        <w:t>二、严守诚信原则，不参与欺诈骗保。依法依规合理使用医疗保障基金，遵守</w:t>
      </w:r>
      <w:proofErr w:type="gramStart"/>
      <w:r>
        <w:rPr>
          <w:rFonts w:hint="eastAsia"/>
        </w:rPr>
        <w:t>医保协议</w:t>
      </w:r>
      <w:proofErr w:type="gramEnd"/>
      <w:r>
        <w:rPr>
          <w:rFonts w:hint="eastAsia"/>
        </w:rPr>
        <w:t>管理，向</w:t>
      </w:r>
      <w:proofErr w:type="gramStart"/>
      <w:r>
        <w:rPr>
          <w:rFonts w:hint="eastAsia"/>
        </w:rPr>
        <w:t>医保患者</w:t>
      </w:r>
      <w:proofErr w:type="gramEnd"/>
      <w:r>
        <w:rPr>
          <w:rFonts w:hint="eastAsia"/>
        </w:rPr>
        <w:t>告知提供的医药服务是否在</w:t>
      </w:r>
      <w:proofErr w:type="gramStart"/>
      <w:r>
        <w:rPr>
          <w:rFonts w:hint="eastAsia"/>
        </w:rPr>
        <w:t>医</w:t>
      </w:r>
      <w:proofErr w:type="gramEnd"/>
      <w:r>
        <w:rPr>
          <w:rFonts w:hint="eastAsia"/>
        </w:rPr>
        <w:t>保规定的支付范围内。严禁诱导、协助他人冒名或者虚假就医、购药、提供虚假证明材料、串通他人虚开费用单据等手段骗取、套取医疗保障基金。</w:t>
      </w:r>
    </w:p>
    <w:p w14:paraId="1C0AF735" w14:textId="77777777" w:rsidR="00974DE5" w:rsidRDefault="00974DE5" w:rsidP="0042011F">
      <w:pPr>
        <w:pStyle w:val="AD"/>
        <w:spacing w:line="276" w:lineRule="auto"/>
      </w:pPr>
    </w:p>
    <w:p w14:paraId="6BBA759B" w14:textId="77777777" w:rsidR="00974DE5" w:rsidRDefault="00974DE5" w:rsidP="0042011F">
      <w:pPr>
        <w:pStyle w:val="AD"/>
        <w:spacing w:line="276" w:lineRule="auto"/>
      </w:pPr>
      <w:r>
        <w:rPr>
          <w:rFonts w:hint="eastAsia"/>
        </w:rPr>
        <w:t>三、依据规范行医，不实施过度诊疗。严格执行各项规章制度，在诊疗活动中应当向患者说明病情、医疗措施。严禁以单纯增加医疗机构收入或谋取私利为目的过度治疗和过度检查，给患者增加不必要的风险和费用负担。</w:t>
      </w:r>
    </w:p>
    <w:p w14:paraId="6B3EB4D7" w14:textId="77777777" w:rsidR="00974DE5" w:rsidRDefault="00974DE5" w:rsidP="0042011F">
      <w:pPr>
        <w:pStyle w:val="AD"/>
        <w:spacing w:line="276" w:lineRule="auto"/>
      </w:pPr>
    </w:p>
    <w:p w14:paraId="5FAC8DEC" w14:textId="77777777" w:rsidR="00974DE5" w:rsidRDefault="00974DE5" w:rsidP="0042011F">
      <w:pPr>
        <w:pStyle w:val="AD"/>
        <w:spacing w:line="276" w:lineRule="auto"/>
      </w:pPr>
      <w:r>
        <w:rPr>
          <w:rFonts w:hint="eastAsia"/>
        </w:rPr>
        <w:lastRenderedPageBreak/>
        <w:t>四、遵守工作规程，</w:t>
      </w:r>
      <w:proofErr w:type="gramStart"/>
      <w:r>
        <w:rPr>
          <w:rFonts w:hint="eastAsia"/>
        </w:rPr>
        <w:t>不</w:t>
      </w:r>
      <w:proofErr w:type="gramEnd"/>
      <w:r>
        <w:rPr>
          <w:rFonts w:hint="eastAsia"/>
        </w:rPr>
        <w:t>违规接受捐赠。依法依规接受捐赠。严禁医疗机构工作人员以个人名义，或者假借单位名义接受利益相关者的捐赠资助，并据此区别对待患者。</w:t>
      </w:r>
    </w:p>
    <w:p w14:paraId="79CD6D46" w14:textId="77777777" w:rsidR="00974DE5" w:rsidRDefault="00974DE5" w:rsidP="0042011F">
      <w:pPr>
        <w:pStyle w:val="AD"/>
        <w:spacing w:line="276" w:lineRule="auto"/>
      </w:pPr>
    </w:p>
    <w:p w14:paraId="58E60EC3" w14:textId="77777777" w:rsidR="00974DE5" w:rsidRDefault="00974DE5" w:rsidP="0042011F">
      <w:pPr>
        <w:pStyle w:val="AD"/>
        <w:spacing w:line="276" w:lineRule="auto"/>
      </w:pPr>
      <w:r>
        <w:rPr>
          <w:rFonts w:hint="eastAsia"/>
        </w:rPr>
        <w:t>五、恪守保密准则，不泄露患者隐私。确保患者院内信息安全。严禁违规收集、使用、加工、传输、透露、买卖患者在医疗机构内所提供的个人资料、产生的医疗信息。</w:t>
      </w:r>
    </w:p>
    <w:p w14:paraId="0CD14442" w14:textId="77777777" w:rsidR="00974DE5" w:rsidRDefault="00974DE5" w:rsidP="0042011F">
      <w:pPr>
        <w:pStyle w:val="AD"/>
        <w:spacing w:line="276" w:lineRule="auto"/>
      </w:pPr>
    </w:p>
    <w:p w14:paraId="53343D4A" w14:textId="77777777" w:rsidR="00974DE5" w:rsidRDefault="00974DE5" w:rsidP="0042011F">
      <w:pPr>
        <w:pStyle w:val="AD"/>
        <w:spacing w:line="276" w:lineRule="auto"/>
      </w:pPr>
      <w:r>
        <w:rPr>
          <w:rFonts w:hint="eastAsia"/>
        </w:rPr>
        <w:t>六、服从诊疗需要，不牟利转介患者。客观公正合理地根据患者需要提供医学信息、运用医疗资源。除因需要在</w:t>
      </w:r>
      <w:proofErr w:type="gramStart"/>
      <w:r>
        <w:rPr>
          <w:rFonts w:hint="eastAsia"/>
        </w:rPr>
        <w:t>医</w:t>
      </w:r>
      <w:proofErr w:type="gramEnd"/>
      <w:r>
        <w:rPr>
          <w:rFonts w:hint="eastAsia"/>
        </w:rPr>
        <w:t>联体内正常转诊外，严禁以谋取个人利益为目的，经由网上或线下途径介绍、引导患者到指定医疗机构就诊。</w:t>
      </w:r>
    </w:p>
    <w:p w14:paraId="16202B42" w14:textId="77777777" w:rsidR="00974DE5" w:rsidRDefault="00974DE5" w:rsidP="0042011F">
      <w:pPr>
        <w:pStyle w:val="AD"/>
        <w:spacing w:line="276" w:lineRule="auto"/>
      </w:pPr>
    </w:p>
    <w:p w14:paraId="6B28419D" w14:textId="77777777" w:rsidR="00974DE5" w:rsidRDefault="00974DE5" w:rsidP="0042011F">
      <w:pPr>
        <w:pStyle w:val="AD"/>
        <w:spacing w:line="276" w:lineRule="auto"/>
      </w:pPr>
      <w:r>
        <w:rPr>
          <w:rFonts w:hint="eastAsia"/>
        </w:rPr>
        <w:t>七、维护诊疗秩序，不破坏就医公平。坚持平等原则，共建公平就医环境。严禁利用号源、床源、紧缺药品耗材等医疗资源或者检查、手术等诊疗安排收受好处、损公肥私。</w:t>
      </w:r>
    </w:p>
    <w:p w14:paraId="026A1E8C" w14:textId="77777777" w:rsidR="00974DE5" w:rsidRDefault="00974DE5" w:rsidP="0042011F">
      <w:pPr>
        <w:pStyle w:val="AD"/>
        <w:spacing w:line="276" w:lineRule="auto"/>
      </w:pPr>
    </w:p>
    <w:p w14:paraId="3C2293BC" w14:textId="77777777" w:rsidR="00974DE5" w:rsidRDefault="00974DE5" w:rsidP="0042011F">
      <w:pPr>
        <w:pStyle w:val="AD"/>
        <w:spacing w:line="276" w:lineRule="auto"/>
      </w:pPr>
      <w:r>
        <w:rPr>
          <w:rFonts w:hint="eastAsia"/>
        </w:rPr>
        <w:t>八、共建和谐关系，</w:t>
      </w:r>
      <w:proofErr w:type="gramStart"/>
      <w:r>
        <w:rPr>
          <w:rFonts w:hint="eastAsia"/>
        </w:rPr>
        <w:t>不</w:t>
      </w:r>
      <w:proofErr w:type="gramEnd"/>
      <w:r>
        <w:rPr>
          <w:rFonts w:hint="eastAsia"/>
        </w:rPr>
        <w:t>收受患方“红包”。恪守医德、严格自律。严禁索取或者收受患者及其亲友的礼品、礼金、消费卡和有价证券、股权、其他金融产品等财物；严禁参加其安排、组织或者支付费用的宴请或者旅游、健身、娱乐等活动安排。</w:t>
      </w:r>
    </w:p>
    <w:p w14:paraId="158A79F4" w14:textId="77777777" w:rsidR="00974DE5" w:rsidRDefault="00974DE5" w:rsidP="0042011F">
      <w:pPr>
        <w:pStyle w:val="AD"/>
        <w:spacing w:line="276" w:lineRule="auto"/>
      </w:pPr>
    </w:p>
    <w:p w14:paraId="7C754A46" w14:textId="77777777" w:rsidR="00974DE5" w:rsidRDefault="00974DE5" w:rsidP="0042011F">
      <w:pPr>
        <w:pStyle w:val="AD"/>
        <w:spacing w:line="276" w:lineRule="auto"/>
      </w:pPr>
      <w:r>
        <w:rPr>
          <w:rFonts w:hint="eastAsia"/>
        </w:rPr>
        <w:t>九、恪守交往底线，</w:t>
      </w:r>
      <w:proofErr w:type="gramStart"/>
      <w:r>
        <w:rPr>
          <w:rFonts w:hint="eastAsia"/>
        </w:rPr>
        <w:t>不</w:t>
      </w:r>
      <w:proofErr w:type="gramEnd"/>
      <w:r>
        <w:rPr>
          <w:rFonts w:hint="eastAsia"/>
        </w:rPr>
        <w:t>收受企业回扣。遵纪守法、廉洁从业。严禁接受药品、医疗设备、医疗器械、医用卫生材料等医疗产品生产、经营企业或者经销人员以任何名义、形式给予的回扣；严禁参加其安排、组织或者支付费用的宴请或者旅游、健身、娱乐等活动安排。</w:t>
      </w:r>
    </w:p>
    <w:p w14:paraId="3AAF47F5" w14:textId="77777777" w:rsidR="00974DE5" w:rsidRDefault="00974DE5" w:rsidP="0042011F">
      <w:pPr>
        <w:pStyle w:val="AD"/>
        <w:spacing w:line="276" w:lineRule="auto"/>
      </w:pPr>
    </w:p>
    <w:p w14:paraId="71684476" w14:textId="77777777" w:rsidR="00974DE5" w:rsidRDefault="00974DE5" w:rsidP="0042011F">
      <w:pPr>
        <w:pStyle w:val="AD"/>
        <w:spacing w:line="276" w:lineRule="auto"/>
      </w:pPr>
      <w:r>
        <w:rPr>
          <w:rFonts w:hint="eastAsia"/>
        </w:rPr>
        <w:t>医疗机构内工作人员，包括但不限于卫生专业技术人员、管理人员、后勤人员以及在医疗机构内提供服务、接受医疗机构管理的其他社会从业人员，应当依据《九项准则》有关要求，服从管理、严格执行。违反法律法规等有关规定并符合法定处罚处分情形的，可依据《中华人民共和国基本医疗卫生与健康促进法》《中华人民共和国传染病防治法》《中华人民共和国社会保险法》《中华人民共和国公益事业捐赠法》《中华人民共和国医师法》《中华人民共和国药品管理法》《护士条例》《医疗纠纷预防和处理条例》《医疗保障基金使用监督管理条例》《医疗机构医疗保障定点管理暂行办法》《处方管理办法》等规定的责令改正、给予警告、给予相关人员或科室中止或者终止</w:t>
      </w:r>
      <w:proofErr w:type="gramStart"/>
      <w:r>
        <w:rPr>
          <w:rFonts w:hint="eastAsia"/>
        </w:rPr>
        <w:t>医</w:t>
      </w:r>
      <w:proofErr w:type="gramEnd"/>
      <w:r>
        <w:rPr>
          <w:rFonts w:hint="eastAsia"/>
        </w:rPr>
        <w:t>保结算、追回医疗保障基金、没收违法所得、并处罚款、暂停处方权或者执业活动直至吊销执业证书等措施，依法追究有关机构和人员责任；依据《中华人民共和国劳动合同法》《事业单位工作人员处分暂行规定》等规定的给予解除劳动合同、警告、记过、降低岗位等级或者撤职、开除处分等措施，对有关人员依法</w:t>
      </w:r>
      <w:proofErr w:type="gramStart"/>
      <w:r>
        <w:rPr>
          <w:rFonts w:hint="eastAsia"/>
        </w:rPr>
        <w:t>作出</w:t>
      </w:r>
      <w:proofErr w:type="gramEnd"/>
      <w:r>
        <w:rPr>
          <w:rFonts w:hint="eastAsia"/>
        </w:rPr>
        <w:t>处理；依据《医疗机构从业人员行为规范》等规定的由所在单位给予批评教育、取消当年评优评职资格或低聘、缓聘、解职待聘、解聘等措施，由所在单位依法</w:t>
      </w:r>
      <w:proofErr w:type="gramStart"/>
      <w:r>
        <w:rPr>
          <w:rFonts w:hint="eastAsia"/>
        </w:rPr>
        <w:t>作出</w:t>
      </w:r>
      <w:proofErr w:type="gramEnd"/>
      <w:r>
        <w:rPr>
          <w:rFonts w:hint="eastAsia"/>
        </w:rPr>
        <w:t>处理。</w:t>
      </w:r>
    </w:p>
    <w:p w14:paraId="4817677D" w14:textId="77777777" w:rsidR="00974DE5" w:rsidRDefault="00974DE5" w:rsidP="0042011F">
      <w:pPr>
        <w:pStyle w:val="AD"/>
        <w:spacing w:line="276" w:lineRule="auto"/>
      </w:pPr>
    </w:p>
    <w:p w14:paraId="35EF7124" w14:textId="6303C74C" w:rsidR="00B15193" w:rsidRDefault="00974DE5" w:rsidP="0042011F">
      <w:pPr>
        <w:pStyle w:val="AD"/>
        <w:spacing w:line="276" w:lineRule="auto"/>
      </w:pPr>
      <w:r>
        <w:rPr>
          <w:rFonts w:hint="eastAsia"/>
        </w:rPr>
        <w:t>有关人员违反党纪、政纪的，移交纪检监察机关给予党纪政务处分；涉嫌犯罪的，移送司法机关追究刑事责任。对于违反《九项准则》行为多发或者造成恶劣社会影响等其他严重后果的医疗机构负责人，依照有关规定，</w:t>
      </w:r>
      <w:proofErr w:type="gramStart"/>
      <w:r>
        <w:rPr>
          <w:rFonts w:hint="eastAsia"/>
        </w:rPr>
        <w:t>予以问</w:t>
      </w:r>
      <w:proofErr w:type="gramEnd"/>
      <w:r>
        <w:rPr>
          <w:rFonts w:hint="eastAsia"/>
        </w:rPr>
        <w:t>责。</w:t>
      </w:r>
    </w:p>
    <w:p w14:paraId="23018AB3" w14:textId="0D32B193" w:rsidR="00974DE5" w:rsidRDefault="00974DE5" w:rsidP="0042011F">
      <w:pPr>
        <w:pStyle w:val="AD"/>
        <w:spacing w:line="276" w:lineRule="auto"/>
      </w:pPr>
    </w:p>
    <w:p w14:paraId="6CD2FEE2" w14:textId="758923ED" w:rsidR="00974DE5" w:rsidRDefault="00974DE5" w:rsidP="0042011F">
      <w:pPr>
        <w:pStyle w:val="AD"/>
        <w:spacing w:line="276" w:lineRule="auto"/>
      </w:pPr>
    </w:p>
    <w:p w14:paraId="028E7F91" w14:textId="77777777" w:rsidR="00974DE5" w:rsidRDefault="00974DE5" w:rsidP="0042011F">
      <w:pPr>
        <w:pStyle w:val="AD"/>
        <w:spacing w:line="276" w:lineRule="auto"/>
      </w:pPr>
      <w:r>
        <w:rPr>
          <w:rFonts w:hint="eastAsia"/>
        </w:rPr>
        <w:t>信息来源：</w:t>
      </w:r>
    </w:p>
    <w:p w14:paraId="293436CE" w14:textId="0A303BF4" w:rsidR="00974DE5" w:rsidRDefault="005070D8" w:rsidP="0042011F">
      <w:pPr>
        <w:pStyle w:val="AD"/>
        <w:spacing w:line="276" w:lineRule="auto"/>
      </w:pPr>
      <w:hyperlink r:id="rId6" w:history="1">
        <w:r w:rsidR="005019EC" w:rsidRPr="008D08BD">
          <w:rPr>
            <w:rStyle w:val="a7"/>
          </w:rPr>
          <w:t>http://www.nhc.gov.cn/yzygj/hfdt/202111/d306e6f6b6ab42bda4e0fb88b2514ea0.shtml</w:t>
        </w:r>
      </w:hyperlink>
    </w:p>
    <w:p w14:paraId="5EA4A4C4" w14:textId="77777777" w:rsidR="00974DE5" w:rsidRPr="00974DE5" w:rsidRDefault="00974DE5" w:rsidP="0042011F">
      <w:pPr>
        <w:pStyle w:val="AD"/>
        <w:spacing w:line="276" w:lineRule="auto"/>
      </w:pPr>
    </w:p>
    <w:sectPr w:rsidR="00974DE5" w:rsidRPr="00974DE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2F31" w14:textId="77777777" w:rsidR="005070D8" w:rsidRDefault="005070D8" w:rsidP="00C20A6A">
      <w:pPr>
        <w:spacing w:line="240" w:lineRule="auto"/>
      </w:pPr>
      <w:r>
        <w:separator/>
      </w:r>
    </w:p>
  </w:endnote>
  <w:endnote w:type="continuationSeparator" w:id="0">
    <w:p w14:paraId="572E4D18" w14:textId="77777777" w:rsidR="005070D8" w:rsidRDefault="005070D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24DC" w14:textId="77777777" w:rsidR="005070D8" w:rsidRDefault="005070D8" w:rsidP="00C20A6A">
      <w:pPr>
        <w:spacing w:line="240" w:lineRule="auto"/>
      </w:pPr>
      <w:r>
        <w:separator/>
      </w:r>
    </w:p>
  </w:footnote>
  <w:footnote w:type="continuationSeparator" w:id="0">
    <w:p w14:paraId="0627FC4B" w14:textId="77777777" w:rsidR="005070D8" w:rsidRDefault="005070D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458"/>
    <w:rsid w:val="000F4C6A"/>
    <w:rsid w:val="000F70A4"/>
    <w:rsid w:val="00176A25"/>
    <w:rsid w:val="001C4C6F"/>
    <w:rsid w:val="003D27E2"/>
    <w:rsid w:val="0042011F"/>
    <w:rsid w:val="005019EC"/>
    <w:rsid w:val="005070D8"/>
    <w:rsid w:val="005F7C76"/>
    <w:rsid w:val="006E2AF3"/>
    <w:rsid w:val="007D7BDB"/>
    <w:rsid w:val="00974DE5"/>
    <w:rsid w:val="00A548E7"/>
    <w:rsid w:val="00B14458"/>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FD785"/>
  <w15:chartTrackingRefBased/>
  <w15:docId w15:val="{F689396A-6EE3-4394-9310-B472436C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74DE5"/>
    <w:rPr>
      <w:color w:val="0000FF" w:themeColor="hyperlink"/>
      <w:u w:val="single"/>
    </w:rPr>
  </w:style>
  <w:style w:type="character" w:styleId="a8">
    <w:name w:val="Unresolved Mention"/>
    <w:basedOn w:val="a0"/>
    <w:uiPriority w:val="99"/>
    <w:semiHidden/>
    <w:unhideWhenUsed/>
    <w:rsid w:val="0097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hfdt/202111/d306e6f6b6ab42bda4e0fb88b2514ea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2021-11-19T03:04:00Z</dcterms:created>
  <dcterms:modified xsi:type="dcterms:W3CDTF">2021-11-19T03:29:00Z</dcterms:modified>
</cp:coreProperties>
</file>