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87BC8" w14:textId="709B1A1B" w:rsidR="002076A5" w:rsidRPr="00790549" w:rsidRDefault="002076A5" w:rsidP="00AC3CEE">
      <w:pPr>
        <w:pStyle w:val="AD"/>
        <w:spacing w:line="276" w:lineRule="auto"/>
        <w:jc w:val="center"/>
        <w:rPr>
          <w:b/>
          <w:bCs/>
          <w:color w:val="E36C0A" w:themeColor="accent6" w:themeShade="BF"/>
          <w:sz w:val="32"/>
          <w:szCs w:val="32"/>
        </w:rPr>
      </w:pPr>
      <w:bookmarkStart w:id="0" w:name="_GoBack"/>
      <w:bookmarkEnd w:id="0"/>
      <w:r w:rsidRPr="00790549">
        <w:rPr>
          <w:rFonts w:hint="eastAsia"/>
          <w:b/>
          <w:bCs/>
          <w:color w:val="E36C0A" w:themeColor="accent6" w:themeShade="BF"/>
          <w:sz w:val="32"/>
          <w:szCs w:val="32"/>
        </w:rPr>
        <w:t>关于维护公平竞争市场秩序加快</w:t>
      </w:r>
      <w:proofErr w:type="gramStart"/>
      <w:r w:rsidRPr="00790549">
        <w:rPr>
          <w:rFonts w:hint="eastAsia"/>
          <w:b/>
          <w:bCs/>
          <w:color w:val="E36C0A" w:themeColor="accent6" w:themeShade="BF"/>
          <w:sz w:val="32"/>
          <w:szCs w:val="32"/>
        </w:rPr>
        <w:t>推进网约车</w:t>
      </w:r>
      <w:proofErr w:type="gramEnd"/>
      <w:r w:rsidRPr="00790549">
        <w:rPr>
          <w:rFonts w:hint="eastAsia"/>
          <w:b/>
          <w:bCs/>
          <w:color w:val="E36C0A" w:themeColor="accent6" w:themeShade="BF"/>
          <w:sz w:val="32"/>
          <w:szCs w:val="32"/>
        </w:rPr>
        <w:t>合</w:t>
      </w:r>
      <w:proofErr w:type="gramStart"/>
      <w:r w:rsidRPr="00790549">
        <w:rPr>
          <w:rFonts w:hint="eastAsia"/>
          <w:b/>
          <w:bCs/>
          <w:color w:val="E36C0A" w:themeColor="accent6" w:themeShade="BF"/>
          <w:sz w:val="32"/>
          <w:szCs w:val="32"/>
        </w:rPr>
        <w:t>规化</w:t>
      </w:r>
      <w:proofErr w:type="gramEnd"/>
      <w:r w:rsidRPr="00790549">
        <w:rPr>
          <w:rFonts w:hint="eastAsia"/>
          <w:b/>
          <w:bCs/>
          <w:color w:val="E36C0A" w:themeColor="accent6" w:themeShade="BF"/>
          <w:sz w:val="32"/>
          <w:szCs w:val="32"/>
        </w:rPr>
        <w:t>的通知</w:t>
      </w:r>
    </w:p>
    <w:p w14:paraId="09457B18" w14:textId="77777777" w:rsidR="00790549" w:rsidRDefault="00790549" w:rsidP="00AC3CEE">
      <w:pPr>
        <w:pStyle w:val="AD"/>
        <w:spacing w:line="276" w:lineRule="auto"/>
        <w:rPr>
          <w:rFonts w:hint="eastAsia"/>
        </w:rPr>
      </w:pPr>
    </w:p>
    <w:p w14:paraId="60C1A635" w14:textId="77777777" w:rsidR="002076A5" w:rsidRDefault="002076A5" w:rsidP="00AC3CEE">
      <w:pPr>
        <w:pStyle w:val="AD"/>
        <w:spacing w:line="276" w:lineRule="auto"/>
        <w:rPr>
          <w:rFonts w:hint="eastAsia"/>
        </w:rPr>
      </w:pPr>
      <w:r>
        <w:rPr>
          <w:rFonts w:hint="eastAsia"/>
        </w:rPr>
        <w:t>各省、自治区、直辖市、新疆生产建设兵团交通运输厅（局、委）：</w:t>
      </w:r>
    </w:p>
    <w:p w14:paraId="00123785" w14:textId="77777777" w:rsidR="002076A5" w:rsidRDefault="002076A5" w:rsidP="00AC3CEE">
      <w:pPr>
        <w:pStyle w:val="AD"/>
        <w:spacing w:line="276" w:lineRule="auto"/>
      </w:pPr>
    </w:p>
    <w:p w14:paraId="55E88AE2" w14:textId="77777777" w:rsidR="002076A5" w:rsidRDefault="002076A5" w:rsidP="00AC3CEE">
      <w:pPr>
        <w:pStyle w:val="AD"/>
        <w:spacing w:line="276" w:lineRule="auto"/>
        <w:rPr>
          <w:rFonts w:hint="eastAsia"/>
        </w:rPr>
      </w:pPr>
      <w:r>
        <w:rPr>
          <w:rFonts w:hint="eastAsia"/>
        </w:rPr>
        <w:t>近期，</w:t>
      </w:r>
      <w:proofErr w:type="gramStart"/>
      <w:r>
        <w:rPr>
          <w:rFonts w:hint="eastAsia"/>
        </w:rPr>
        <w:t>部分网约车</w:t>
      </w:r>
      <w:proofErr w:type="gramEnd"/>
      <w:r>
        <w:rPr>
          <w:rFonts w:hint="eastAsia"/>
        </w:rPr>
        <w:t>平台公司招募或诱导未取得许可的驾驶员和车辆“带车加盟”，开展非法营运，严重扰乱公平竞争的市场秩序，影响行业安全稳定，损害司乘人员合法权益。</w:t>
      </w:r>
      <w:r>
        <w:rPr>
          <w:rFonts w:hint="eastAsia"/>
        </w:rPr>
        <w:t>2021</w:t>
      </w:r>
      <w:r>
        <w:rPr>
          <w:rFonts w:hint="eastAsia"/>
        </w:rPr>
        <w:t>年</w:t>
      </w:r>
      <w:r>
        <w:rPr>
          <w:rFonts w:hint="eastAsia"/>
        </w:rPr>
        <w:t>8</w:t>
      </w:r>
      <w:r>
        <w:rPr>
          <w:rFonts w:hint="eastAsia"/>
        </w:rPr>
        <w:t>月</w:t>
      </w:r>
      <w:r>
        <w:rPr>
          <w:rFonts w:hint="eastAsia"/>
        </w:rPr>
        <w:t>30</w:t>
      </w:r>
      <w:r>
        <w:rPr>
          <w:rFonts w:hint="eastAsia"/>
        </w:rPr>
        <w:t>日，中央全面深化改革委员会第二十一次会议明确要求，促进形成公平竞争的市场环境，更好保护消费者权益。为贯彻落实中央全面深化改革委员会第二十一次会议精神，维护公平竞争市场秩序，加快</w:t>
      </w:r>
      <w:proofErr w:type="gramStart"/>
      <w:r>
        <w:rPr>
          <w:rFonts w:hint="eastAsia"/>
        </w:rPr>
        <w:t>推进网约车</w:t>
      </w:r>
      <w:proofErr w:type="gramEnd"/>
      <w:r>
        <w:rPr>
          <w:rFonts w:hint="eastAsia"/>
        </w:rPr>
        <w:t>合</w:t>
      </w:r>
      <w:proofErr w:type="gramStart"/>
      <w:r>
        <w:rPr>
          <w:rFonts w:hint="eastAsia"/>
        </w:rPr>
        <w:t>规化</w:t>
      </w:r>
      <w:proofErr w:type="gramEnd"/>
      <w:r>
        <w:rPr>
          <w:rFonts w:hint="eastAsia"/>
        </w:rPr>
        <w:t>进程，促进</w:t>
      </w:r>
      <w:proofErr w:type="gramStart"/>
      <w:r>
        <w:rPr>
          <w:rFonts w:hint="eastAsia"/>
        </w:rPr>
        <w:t>网约车行业</w:t>
      </w:r>
      <w:proofErr w:type="gramEnd"/>
      <w:r>
        <w:rPr>
          <w:rFonts w:hint="eastAsia"/>
        </w:rPr>
        <w:t>规范健康持续发展，经交通运输部同意，现将有关事项通知如下：</w:t>
      </w:r>
    </w:p>
    <w:p w14:paraId="5524E854" w14:textId="77777777" w:rsidR="002076A5" w:rsidRDefault="002076A5" w:rsidP="00AC3CEE">
      <w:pPr>
        <w:pStyle w:val="AD"/>
        <w:spacing w:line="276" w:lineRule="auto"/>
      </w:pPr>
    </w:p>
    <w:p w14:paraId="03F1B908" w14:textId="77777777" w:rsidR="002076A5" w:rsidRDefault="002076A5" w:rsidP="00AC3CEE">
      <w:pPr>
        <w:pStyle w:val="AD"/>
        <w:spacing w:line="276" w:lineRule="auto"/>
        <w:rPr>
          <w:rFonts w:hint="eastAsia"/>
        </w:rPr>
      </w:pPr>
      <w:r>
        <w:rPr>
          <w:rFonts w:hint="eastAsia"/>
        </w:rPr>
        <w:t>一、进一步提高思想认识</w:t>
      </w:r>
    </w:p>
    <w:p w14:paraId="6B542B90" w14:textId="77777777" w:rsidR="002076A5" w:rsidRDefault="002076A5" w:rsidP="00AC3CEE">
      <w:pPr>
        <w:pStyle w:val="AD"/>
        <w:spacing w:line="276" w:lineRule="auto"/>
      </w:pPr>
    </w:p>
    <w:p w14:paraId="17183458" w14:textId="77777777" w:rsidR="002076A5" w:rsidRDefault="002076A5" w:rsidP="00AC3CEE">
      <w:pPr>
        <w:pStyle w:val="AD"/>
        <w:spacing w:line="276" w:lineRule="auto"/>
        <w:rPr>
          <w:rFonts w:hint="eastAsia"/>
        </w:rPr>
      </w:pPr>
      <w:r>
        <w:rPr>
          <w:rFonts w:hint="eastAsia"/>
        </w:rPr>
        <w:t>依法合</w:t>
      </w:r>
      <w:proofErr w:type="gramStart"/>
      <w:r>
        <w:rPr>
          <w:rFonts w:hint="eastAsia"/>
        </w:rPr>
        <w:t>规</w:t>
      </w:r>
      <w:proofErr w:type="gramEnd"/>
      <w:r>
        <w:rPr>
          <w:rFonts w:hint="eastAsia"/>
        </w:rPr>
        <w:t>经营是保障</w:t>
      </w:r>
      <w:proofErr w:type="gramStart"/>
      <w:r>
        <w:rPr>
          <w:rFonts w:hint="eastAsia"/>
        </w:rPr>
        <w:t>网约车运营</w:t>
      </w:r>
      <w:proofErr w:type="gramEnd"/>
      <w:r>
        <w:rPr>
          <w:rFonts w:hint="eastAsia"/>
        </w:rPr>
        <w:t>安全的前提条件，是保障司乘人员合法权益、维护公平竞争市场环境的基本要求。各地交通运输主管部门要从服务构建新发展格局、推动高质量发展、促进共同富裕的战略高度出发，进一步提高政治站位，增强责任感和使命感，充分认识</w:t>
      </w:r>
      <w:proofErr w:type="gramStart"/>
      <w:r>
        <w:rPr>
          <w:rFonts w:hint="eastAsia"/>
        </w:rPr>
        <w:t>网约车合规化</w:t>
      </w:r>
      <w:proofErr w:type="gramEnd"/>
      <w:r>
        <w:rPr>
          <w:rFonts w:hint="eastAsia"/>
        </w:rPr>
        <w:t>对维护公平竞争市场环境的重要意义。要压紧压实企业依法合</w:t>
      </w:r>
      <w:proofErr w:type="gramStart"/>
      <w:r>
        <w:rPr>
          <w:rFonts w:hint="eastAsia"/>
        </w:rPr>
        <w:t>规</w:t>
      </w:r>
      <w:proofErr w:type="gramEnd"/>
      <w:r>
        <w:rPr>
          <w:rFonts w:hint="eastAsia"/>
        </w:rPr>
        <w:t>经营主体责任，积极推进市场主体多元化，为各类市场主体创造广阔的发展空间，更好地服务人民群众安全便捷出行需求。</w:t>
      </w:r>
    </w:p>
    <w:p w14:paraId="169CBF5B" w14:textId="77777777" w:rsidR="002076A5" w:rsidRDefault="002076A5" w:rsidP="00AC3CEE">
      <w:pPr>
        <w:pStyle w:val="AD"/>
        <w:spacing w:line="276" w:lineRule="auto"/>
      </w:pPr>
    </w:p>
    <w:p w14:paraId="1665C00E" w14:textId="77777777" w:rsidR="002076A5" w:rsidRDefault="002076A5" w:rsidP="00AC3CEE">
      <w:pPr>
        <w:pStyle w:val="AD"/>
        <w:spacing w:line="276" w:lineRule="auto"/>
        <w:rPr>
          <w:rFonts w:hint="eastAsia"/>
        </w:rPr>
      </w:pPr>
      <w:r>
        <w:rPr>
          <w:rFonts w:hint="eastAsia"/>
        </w:rPr>
        <w:t>二、</w:t>
      </w:r>
      <w:proofErr w:type="gramStart"/>
      <w:r>
        <w:rPr>
          <w:rFonts w:hint="eastAsia"/>
        </w:rPr>
        <w:t>加快网约车</w:t>
      </w:r>
      <w:proofErr w:type="gramEnd"/>
      <w:r>
        <w:rPr>
          <w:rFonts w:hint="eastAsia"/>
        </w:rPr>
        <w:t>合</w:t>
      </w:r>
      <w:proofErr w:type="gramStart"/>
      <w:r>
        <w:rPr>
          <w:rFonts w:hint="eastAsia"/>
        </w:rPr>
        <w:t>规化</w:t>
      </w:r>
      <w:proofErr w:type="gramEnd"/>
      <w:r>
        <w:rPr>
          <w:rFonts w:hint="eastAsia"/>
        </w:rPr>
        <w:t>进程</w:t>
      </w:r>
    </w:p>
    <w:p w14:paraId="5885A330" w14:textId="77777777" w:rsidR="002076A5" w:rsidRDefault="002076A5" w:rsidP="00AC3CEE">
      <w:pPr>
        <w:pStyle w:val="AD"/>
        <w:spacing w:line="276" w:lineRule="auto"/>
      </w:pPr>
    </w:p>
    <w:p w14:paraId="19D25AEE" w14:textId="77777777" w:rsidR="002076A5" w:rsidRDefault="002076A5" w:rsidP="00AC3CEE">
      <w:pPr>
        <w:pStyle w:val="AD"/>
        <w:spacing w:line="276" w:lineRule="auto"/>
        <w:rPr>
          <w:rFonts w:hint="eastAsia"/>
        </w:rPr>
      </w:pPr>
      <w:r>
        <w:rPr>
          <w:rFonts w:hint="eastAsia"/>
        </w:rPr>
        <w:t>各地交通运输主管部门要督促</w:t>
      </w:r>
      <w:proofErr w:type="gramStart"/>
      <w:r>
        <w:rPr>
          <w:rFonts w:hint="eastAsia"/>
        </w:rPr>
        <w:t>网约车平台</w:t>
      </w:r>
      <w:proofErr w:type="gramEnd"/>
      <w:r>
        <w:rPr>
          <w:rFonts w:hint="eastAsia"/>
        </w:rPr>
        <w:t>公司依法依规开展经营，即日起，不得新接入不合</w:t>
      </w:r>
      <w:proofErr w:type="gramStart"/>
      <w:r>
        <w:rPr>
          <w:rFonts w:hint="eastAsia"/>
        </w:rPr>
        <w:t>规</w:t>
      </w:r>
      <w:proofErr w:type="gramEnd"/>
      <w:r>
        <w:rPr>
          <w:rFonts w:hint="eastAsia"/>
        </w:rPr>
        <w:t>车辆和驾驶员，并加快清退不合</w:t>
      </w:r>
      <w:proofErr w:type="gramStart"/>
      <w:r>
        <w:rPr>
          <w:rFonts w:hint="eastAsia"/>
        </w:rPr>
        <w:t>规</w:t>
      </w:r>
      <w:proofErr w:type="gramEnd"/>
      <w:r>
        <w:rPr>
          <w:rFonts w:hint="eastAsia"/>
        </w:rPr>
        <w:t>的驾驶员和车辆。要加强监管执法，严格规范执法行为，综合运用线上线下等各种手段，加大对</w:t>
      </w:r>
      <w:proofErr w:type="gramStart"/>
      <w:r>
        <w:rPr>
          <w:rFonts w:hint="eastAsia"/>
        </w:rPr>
        <w:t>网约车非法</w:t>
      </w:r>
      <w:proofErr w:type="gramEnd"/>
      <w:r>
        <w:rPr>
          <w:rFonts w:hint="eastAsia"/>
        </w:rPr>
        <w:t>营运的打击力度，持续保持高压态势。对仍新接入不合</w:t>
      </w:r>
      <w:proofErr w:type="gramStart"/>
      <w:r>
        <w:rPr>
          <w:rFonts w:hint="eastAsia"/>
        </w:rPr>
        <w:t>规</w:t>
      </w:r>
      <w:proofErr w:type="gramEnd"/>
      <w:r>
        <w:rPr>
          <w:rFonts w:hint="eastAsia"/>
        </w:rPr>
        <w:t>车辆和驾驶员的</w:t>
      </w:r>
      <w:proofErr w:type="gramStart"/>
      <w:r>
        <w:rPr>
          <w:rFonts w:hint="eastAsia"/>
        </w:rPr>
        <w:t>网约车平台</w:t>
      </w:r>
      <w:proofErr w:type="gramEnd"/>
      <w:r>
        <w:rPr>
          <w:rFonts w:hint="eastAsia"/>
        </w:rPr>
        <w:t>公司，要依法依规查处，并将有关情况报部。部将向社会公开并作为采取事中事后监管措施的重要依据。</w:t>
      </w:r>
    </w:p>
    <w:p w14:paraId="35F724EB" w14:textId="77777777" w:rsidR="002076A5" w:rsidRDefault="002076A5" w:rsidP="00AC3CEE">
      <w:pPr>
        <w:pStyle w:val="AD"/>
        <w:spacing w:line="276" w:lineRule="auto"/>
      </w:pPr>
    </w:p>
    <w:p w14:paraId="655017A5" w14:textId="77777777" w:rsidR="002076A5" w:rsidRDefault="002076A5" w:rsidP="00AC3CEE">
      <w:pPr>
        <w:pStyle w:val="AD"/>
        <w:spacing w:line="276" w:lineRule="auto"/>
        <w:rPr>
          <w:rFonts w:hint="eastAsia"/>
        </w:rPr>
      </w:pPr>
      <w:r>
        <w:rPr>
          <w:rFonts w:hint="eastAsia"/>
        </w:rPr>
        <w:t>各地交通运输主管部门要</w:t>
      </w:r>
      <w:proofErr w:type="gramStart"/>
      <w:r>
        <w:rPr>
          <w:rFonts w:hint="eastAsia"/>
        </w:rPr>
        <w:t>制定网约车</w:t>
      </w:r>
      <w:proofErr w:type="gramEnd"/>
      <w:r>
        <w:rPr>
          <w:rFonts w:hint="eastAsia"/>
        </w:rPr>
        <w:t>合</w:t>
      </w:r>
      <w:proofErr w:type="gramStart"/>
      <w:r>
        <w:rPr>
          <w:rFonts w:hint="eastAsia"/>
        </w:rPr>
        <w:t>规化</w:t>
      </w:r>
      <w:proofErr w:type="gramEnd"/>
      <w:r>
        <w:rPr>
          <w:rFonts w:hint="eastAsia"/>
        </w:rPr>
        <w:t>工作方案，明确目标，细化举措，切实推进合</w:t>
      </w:r>
      <w:proofErr w:type="gramStart"/>
      <w:r>
        <w:rPr>
          <w:rFonts w:hint="eastAsia"/>
        </w:rPr>
        <w:t>规化</w:t>
      </w:r>
      <w:proofErr w:type="gramEnd"/>
      <w:r>
        <w:rPr>
          <w:rFonts w:hint="eastAsia"/>
        </w:rPr>
        <w:t>工作。要坚持监管规范和促进发展两手并重，优化审批流程，强化服务，坚决破除许可办理的“玻璃门”“旋转门”等现象，为符合准入条件的</w:t>
      </w:r>
      <w:proofErr w:type="gramStart"/>
      <w:r>
        <w:rPr>
          <w:rFonts w:hint="eastAsia"/>
        </w:rPr>
        <w:t>网约车平台</w:t>
      </w:r>
      <w:proofErr w:type="gramEnd"/>
      <w:r>
        <w:rPr>
          <w:rFonts w:hint="eastAsia"/>
        </w:rPr>
        <w:t>公司、车辆及驾驶员办理许可提供便利。从</w:t>
      </w:r>
      <w:r>
        <w:rPr>
          <w:rFonts w:hint="eastAsia"/>
        </w:rPr>
        <w:t>2021</w:t>
      </w:r>
      <w:r>
        <w:rPr>
          <w:rFonts w:hint="eastAsia"/>
        </w:rPr>
        <w:t>年</w:t>
      </w:r>
      <w:r>
        <w:rPr>
          <w:rFonts w:hint="eastAsia"/>
        </w:rPr>
        <w:t>9</w:t>
      </w:r>
      <w:r>
        <w:rPr>
          <w:rFonts w:hint="eastAsia"/>
        </w:rPr>
        <w:t>月起，部将每月公布</w:t>
      </w:r>
      <w:r>
        <w:rPr>
          <w:rFonts w:hint="eastAsia"/>
        </w:rPr>
        <w:t>36</w:t>
      </w:r>
      <w:r>
        <w:rPr>
          <w:rFonts w:hint="eastAsia"/>
        </w:rPr>
        <w:t>个中心城市网</w:t>
      </w:r>
      <w:proofErr w:type="gramStart"/>
      <w:r>
        <w:rPr>
          <w:rFonts w:hint="eastAsia"/>
        </w:rPr>
        <w:t>约车合规</w:t>
      </w:r>
      <w:proofErr w:type="gramEnd"/>
      <w:r>
        <w:rPr>
          <w:rFonts w:hint="eastAsia"/>
        </w:rPr>
        <w:t>率情况。对因许可办理拖延等问题导致符合条件的车辆和驾驶员未能合</w:t>
      </w:r>
      <w:proofErr w:type="gramStart"/>
      <w:r>
        <w:rPr>
          <w:rFonts w:hint="eastAsia"/>
        </w:rPr>
        <w:t>规化</w:t>
      </w:r>
      <w:proofErr w:type="gramEnd"/>
      <w:r>
        <w:rPr>
          <w:rFonts w:hint="eastAsia"/>
        </w:rPr>
        <w:t>的城市，部将向社会公开城市名单。</w:t>
      </w:r>
    </w:p>
    <w:p w14:paraId="4CA811B2" w14:textId="77777777" w:rsidR="002076A5" w:rsidRDefault="002076A5" w:rsidP="00AC3CEE">
      <w:pPr>
        <w:pStyle w:val="AD"/>
        <w:spacing w:line="276" w:lineRule="auto"/>
      </w:pPr>
    </w:p>
    <w:p w14:paraId="66BBC40F" w14:textId="77777777" w:rsidR="002076A5" w:rsidRDefault="002076A5" w:rsidP="00AC3CEE">
      <w:pPr>
        <w:pStyle w:val="AD"/>
        <w:spacing w:line="276" w:lineRule="auto"/>
        <w:rPr>
          <w:rFonts w:hint="eastAsia"/>
        </w:rPr>
      </w:pPr>
      <w:r>
        <w:rPr>
          <w:rFonts w:hint="eastAsia"/>
        </w:rPr>
        <w:t>三、维护公平竞争市场秩序</w:t>
      </w:r>
    </w:p>
    <w:p w14:paraId="4C5D70F4" w14:textId="77777777" w:rsidR="002076A5" w:rsidRDefault="002076A5" w:rsidP="00AC3CEE">
      <w:pPr>
        <w:pStyle w:val="AD"/>
        <w:spacing w:line="276" w:lineRule="auto"/>
      </w:pPr>
    </w:p>
    <w:p w14:paraId="37C323FF" w14:textId="77777777" w:rsidR="002076A5" w:rsidRDefault="002076A5" w:rsidP="00AC3CEE">
      <w:pPr>
        <w:pStyle w:val="AD"/>
        <w:spacing w:line="276" w:lineRule="auto"/>
        <w:rPr>
          <w:rFonts w:hint="eastAsia"/>
        </w:rPr>
      </w:pPr>
      <w:r>
        <w:rPr>
          <w:rFonts w:hint="eastAsia"/>
        </w:rPr>
        <w:t>各地交通运输主管部门要督促企业落实主体责任，强化企业公平竞争意识，引导形成崇尚、保护和促进公平竞争的市场环境。要会同相关部门加快建立全方位、多层次、立体化监管体系，加强对</w:t>
      </w:r>
      <w:proofErr w:type="gramStart"/>
      <w:r>
        <w:rPr>
          <w:rFonts w:hint="eastAsia"/>
        </w:rPr>
        <w:t>网约车平台</w:t>
      </w:r>
      <w:proofErr w:type="gramEnd"/>
      <w:r>
        <w:rPr>
          <w:rFonts w:hint="eastAsia"/>
        </w:rPr>
        <w:t>公司的事前事中事后全链条</w:t>
      </w:r>
      <w:proofErr w:type="gramStart"/>
      <w:r>
        <w:rPr>
          <w:rFonts w:hint="eastAsia"/>
        </w:rPr>
        <w:t>全领域</w:t>
      </w:r>
      <w:proofErr w:type="gramEnd"/>
      <w:r>
        <w:rPr>
          <w:rFonts w:hint="eastAsia"/>
        </w:rPr>
        <w:t>监管，提高监管效能。要配合相关部门加大双随机检查工作力度，依法严厉查处低价倾销、大数据杀熟、诱导欺诈等违法违规行为，推</w:t>
      </w:r>
      <w:r>
        <w:rPr>
          <w:rFonts w:hint="eastAsia"/>
        </w:rPr>
        <w:lastRenderedPageBreak/>
        <w:t>动形成统一开放、竞争有序的市场体系，切实维护公平竞争的市场秩序。</w:t>
      </w:r>
    </w:p>
    <w:p w14:paraId="5448C1EE" w14:textId="77777777" w:rsidR="002076A5" w:rsidRDefault="002076A5" w:rsidP="00AC3CEE">
      <w:pPr>
        <w:pStyle w:val="AD"/>
        <w:spacing w:line="276" w:lineRule="auto"/>
      </w:pPr>
    </w:p>
    <w:p w14:paraId="0644AE91" w14:textId="77777777" w:rsidR="002076A5" w:rsidRDefault="002076A5" w:rsidP="00AC3CEE">
      <w:pPr>
        <w:pStyle w:val="AD"/>
        <w:spacing w:line="276" w:lineRule="auto"/>
        <w:rPr>
          <w:rFonts w:hint="eastAsia"/>
        </w:rPr>
      </w:pPr>
      <w:r>
        <w:rPr>
          <w:rFonts w:hint="eastAsia"/>
        </w:rPr>
        <w:t>四、保障司乘人员合法权益</w:t>
      </w:r>
    </w:p>
    <w:p w14:paraId="13E9A1C2" w14:textId="77777777" w:rsidR="002076A5" w:rsidRDefault="002076A5" w:rsidP="00AC3CEE">
      <w:pPr>
        <w:pStyle w:val="AD"/>
        <w:spacing w:line="276" w:lineRule="auto"/>
      </w:pPr>
    </w:p>
    <w:p w14:paraId="04EF41FB" w14:textId="77777777" w:rsidR="002076A5" w:rsidRDefault="002076A5" w:rsidP="00AC3CEE">
      <w:pPr>
        <w:pStyle w:val="AD"/>
        <w:spacing w:line="276" w:lineRule="auto"/>
        <w:rPr>
          <w:rFonts w:hint="eastAsia"/>
        </w:rPr>
      </w:pPr>
      <w:r>
        <w:rPr>
          <w:rFonts w:hint="eastAsia"/>
        </w:rPr>
        <w:t>各地交通运输主管部门要认真贯彻落实人力资源社会保障部等八部门《关于维护新就业形态劳动者劳动保障权益的指导意见》等有关文件要求，积极会同有关部门指导督促</w:t>
      </w:r>
      <w:proofErr w:type="gramStart"/>
      <w:r>
        <w:rPr>
          <w:rFonts w:hint="eastAsia"/>
        </w:rPr>
        <w:t>网约车平台</w:t>
      </w:r>
      <w:proofErr w:type="gramEnd"/>
      <w:r>
        <w:rPr>
          <w:rFonts w:hint="eastAsia"/>
        </w:rPr>
        <w:t>公司依法合</w:t>
      </w:r>
      <w:proofErr w:type="gramStart"/>
      <w:r>
        <w:rPr>
          <w:rFonts w:hint="eastAsia"/>
        </w:rPr>
        <w:t>规</w:t>
      </w:r>
      <w:proofErr w:type="gramEnd"/>
      <w:r>
        <w:rPr>
          <w:rFonts w:hint="eastAsia"/>
        </w:rPr>
        <w:t>用工，科学制定平台派单规则，规范定价行为，完善利益分配机制，降低过高的抽成比例，保障驾驶员获得合理劳动报酬和休息时间。要充分发挥</w:t>
      </w:r>
      <w:r>
        <w:rPr>
          <w:rFonts w:hint="eastAsia"/>
        </w:rPr>
        <w:t>12328</w:t>
      </w:r>
      <w:r>
        <w:rPr>
          <w:rFonts w:hint="eastAsia"/>
        </w:rPr>
        <w:t>交通运输服务监督电话作用，及时处理驾驶员和乘客对平台经营行为的投诉，不得敷衍推诿，切实保障驾驶员和乘客合法权益。</w:t>
      </w:r>
    </w:p>
    <w:p w14:paraId="69C2FDFE" w14:textId="77777777" w:rsidR="002076A5" w:rsidRDefault="002076A5" w:rsidP="00AC3CEE">
      <w:pPr>
        <w:pStyle w:val="AD"/>
        <w:spacing w:line="276" w:lineRule="auto"/>
      </w:pPr>
    </w:p>
    <w:p w14:paraId="7896E1DF" w14:textId="77777777" w:rsidR="002076A5" w:rsidRDefault="002076A5" w:rsidP="00AC3CEE">
      <w:pPr>
        <w:pStyle w:val="AD"/>
        <w:spacing w:line="276" w:lineRule="auto"/>
        <w:rPr>
          <w:rFonts w:hint="eastAsia"/>
        </w:rPr>
      </w:pPr>
      <w:r>
        <w:rPr>
          <w:rFonts w:hint="eastAsia"/>
        </w:rPr>
        <w:t>五、维护行业安全稳定</w:t>
      </w:r>
    </w:p>
    <w:p w14:paraId="4F6417BB" w14:textId="77777777" w:rsidR="002076A5" w:rsidRDefault="002076A5" w:rsidP="00AC3CEE">
      <w:pPr>
        <w:pStyle w:val="AD"/>
        <w:spacing w:line="276" w:lineRule="auto"/>
      </w:pPr>
    </w:p>
    <w:p w14:paraId="4DEF342E" w14:textId="77777777" w:rsidR="002076A5" w:rsidRDefault="002076A5" w:rsidP="00AC3CEE">
      <w:pPr>
        <w:pStyle w:val="AD"/>
        <w:spacing w:line="276" w:lineRule="auto"/>
        <w:rPr>
          <w:rFonts w:hint="eastAsia"/>
        </w:rPr>
      </w:pPr>
      <w:r>
        <w:rPr>
          <w:rFonts w:hint="eastAsia"/>
        </w:rPr>
        <w:t>各地交通运输主管部门要在当地党委、政府的统一领导下，会同相关部门，加强对市场运行情况的动态监测，及时共享相关信息，强化评估</w:t>
      </w:r>
      <w:proofErr w:type="gramStart"/>
      <w:r>
        <w:rPr>
          <w:rFonts w:hint="eastAsia"/>
        </w:rPr>
        <w:t>研</w:t>
      </w:r>
      <w:proofErr w:type="gramEnd"/>
      <w:r>
        <w:rPr>
          <w:rFonts w:hint="eastAsia"/>
        </w:rPr>
        <w:t>判，及时排查化解各类矛盾纠纷和风险隐患，确保行业稳定。要督促</w:t>
      </w:r>
      <w:proofErr w:type="gramStart"/>
      <w:r>
        <w:rPr>
          <w:rFonts w:hint="eastAsia"/>
        </w:rPr>
        <w:t>网约车平台</w:t>
      </w:r>
      <w:proofErr w:type="gramEnd"/>
      <w:r>
        <w:rPr>
          <w:rFonts w:hint="eastAsia"/>
        </w:rPr>
        <w:t>企业加强对</w:t>
      </w:r>
      <w:proofErr w:type="gramStart"/>
      <w:r>
        <w:rPr>
          <w:rFonts w:hint="eastAsia"/>
        </w:rPr>
        <w:t>网约车驾驶员</w:t>
      </w:r>
      <w:proofErr w:type="gramEnd"/>
      <w:r>
        <w:rPr>
          <w:rFonts w:hint="eastAsia"/>
        </w:rPr>
        <w:t>的安全教育，综合运用人防、技防、物防等手段，提升行业运营安全水平。</w:t>
      </w:r>
    </w:p>
    <w:p w14:paraId="6CB19AFB" w14:textId="77777777" w:rsidR="002076A5" w:rsidRDefault="002076A5" w:rsidP="00AC3CEE">
      <w:pPr>
        <w:pStyle w:val="AD"/>
        <w:spacing w:line="276" w:lineRule="auto"/>
      </w:pPr>
    </w:p>
    <w:p w14:paraId="58BA7FB3" w14:textId="5BCB77B3" w:rsidR="002076A5" w:rsidRDefault="002076A5" w:rsidP="00AC3CEE">
      <w:pPr>
        <w:pStyle w:val="AD"/>
        <w:spacing w:line="276" w:lineRule="auto"/>
        <w:jc w:val="right"/>
      </w:pPr>
      <w:r>
        <w:rPr>
          <w:rFonts w:hint="eastAsia"/>
        </w:rPr>
        <w:t>交通运输部办公厅</w:t>
      </w:r>
    </w:p>
    <w:p w14:paraId="03895224" w14:textId="1B3F5216" w:rsidR="00B15193" w:rsidRDefault="002076A5" w:rsidP="00AC3CEE">
      <w:pPr>
        <w:pStyle w:val="AD"/>
        <w:spacing w:line="276" w:lineRule="auto"/>
        <w:jc w:val="right"/>
      </w:pPr>
      <w:r>
        <w:rPr>
          <w:rFonts w:hint="eastAsia"/>
        </w:rPr>
        <w:t>2021</w:t>
      </w:r>
      <w:r>
        <w:rPr>
          <w:rFonts w:hint="eastAsia"/>
        </w:rPr>
        <w:t>年</w:t>
      </w:r>
      <w:r>
        <w:rPr>
          <w:rFonts w:hint="eastAsia"/>
        </w:rPr>
        <w:t>9</w:t>
      </w:r>
      <w:r>
        <w:rPr>
          <w:rFonts w:hint="eastAsia"/>
        </w:rPr>
        <w:t>月</w:t>
      </w:r>
      <w:r>
        <w:rPr>
          <w:rFonts w:hint="eastAsia"/>
        </w:rPr>
        <w:t>7</w:t>
      </w:r>
      <w:r>
        <w:rPr>
          <w:rFonts w:hint="eastAsia"/>
        </w:rPr>
        <w:t>日</w:t>
      </w:r>
    </w:p>
    <w:p w14:paraId="673CD00F" w14:textId="2306C6E3" w:rsidR="002076A5" w:rsidRDefault="002076A5" w:rsidP="00AC3CEE">
      <w:pPr>
        <w:pStyle w:val="AD"/>
        <w:spacing w:line="276" w:lineRule="auto"/>
      </w:pPr>
    </w:p>
    <w:p w14:paraId="5608BA78" w14:textId="27E67CCA" w:rsidR="002076A5" w:rsidRDefault="002076A5" w:rsidP="00AC3CEE">
      <w:pPr>
        <w:pStyle w:val="AD"/>
        <w:spacing w:line="276" w:lineRule="auto"/>
      </w:pPr>
    </w:p>
    <w:p w14:paraId="504E1A23" w14:textId="0980FB4F" w:rsidR="002076A5" w:rsidRDefault="002076A5" w:rsidP="00AC3CEE">
      <w:pPr>
        <w:pStyle w:val="AD"/>
        <w:spacing w:line="276" w:lineRule="auto"/>
      </w:pPr>
      <w:r>
        <w:rPr>
          <w:rFonts w:hint="eastAsia"/>
        </w:rPr>
        <w:t>信息来源：</w:t>
      </w:r>
      <w:hyperlink r:id="rId6" w:history="1">
        <w:r w:rsidRPr="00E2202C">
          <w:rPr>
            <w:rStyle w:val="a9"/>
          </w:rPr>
          <w:t>https://xxgk.mot.gov.cn/2020/jigou/ysfws/202109/t20210909_3618156.html</w:t>
        </w:r>
      </w:hyperlink>
    </w:p>
    <w:p w14:paraId="0B83305E" w14:textId="77777777" w:rsidR="002076A5" w:rsidRPr="002076A5" w:rsidRDefault="002076A5" w:rsidP="00AC3CEE">
      <w:pPr>
        <w:pStyle w:val="AD"/>
        <w:spacing w:line="276" w:lineRule="auto"/>
        <w:rPr>
          <w:rFonts w:hint="eastAsia"/>
        </w:rPr>
      </w:pPr>
    </w:p>
    <w:sectPr w:rsidR="002076A5" w:rsidRPr="002076A5" w:rsidSect="005F7C76">
      <w:pgSz w:w="11906" w:h="16838" w:code="9"/>
      <w:pgMar w:top="1418" w:right="1418" w:bottom="1134" w:left="1418" w:header="720" w:footer="72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E4853" w14:textId="77777777" w:rsidR="00066129" w:rsidRDefault="00066129" w:rsidP="00C20A6A">
      <w:pPr>
        <w:spacing w:line="240" w:lineRule="auto"/>
      </w:pPr>
      <w:r>
        <w:separator/>
      </w:r>
    </w:p>
  </w:endnote>
  <w:endnote w:type="continuationSeparator" w:id="0">
    <w:p w14:paraId="1E543ED7" w14:textId="77777777" w:rsidR="00066129" w:rsidRDefault="00066129" w:rsidP="00C20A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AF5FE" w14:textId="77777777" w:rsidR="00066129" w:rsidRDefault="00066129" w:rsidP="00C20A6A">
      <w:pPr>
        <w:spacing w:line="240" w:lineRule="auto"/>
      </w:pPr>
      <w:r>
        <w:separator/>
      </w:r>
    </w:p>
  </w:footnote>
  <w:footnote w:type="continuationSeparator" w:id="0">
    <w:p w14:paraId="6445D3C1" w14:textId="77777777" w:rsidR="00066129" w:rsidRDefault="00066129" w:rsidP="00C20A6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F64DE"/>
    <w:rsid w:val="00066129"/>
    <w:rsid w:val="000F4C6A"/>
    <w:rsid w:val="00176A25"/>
    <w:rsid w:val="001C4C6F"/>
    <w:rsid w:val="002076A5"/>
    <w:rsid w:val="003D27E2"/>
    <w:rsid w:val="005F7C76"/>
    <w:rsid w:val="00790549"/>
    <w:rsid w:val="007D7BDB"/>
    <w:rsid w:val="00A548E7"/>
    <w:rsid w:val="00AC3CEE"/>
    <w:rsid w:val="00B15193"/>
    <w:rsid w:val="00B731F1"/>
    <w:rsid w:val="00C20A6A"/>
    <w:rsid w:val="00C22624"/>
    <w:rsid w:val="00D02718"/>
    <w:rsid w:val="00DF64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5104D"/>
  <w15:chartTrackingRefBased/>
  <w15:docId w15:val="{91C39FEA-254E-4444-BBDE-EA446DDE3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624"/>
    <w:pPr>
      <w:widowControl w:val="0"/>
      <w:overflowPunct w:val="0"/>
      <w:spacing w:line="280" w:lineRule="atLeast"/>
      <w:jc w:val="both"/>
    </w:pPr>
    <w:rPr>
      <w:rFonts w:ascii="Arial" w:eastAsia="宋体"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D">
    <w:name w:val="AD"/>
    <w:basedOn w:val="a"/>
    <w:rsid w:val="00176A25"/>
  </w:style>
  <w:style w:type="paragraph" w:customStyle="1" w:styleId="AX">
    <w:name w:val="AX"/>
    <w:basedOn w:val="a"/>
    <w:rsid w:val="00176A25"/>
    <w:pPr>
      <w:ind w:hangingChars="405" w:hanging="405"/>
    </w:pPr>
  </w:style>
  <w:style w:type="paragraph" w:customStyle="1" w:styleId="AY">
    <w:name w:val="AY"/>
    <w:basedOn w:val="a"/>
    <w:rsid w:val="00176A25"/>
    <w:pPr>
      <w:ind w:left="851"/>
    </w:pPr>
  </w:style>
  <w:style w:type="paragraph" w:customStyle="1" w:styleId="BX">
    <w:name w:val="BX"/>
    <w:basedOn w:val="a"/>
    <w:rsid w:val="00176A25"/>
    <w:pPr>
      <w:ind w:left="1702" w:hanging="851"/>
    </w:pPr>
  </w:style>
  <w:style w:type="paragraph" w:customStyle="1" w:styleId="BY">
    <w:name w:val="BY"/>
    <w:basedOn w:val="a"/>
    <w:rsid w:val="00176A25"/>
    <w:pPr>
      <w:ind w:left="1701"/>
    </w:pPr>
  </w:style>
  <w:style w:type="paragraph" w:customStyle="1" w:styleId="CX">
    <w:name w:val="CX"/>
    <w:basedOn w:val="a"/>
    <w:rsid w:val="00176A25"/>
    <w:pPr>
      <w:ind w:left="2552" w:hanging="851"/>
    </w:pPr>
  </w:style>
  <w:style w:type="paragraph" w:customStyle="1" w:styleId="CY">
    <w:name w:val="CY"/>
    <w:basedOn w:val="a"/>
    <w:rsid w:val="00176A25"/>
    <w:pPr>
      <w:ind w:left="2552"/>
    </w:pPr>
  </w:style>
  <w:style w:type="paragraph" w:customStyle="1" w:styleId="DX">
    <w:name w:val="DX"/>
    <w:basedOn w:val="a"/>
    <w:rsid w:val="00176A25"/>
    <w:pPr>
      <w:ind w:left="3403" w:hanging="851"/>
    </w:pPr>
  </w:style>
  <w:style w:type="paragraph" w:customStyle="1" w:styleId="DY">
    <w:name w:val="DY"/>
    <w:basedOn w:val="a"/>
    <w:rsid w:val="00176A25"/>
    <w:pPr>
      <w:ind w:left="3402"/>
    </w:pPr>
  </w:style>
  <w:style w:type="paragraph" w:customStyle="1" w:styleId="H1">
    <w:name w:val="H1"/>
    <w:basedOn w:val="a"/>
    <w:next w:val="a"/>
    <w:rsid w:val="000F4C6A"/>
    <w:pPr>
      <w:keepNext/>
      <w:keepLines/>
      <w:ind w:hangingChars="405" w:hanging="896"/>
      <w:jc w:val="left"/>
      <w:outlineLvl w:val="0"/>
    </w:pPr>
    <w:rPr>
      <w:b/>
    </w:rPr>
  </w:style>
  <w:style w:type="paragraph" w:customStyle="1" w:styleId="H2">
    <w:name w:val="H2"/>
    <w:basedOn w:val="a"/>
    <w:next w:val="a"/>
    <w:link w:val="H2Char"/>
    <w:rsid w:val="001C4C6F"/>
    <w:pPr>
      <w:keepNext/>
      <w:keepLines/>
      <w:ind w:left="1702" w:hanging="851"/>
      <w:jc w:val="left"/>
      <w:outlineLvl w:val="1"/>
    </w:pPr>
    <w:rPr>
      <w:b/>
    </w:rPr>
  </w:style>
  <w:style w:type="paragraph" w:customStyle="1" w:styleId="H3">
    <w:name w:val="H3"/>
    <w:basedOn w:val="a"/>
    <w:next w:val="a"/>
    <w:link w:val="H3Char"/>
    <w:rsid w:val="001C4C6F"/>
    <w:pPr>
      <w:keepNext/>
      <w:keepLines/>
      <w:ind w:left="2552" w:hanging="851"/>
      <w:jc w:val="left"/>
      <w:outlineLvl w:val="2"/>
    </w:pPr>
    <w:rPr>
      <w:b/>
    </w:rPr>
  </w:style>
  <w:style w:type="paragraph" w:customStyle="1" w:styleId="H4">
    <w:name w:val="H4"/>
    <w:basedOn w:val="a"/>
    <w:next w:val="a"/>
    <w:link w:val="H4Char"/>
    <w:rsid w:val="001C4C6F"/>
    <w:pPr>
      <w:keepNext/>
      <w:keepLines/>
      <w:ind w:left="3403" w:hanging="851"/>
      <w:jc w:val="left"/>
      <w:outlineLvl w:val="3"/>
    </w:pPr>
    <w:rPr>
      <w:b/>
    </w:rPr>
  </w:style>
  <w:style w:type="paragraph" w:customStyle="1" w:styleId="H5">
    <w:name w:val="H5"/>
    <w:basedOn w:val="a"/>
    <w:next w:val="a"/>
    <w:rsid w:val="001C4C6F"/>
    <w:pPr>
      <w:keepNext/>
      <w:keepLines/>
      <w:ind w:left="4253" w:hanging="851"/>
      <w:jc w:val="left"/>
      <w:outlineLvl w:val="4"/>
    </w:pPr>
    <w:rPr>
      <w:b/>
    </w:rPr>
  </w:style>
  <w:style w:type="paragraph" w:customStyle="1" w:styleId="H1M">
    <w:name w:val="H1_M"/>
    <w:basedOn w:val="a"/>
    <w:next w:val="a"/>
    <w:rsid w:val="000F4C6A"/>
    <w:pPr>
      <w:keepNext/>
      <w:keepLines/>
      <w:ind w:hangingChars="405" w:hanging="403"/>
      <w:jc w:val="center"/>
      <w:outlineLvl w:val="0"/>
    </w:pPr>
    <w:rPr>
      <w:b/>
    </w:rPr>
  </w:style>
  <w:style w:type="character" w:customStyle="1" w:styleId="H2Char">
    <w:name w:val="H2 Char"/>
    <w:basedOn w:val="a0"/>
    <w:link w:val="H2"/>
    <w:rsid w:val="001C4C6F"/>
    <w:rPr>
      <w:rFonts w:ascii="Arial" w:eastAsia="宋体" w:hAnsi="Arial"/>
      <w:b/>
      <w:sz w:val="22"/>
    </w:rPr>
  </w:style>
  <w:style w:type="character" w:customStyle="1" w:styleId="H3Char">
    <w:name w:val="H3 Char"/>
    <w:basedOn w:val="a0"/>
    <w:link w:val="H3"/>
    <w:rsid w:val="001C4C6F"/>
    <w:rPr>
      <w:rFonts w:ascii="Arial" w:eastAsia="宋体" w:hAnsi="Arial"/>
      <w:b/>
      <w:sz w:val="22"/>
    </w:rPr>
  </w:style>
  <w:style w:type="character" w:customStyle="1" w:styleId="H4Char">
    <w:name w:val="H4 Char"/>
    <w:basedOn w:val="a0"/>
    <w:link w:val="H4"/>
    <w:rsid w:val="001C4C6F"/>
    <w:rPr>
      <w:rFonts w:ascii="Arial" w:eastAsia="宋体" w:hAnsi="Arial"/>
      <w:b/>
      <w:sz w:val="22"/>
    </w:rPr>
  </w:style>
  <w:style w:type="paragraph" w:styleId="a3">
    <w:name w:val="header"/>
    <w:basedOn w:val="a"/>
    <w:link w:val="a4"/>
    <w:uiPriority w:val="99"/>
    <w:unhideWhenUsed/>
    <w:rsid w:val="00C20A6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C20A6A"/>
    <w:rPr>
      <w:rFonts w:ascii="Arial" w:eastAsia="宋体" w:hAnsi="Arial"/>
      <w:sz w:val="18"/>
      <w:szCs w:val="18"/>
    </w:rPr>
  </w:style>
  <w:style w:type="paragraph" w:styleId="a5">
    <w:name w:val="footer"/>
    <w:basedOn w:val="a"/>
    <w:link w:val="a6"/>
    <w:uiPriority w:val="99"/>
    <w:unhideWhenUsed/>
    <w:rsid w:val="00C20A6A"/>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C20A6A"/>
    <w:rPr>
      <w:rFonts w:ascii="Arial" w:eastAsia="宋体" w:hAnsi="Arial"/>
      <w:sz w:val="18"/>
      <w:szCs w:val="18"/>
    </w:rPr>
  </w:style>
  <w:style w:type="paragraph" w:styleId="a7">
    <w:name w:val="Date"/>
    <w:basedOn w:val="a"/>
    <w:next w:val="a"/>
    <w:link w:val="a8"/>
    <w:uiPriority w:val="99"/>
    <w:semiHidden/>
    <w:unhideWhenUsed/>
    <w:rsid w:val="002076A5"/>
    <w:pPr>
      <w:ind w:leftChars="2500" w:left="100"/>
    </w:pPr>
  </w:style>
  <w:style w:type="character" w:customStyle="1" w:styleId="a8">
    <w:name w:val="日期 字符"/>
    <w:basedOn w:val="a0"/>
    <w:link w:val="a7"/>
    <w:uiPriority w:val="99"/>
    <w:semiHidden/>
    <w:rsid w:val="002076A5"/>
    <w:rPr>
      <w:rFonts w:ascii="Arial" w:eastAsia="宋体" w:hAnsi="Arial"/>
      <w:sz w:val="22"/>
    </w:rPr>
  </w:style>
  <w:style w:type="character" w:styleId="a9">
    <w:name w:val="Hyperlink"/>
    <w:basedOn w:val="a0"/>
    <w:uiPriority w:val="99"/>
    <w:unhideWhenUsed/>
    <w:rsid w:val="002076A5"/>
    <w:rPr>
      <w:color w:val="0000FF" w:themeColor="hyperlink"/>
      <w:u w:val="single"/>
    </w:rPr>
  </w:style>
  <w:style w:type="character" w:styleId="aa">
    <w:name w:val="Unresolved Mention"/>
    <w:basedOn w:val="a0"/>
    <w:uiPriority w:val="99"/>
    <w:semiHidden/>
    <w:unhideWhenUsed/>
    <w:rsid w:val="002076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xxgk.mot.gov.cn/2020/jigou/ysfws/202109/t20210909_3618156.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252</Words>
  <Characters>1438</Characters>
  <Application>Microsoft Office Word</Application>
  <DocSecurity>0</DocSecurity>
  <Lines>11</Lines>
  <Paragraphs>3</Paragraphs>
  <ScaleCrop>false</ScaleCrop>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HHP</cp:lastModifiedBy>
  <cp:revision>4</cp:revision>
  <dcterms:created xsi:type="dcterms:W3CDTF">2021-09-16T03:05:00Z</dcterms:created>
  <dcterms:modified xsi:type="dcterms:W3CDTF">2021-09-16T03:05:00Z</dcterms:modified>
</cp:coreProperties>
</file>