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494CF" w14:textId="451ED005" w:rsidR="004C3997" w:rsidRPr="004C3997" w:rsidRDefault="004C3997" w:rsidP="00FD7583">
      <w:pPr>
        <w:pStyle w:val="AD"/>
        <w:spacing w:line="276" w:lineRule="auto"/>
        <w:jc w:val="center"/>
        <w:rPr>
          <w:rFonts w:hint="eastAsia"/>
          <w:b/>
          <w:bCs/>
          <w:color w:val="E36C0A" w:themeColor="accent6" w:themeShade="BF"/>
          <w:sz w:val="32"/>
          <w:szCs w:val="32"/>
        </w:rPr>
      </w:pPr>
      <w:r w:rsidRPr="004C3997">
        <w:rPr>
          <w:rFonts w:hint="eastAsia"/>
          <w:b/>
          <w:bCs/>
          <w:color w:val="E36C0A" w:themeColor="accent6" w:themeShade="BF"/>
          <w:sz w:val="32"/>
          <w:szCs w:val="32"/>
        </w:rPr>
        <w:t>禁止网络不正当竞争行为规定（公开征求意见稿）</w:t>
      </w:r>
    </w:p>
    <w:p w14:paraId="12CDC881" w14:textId="77777777" w:rsidR="004C3997" w:rsidRDefault="004C3997" w:rsidP="00FD7583">
      <w:pPr>
        <w:pStyle w:val="AD"/>
        <w:spacing w:line="276" w:lineRule="auto"/>
      </w:pPr>
    </w:p>
    <w:p w14:paraId="7B91C7A3" w14:textId="77777777" w:rsidR="004C3997" w:rsidRDefault="004C3997" w:rsidP="00FD7583">
      <w:pPr>
        <w:pStyle w:val="AD"/>
        <w:spacing w:line="276" w:lineRule="auto"/>
        <w:jc w:val="center"/>
        <w:rPr>
          <w:rFonts w:hint="eastAsia"/>
        </w:rPr>
      </w:pPr>
      <w:r>
        <w:rPr>
          <w:rFonts w:hint="eastAsia"/>
        </w:rPr>
        <w:t>第一章</w:t>
      </w:r>
      <w:r>
        <w:rPr>
          <w:rFonts w:hint="eastAsia"/>
        </w:rPr>
        <w:t xml:space="preserve"> </w:t>
      </w:r>
      <w:r>
        <w:rPr>
          <w:rFonts w:hint="eastAsia"/>
        </w:rPr>
        <w:t>总则</w:t>
      </w:r>
    </w:p>
    <w:p w14:paraId="22A4C30F" w14:textId="77777777" w:rsidR="004C3997" w:rsidRDefault="004C3997" w:rsidP="00FD7583">
      <w:pPr>
        <w:pStyle w:val="AD"/>
        <w:spacing w:line="276" w:lineRule="auto"/>
      </w:pPr>
    </w:p>
    <w:p w14:paraId="25DBE041" w14:textId="77777777" w:rsidR="004C3997" w:rsidRDefault="004C3997" w:rsidP="00FD7583">
      <w:pPr>
        <w:pStyle w:val="AD"/>
        <w:spacing w:line="276" w:lineRule="auto"/>
        <w:rPr>
          <w:rFonts w:hint="eastAsia"/>
        </w:rPr>
      </w:pPr>
      <w:r>
        <w:rPr>
          <w:rFonts w:hint="eastAsia"/>
        </w:rPr>
        <w:t>第一条</w:t>
      </w:r>
      <w:r>
        <w:rPr>
          <w:rFonts w:hint="eastAsia"/>
        </w:rPr>
        <w:t xml:space="preserve"> </w:t>
      </w:r>
      <w:r>
        <w:rPr>
          <w:rFonts w:hint="eastAsia"/>
        </w:rPr>
        <w:t>为了制止和预防网络不正当竞争行为，鼓励和支持创新，维护公平竞争的市场秩序，保护经营者和消费者的合法权益，促进数字经济规范持续健康发展，根据《中华人民共和国反不正当竞争法》（以下简称反不正当竞争法）《中华人民共和国电子商务法》《中华人民共和国行政处罚法》（以下简称行政处罚法）等法律，制定本规定。</w:t>
      </w:r>
    </w:p>
    <w:p w14:paraId="7F36F43A" w14:textId="77777777" w:rsidR="004C3997" w:rsidRDefault="004C3997" w:rsidP="00FD7583">
      <w:pPr>
        <w:pStyle w:val="AD"/>
        <w:spacing w:line="276" w:lineRule="auto"/>
      </w:pPr>
    </w:p>
    <w:p w14:paraId="7A44545F" w14:textId="77777777" w:rsidR="004C3997" w:rsidRDefault="004C3997" w:rsidP="00FD7583">
      <w:pPr>
        <w:pStyle w:val="AD"/>
        <w:spacing w:line="276" w:lineRule="auto"/>
        <w:rPr>
          <w:rFonts w:hint="eastAsia"/>
        </w:rPr>
      </w:pPr>
      <w:r>
        <w:rPr>
          <w:rFonts w:hint="eastAsia"/>
        </w:rPr>
        <w:t>第二条</w:t>
      </w:r>
      <w:r>
        <w:rPr>
          <w:rFonts w:hint="eastAsia"/>
        </w:rPr>
        <w:t xml:space="preserve"> </w:t>
      </w:r>
      <w:r>
        <w:rPr>
          <w:rFonts w:hint="eastAsia"/>
        </w:rPr>
        <w:t>经营者通过互联网等信息网络（以下简称网络）从事生产经营活动，应当遵循自愿、平等、公平、诚信的原则，遵守法律法规及本规定，遵守商业道德。</w:t>
      </w:r>
    </w:p>
    <w:p w14:paraId="2A65B1BB" w14:textId="77777777" w:rsidR="004C3997" w:rsidRDefault="004C3997" w:rsidP="00FD7583">
      <w:pPr>
        <w:pStyle w:val="AD"/>
        <w:spacing w:line="276" w:lineRule="auto"/>
        <w:rPr>
          <w:rFonts w:hint="eastAsia"/>
        </w:rPr>
      </w:pPr>
      <w:r>
        <w:rPr>
          <w:rFonts w:hint="eastAsia"/>
        </w:rPr>
        <w:t>经营者不得实施或者帮助实施网络不正当竞争行为，扰乱市场竞争秩序，影响市场公平交易，直接或间接损害其他经营者或者消费者的合法权益。</w:t>
      </w:r>
    </w:p>
    <w:p w14:paraId="1A601818" w14:textId="77777777" w:rsidR="004C3997" w:rsidRDefault="004C3997" w:rsidP="00FD7583">
      <w:pPr>
        <w:pStyle w:val="AD"/>
        <w:spacing w:line="276" w:lineRule="auto"/>
      </w:pPr>
    </w:p>
    <w:p w14:paraId="73891D4B" w14:textId="77777777" w:rsidR="004C3997" w:rsidRDefault="004C3997" w:rsidP="00FD7583">
      <w:pPr>
        <w:pStyle w:val="AD"/>
        <w:spacing w:line="276" w:lineRule="auto"/>
        <w:rPr>
          <w:rFonts w:hint="eastAsia"/>
        </w:rPr>
      </w:pPr>
      <w:r>
        <w:rPr>
          <w:rFonts w:hint="eastAsia"/>
        </w:rPr>
        <w:t>第三条</w:t>
      </w:r>
      <w:r>
        <w:rPr>
          <w:rFonts w:hint="eastAsia"/>
        </w:rPr>
        <w:t xml:space="preserve"> </w:t>
      </w:r>
      <w:r>
        <w:rPr>
          <w:rFonts w:hint="eastAsia"/>
        </w:rPr>
        <w:t>国家市场监督管理总局负责组织指导全国网络反不正当竞争工作，查处重大网络不正当竞争案件。</w:t>
      </w:r>
    </w:p>
    <w:p w14:paraId="6E35B882" w14:textId="77777777" w:rsidR="004C3997" w:rsidRDefault="004C3997" w:rsidP="00FD7583">
      <w:pPr>
        <w:pStyle w:val="AD"/>
        <w:spacing w:line="276" w:lineRule="auto"/>
        <w:rPr>
          <w:rFonts w:hint="eastAsia"/>
        </w:rPr>
      </w:pPr>
      <w:r>
        <w:rPr>
          <w:rFonts w:hint="eastAsia"/>
        </w:rPr>
        <w:t>县级以上人民政府履行市场监督管理职责的部门（以下简称市场监管部门）依法对网络不正当竞争行为进行查处。</w:t>
      </w:r>
    </w:p>
    <w:p w14:paraId="1DF45395" w14:textId="77777777" w:rsidR="004C3997" w:rsidRDefault="004C3997" w:rsidP="00FD7583">
      <w:pPr>
        <w:pStyle w:val="AD"/>
        <w:spacing w:line="276" w:lineRule="auto"/>
      </w:pPr>
    </w:p>
    <w:p w14:paraId="41373473" w14:textId="77777777" w:rsidR="004C3997" w:rsidRDefault="004C3997" w:rsidP="00FD7583">
      <w:pPr>
        <w:pStyle w:val="AD"/>
        <w:spacing w:line="276" w:lineRule="auto"/>
        <w:rPr>
          <w:rFonts w:hint="eastAsia"/>
        </w:rPr>
      </w:pPr>
      <w:r>
        <w:rPr>
          <w:rFonts w:hint="eastAsia"/>
        </w:rPr>
        <w:t>第四条</w:t>
      </w:r>
      <w:r>
        <w:rPr>
          <w:rFonts w:hint="eastAsia"/>
        </w:rPr>
        <w:t xml:space="preserve"> </w:t>
      </w:r>
      <w:r>
        <w:rPr>
          <w:rFonts w:hint="eastAsia"/>
        </w:rPr>
        <w:t>县级以上人民政府反不正当竞争工作协调机制各成员单位，应当加强协调配合，共同研究解决本区域内网络竞争中的重大问题，协同开展对网络不正当竞争行为的综合治理。</w:t>
      </w:r>
    </w:p>
    <w:p w14:paraId="7DE3F7E4" w14:textId="77777777" w:rsidR="004C3997" w:rsidRDefault="004C3997" w:rsidP="00FD7583">
      <w:pPr>
        <w:pStyle w:val="AD"/>
        <w:spacing w:line="276" w:lineRule="auto"/>
      </w:pPr>
    </w:p>
    <w:p w14:paraId="2DA9D70C" w14:textId="77777777" w:rsidR="004C3997" w:rsidRDefault="004C3997" w:rsidP="00FD7583">
      <w:pPr>
        <w:pStyle w:val="AD"/>
        <w:spacing w:line="276" w:lineRule="auto"/>
        <w:rPr>
          <w:rFonts w:hint="eastAsia"/>
        </w:rPr>
      </w:pPr>
      <w:r>
        <w:rPr>
          <w:rFonts w:hint="eastAsia"/>
        </w:rPr>
        <w:t>第五条</w:t>
      </w:r>
      <w:r>
        <w:rPr>
          <w:rFonts w:hint="eastAsia"/>
        </w:rPr>
        <w:t xml:space="preserve"> </w:t>
      </w:r>
      <w:r>
        <w:rPr>
          <w:rFonts w:hint="eastAsia"/>
        </w:rPr>
        <w:t>鼓励、支持和保护一切组织和个人对网络不正当竞争行为进行社会监督。对涉嫌网络不正当竞争的行为，任何单位和个人有权向市场监管部门举报，市场监管部门接到举报后应当依法及时处理。</w:t>
      </w:r>
    </w:p>
    <w:p w14:paraId="67ABAC84" w14:textId="77777777" w:rsidR="004C3997" w:rsidRDefault="004C3997" w:rsidP="00FD7583">
      <w:pPr>
        <w:pStyle w:val="AD"/>
        <w:spacing w:line="276" w:lineRule="auto"/>
        <w:rPr>
          <w:rFonts w:hint="eastAsia"/>
        </w:rPr>
      </w:pPr>
      <w:r>
        <w:rPr>
          <w:rFonts w:hint="eastAsia"/>
        </w:rPr>
        <w:t>鼓励行业协会等社会组织对网络不正当竞争行为开展分析、研究，引导、规范会员单位依法合</w:t>
      </w:r>
      <w:proofErr w:type="gramStart"/>
      <w:r>
        <w:rPr>
          <w:rFonts w:hint="eastAsia"/>
        </w:rPr>
        <w:t>规</w:t>
      </w:r>
      <w:proofErr w:type="gramEnd"/>
      <w:r>
        <w:rPr>
          <w:rFonts w:hint="eastAsia"/>
        </w:rPr>
        <w:t>竞争。</w:t>
      </w:r>
    </w:p>
    <w:p w14:paraId="400636E5" w14:textId="77777777" w:rsidR="004C3997" w:rsidRDefault="004C3997" w:rsidP="00FD7583">
      <w:pPr>
        <w:pStyle w:val="AD"/>
        <w:spacing w:line="276" w:lineRule="auto"/>
      </w:pPr>
    </w:p>
    <w:p w14:paraId="4974BB18" w14:textId="77777777" w:rsidR="004C3997" w:rsidRDefault="004C3997" w:rsidP="00FD7583">
      <w:pPr>
        <w:pStyle w:val="AD"/>
        <w:spacing w:line="276" w:lineRule="auto"/>
        <w:rPr>
          <w:rFonts w:hint="eastAsia"/>
        </w:rPr>
      </w:pPr>
      <w:r>
        <w:rPr>
          <w:rFonts w:hint="eastAsia"/>
        </w:rPr>
        <w:t>第六条</w:t>
      </w:r>
      <w:r>
        <w:rPr>
          <w:rFonts w:hint="eastAsia"/>
        </w:rPr>
        <w:t xml:space="preserve"> </w:t>
      </w:r>
      <w:r>
        <w:rPr>
          <w:rFonts w:hint="eastAsia"/>
        </w:rPr>
        <w:t>平台经营者应当对平台内经营者的竞争行为提供指导、规范，发现平台内经营者有违反本规定的，应当依法采取必要处置措施，保存有关处置信息不少于三年并依法接受监督检查。</w:t>
      </w:r>
    </w:p>
    <w:p w14:paraId="1E3A61A3" w14:textId="77777777" w:rsidR="004C3997" w:rsidRDefault="004C3997" w:rsidP="00FD7583">
      <w:pPr>
        <w:pStyle w:val="AD"/>
        <w:spacing w:line="276" w:lineRule="auto"/>
        <w:rPr>
          <w:rFonts w:hint="eastAsia"/>
        </w:rPr>
      </w:pPr>
      <w:r>
        <w:rPr>
          <w:rFonts w:hint="eastAsia"/>
        </w:rPr>
        <w:t>采取必要处置措施后，平台内经营者仍继续实施违法行为并造成危害后果的，平台经营者应当及时将违法线索报告有管辖权的市场监管部门。</w:t>
      </w:r>
    </w:p>
    <w:p w14:paraId="40C05C7E" w14:textId="77777777" w:rsidR="004C3997" w:rsidRDefault="004C3997" w:rsidP="00FD7583">
      <w:pPr>
        <w:pStyle w:val="AD"/>
        <w:spacing w:line="276" w:lineRule="auto"/>
      </w:pPr>
    </w:p>
    <w:p w14:paraId="2EA9230B" w14:textId="77777777" w:rsidR="004C3997" w:rsidRDefault="004C3997" w:rsidP="00FD7583">
      <w:pPr>
        <w:pStyle w:val="AD"/>
        <w:spacing w:line="276" w:lineRule="auto"/>
        <w:jc w:val="center"/>
        <w:rPr>
          <w:rFonts w:hint="eastAsia"/>
        </w:rPr>
      </w:pPr>
      <w:r>
        <w:rPr>
          <w:rFonts w:hint="eastAsia"/>
        </w:rPr>
        <w:t>第二章</w:t>
      </w:r>
      <w:r>
        <w:rPr>
          <w:rFonts w:hint="eastAsia"/>
        </w:rPr>
        <w:t xml:space="preserve"> </w:t>
      </w:r>
      <w:r>
        <w:rPr>
          <w:rFonts w:hint="eastAsia"/>
        </w:rPr>
        <w:t>网络竞争行为一般规范</w:t>
      </w:r>
    </w:p>
    <w:p w14:paraId="29B22B99" w14:textId="77777777" w:rsidR="004C3997" w:rsidRDefault="004C3997" w:rsidP="00FD7583">
      <w:pPr>
        <w:pStyle w:val="AD"/>
        <w:spacing w:line="276" w:lineRule="auto"/>
      </w:pPr>
    </w:p>
    <w:p w14:paraId="333F54D0" w14:textId="77777777" w:rsidR="004C3997" w:rsidRDefault="004C3997" w:rsidP="00FD7583">
      <w:pPr>
        <w:pStyle w:val="AD"/>
        <w:spacing w:line="276" w:lineRule="auto"/>
        <w:rPr>
          <w:rFonts w:hint="eastAsia"/>
        </w:rPr>
      </w:pPr>
      <w:r>
        <w:rPr>
          <w:rFonts w:hint="eastAsia"/>
        </w:rPr>
        <w:t>第七条</w:t>
      </w:r>
      <w:r>
        <w:rPr>
          <w:rFonts w:hint="eastAsia"/>
        </w:rPr>
        <w:t xml:space="preserve"> </w:t>
      </w:r>
      <w:r>
        <w:rPr>
          <w:rFonts w:hint="eastAsia"/>
        </w:rPr>
        <w:t>经营者在生产、销售活动中，不得利用网络实施下列混淆行为，引人误认为是他人商品或者与他人存在特定联系：</w:t>
      </w:r>
    </w:p>
    <w:p w14:paraId="1FA58D4D" w14:textId="77777777" w:rsidR="004C3997" w:rsidRDefault="004C3997" w:rsidP="00FD7583">
      <w:pPr>
        <w:pStyle w:val="AD"/>
        <w:spacing w:line="276" w:lineRule="auto"/>
        <w:rPr>
          <w:rFonts w:hint="eastAsia"/>
        </w:rPr>
      </w:pPr>
      <w:r>
        <w:rPr>
          <w:rFonts w:hint="eastAsia"/>
        </w:rPr>
        <w:t>（一）擅自使用他人有一定影响的域名主体部分、网站名称、网页等相同或近似的标识；</w:t>
      </w:r>
    </w:p>
    <w:p w14:paraId="2D2A7F5E" w14:textId="77777777" w:rsidR="004C3997" w:rsidRDefault="004C3997" w:rsidP="00FD7583">
      <w:pPr>
        <w:pStyle w:val="AD"/>
        <w:spacing w:line="276" w:lineRule="auto"/>
        <w:rPr>
          <w:rFonts w:hint="eastAsia"/>
        </w:rPr>
      </w:pPr>
      <w:r>
        <w:rPr>
          <w:rFonts w:hint="eastAsia"/>
        </w:rPr>
        <w:t>（二）擅自使用与他人有一定影响的应用软件、网店、自媒体、游戏界面等的页面设计、名称、</w:t>
      </w:r>
      <w:r>
        <w:rPr>
          <w:rFonts w:hint="eastAsia"/>
        </w:rPr>
        <w:lastRenderedPageBreak/>
        <w:t>图标、形状等相同或近似的标识；</w:t>
      </w:r>
    </w:p>
    <w:p w14:paraId="5264FC0F" w14:textId="77777777" w:rsidR="004C3997" w:rsidRDefault="004C3997" w:rsidP="00FD7583">
      <w:pPr>
        <w:pStyle w:val="AD"/>
        <w:spacing w:line="276" w:lineRule="auto"/>
        <w:rPr>
          <w:rFonts w:hint="eastAsia"/>
        </w:rPr>
      </w:pPr>
      <w:r>
        <w:rPr>
          <w:rFonts w:hint="eastAsia"/>
        </w:rPr>
        <w:t>（三）擅自将他人有一定影响的商品名称、企业名称（包括简称、字号等）、社会组织名称（包括简称等）、姓名（包括笔名、艺名、译名）等标识设置为搜索关键词。</w:t>
      </w:r>
    </w:p>
    <w:p w14:paraId="0726AD29" w14:textId="77777777" w:rsidR="004C3997" w:rsidRDefault="004C3997" w:rsidP="00FD7583">
      <w:pPr>
        <w:pStyle w:val="AD"/>
        <w:spacing w:line="276" w:lineRule="auto"/>
        <w:rPr>
          <w:rFonts w:hint="eastAsia"/>
        </w:rPr>
      </w:pPr>
      <w:r>
        <w:rPr>
          <w:rFonts w:hint="eastAsia"/>
        </w:rPr>
        <w:t>（四）</w:t>
      </w:r>
      <w:proofErr w:type="gramStart"/>
      <w:r>
        <w:rPr>
          <w:rFonts w:hint="eastAsia"/>
        </w:rPr>
        <w:t>其他利用</w:t>
      </w:r>
      <w:proofErr w:type="gramEnd"/>
      <w:r>
        <w:rPr>
          <w:rFonts w:hint="eastAsia"/>
        </w:rPr>
        <w:t>网络实施的足以引人误认为是他人商品或者与他人存在</w:t>
      </w:r>
      <w:proofErr w:type="gramStart"/>
      <w:r>
        <w:rPr>
          <w:rFonts w:hint="eastAsia"/>
        </w:rPr>
        <w:t>特定联系</w:t>
      </w:r>
      <w:proofErr w:type="gramEnd"/>
      <w:r>
        <w:rPr>
          <w:rFonts w:hint="eastAsia"/>
        </w:rPr>
        <w:t>的混淆行为。</w:t>
      </w:r>
    </w:p>
    <w:p w14:paraId="71CDABF9" w14:textId="77777777" w:rsidR="004C3997" w:rsidRDefault="004C3997" w:rsidP="00FD7583">
      <w:pPr>
        <w:pStyle w:val="AD"/>
        <w:spacing w:line="276" w:lineRule="auto"/>
        <w:rPr>
          <w:rFonts w:hint="eastAsia"/>
        </w:rPr>
      </w:pPr>
      <w:r>
        <w:rPr>
          <w:rFonts w:hint="eastAsia"/>
        </w:rPr>
        <w:t>提供网络服务的经营者不得帮助其他经营者实施前款规定的混淆行为。</w:t>
      </w:r>
    </w:p>
    <w:p w14:paraId="7A4B647E" w14:textId="77777777" w:rsidR="004C3997" w:rsidRDefault="004C3997" w:rsidP="00FD7583">
      <w:pPr>
        <w:pStyle w:val="AD"/>
        <w:spacing w:line="276" w:lineRule="auto"/>
      </w:pPr>
    </w:p>
    <w:p w14:paraId="395B2B7D" w14:textId="77777777" w:rsidR="004C3997" w:rsidRDefault="004C3997" w:rsidP="00FD7583">
      <w:pPr>
        <w:pStyle w:val="AD"/>
        <w:spacing w:line="276" w:lineRule="auto"/>
        <w:rPr>
          <w:rFonts w:hint="eastAsia"/>
        </w:rPr>
      </w:pPr>
      <w:r>
        <w:rPr>
          <w:rFonts w:hint="eastAsia"/>
        </w:rPr>
        <w:t>第八条</w:t>
      </w:r>
      <w:r>
        <w:rPr>
          <w:rFonts w:hint="eastAsia"/>
        </w:rPr>
        <w:t xml:space="preserve"> </w:t>
      </w:r>
      <w:r>
        <w:rPr>
          <w:rFonts w:hint="eastAsia"/>
        </w:rPr>
        <w:t>经营者不得采取下列方式，对经营者自身或者其商品的性能、功能、质量、曾获荣誉、资格资质等作虚假或者引人误解的商业宣传，欺骗、误导消费者或者相关公众：</w:t>
      </w:r>
    </w:p>
    <w:p w14:paraId="79A01BAB" w14:textId="77777777" w:rsidR="004C3997" w:rsidRDefault="004C3997" w:rsidP="00FD7583">
      <w:pPr>
        <w:pStyle w:val="AD"/>
        <w:spacing w:line="276" w:lineRule="auto"/>
        <w:rPr>
          <w:rFonts w:hint="eastAsia"/>
        </w:rPr>
      </w:pPr>
      <w:r>
        <w:rPr>
          <w:rFonts w:hint="eastAsia"/>
        </w:rPr>
        <w:t>（一）通过网站、自媒体等网络手段进行展示、演示、说明、解释、推介或者文字标注；</w:t>
      </w:r>
    </w:p>
    <w:p w14:paraId="0E527758" w14:textId="77777777" w:rsidR="004C3997" w:rsidRDefault="004C3997" w:rsidP="00FD7583">
      <w:pPr>
        <w:pStyle w:val="AD"/>
        <w:spacing w:line="276" w:lineRule="auto"/>
        <w:rPr>
          <w:rFonts w:hint="eastAsia"/>
        </w:rPr>
      </w:pPr>
      <w:r>
        <w:rPr>
          <w:rFonts w:hint="eastAsia"/>
        </w:rPr>
        <w:t>（二）通过直播营销、话题营销、平台推荐、网络文案等方式，实施商业营销活动；</w:t>
      </w:r>
    </w:p>
    <w:p w14:paraId="0CB92724" w14:textId="77777777" w:rsidR="004C3997" w:rsidRDefault="004C3997" w:rsidP="00FD7583">
      <w:pPr>
        <w:pStyle w:val="AD"/>
        <w:spacing w:line="276" w:lineRule="auto"/>
        <w:rPr>
          <w:rFonts w:hint="eastAsia"/>
        </w:rPr>
      </w:pPr>
      <w:r>
        <w:rPr>
          <w:rFonts w:hint="eastAsia"/>
        </w:rPr>
        <w:t>（三）其他网络宣传方式。</w:t>
      </w:r>
    </w:p>
    <w:p w14:paraId="361F3E16" w14:textId="77777777" w:rsidR="004C3997" w:rsidRDefault="004C3997" w:rsidP="00FD7583">
      <w:pPr>
        <w:pStyle w:val="AD"/>
        <w:spacing w:line="276" w:lineRule="auto"/>
        <w:rPr>
          <w:rFonts w:hint="eastAsia"/>
        </w:rPr>
      </w:pPr>
      <w:r>
        <w:rPr>
          <w:rFonts w:hint="eastAsia"/>
        </w:rPr>
        <w:t>经营者不得帮助其他经营者实施前款虚假或者引人误解的商业宣传行为。</w:t>
      </w:r>
    </w:p>
    <w:p w14:paraId="679D99B2" w14:textId="77777777" w:rsidR="004C3997" w:rsidRDefault="004C3997" w:rsidP="00FD7583">
      <w:pPr>
        <w:pStyle w:val="AD"/>
        <w:spacing w:line="276" w:lineRule="auto"/>
      </w:pPr>
    </w:p>
    <w:p w14:paraId="241E3B5A" w14:textId="77777777" w:rsidR="004C3997" w:rsidRDefault="004C3997" w:rsidP="00FD7583">
      <w:pPr>
        <w:pStyle w:val="AD"/>
        <w:spacing w:line="276" w:lineRule="auto"/>
        <w:rPr>
          <w:rFonts w:hint="eastAsia"/>
        </w:rPr>
      </w:pPr>
      <w:r>
        <w:rPr>
          <w:rFonts w:hint="eastAsia"/>
        </w:rPr>
        <w:t>第九条</w:t>
      </w:r>
      <w:r>
        <w:rPr>
          <w:rFonts w:hint="eastAsia"/>
        </w:rPr>
        <w:t xml:space="preserve"> </w:t>
      </w:r>
      <w:r>
        <w:rPr>
          <w:rFonts w:hint="eastAsia"/>
        </w:rPr>
        <w:t>经营者不得采取下列方式，对经营者自身或者其商品的销售状况、交易信息、经营数据、用户评价等作虚假或者引人误解的商业宣传，欺骗、误导消费者或者相关公众：</w:t>
      </w:r>
    </w:p>
    <w:p w14:paraId="36D79E93" w14:textId="77777777" w:rsidR="004C3997" w:rsidRDefault="004C3997" w:rsidP="00FD7583">
      <w:pPr>
        <w:pStyle w:val="AD"/>
        <w:spacing w:line="276" w:lineRule="auto"/>
        <w:rPr>
          <w:rFonts w:hint="eastAsia"/>
        </w:rPr>
      </w:pPr>
      <w:r>
        <w:rPr>
          <w:rFonts w:hint="eastAsia"/>
        </w:rPr>
        <w:t>（一）虚假交易或者组织虚假交易；</w:t>
      </w:r>
    </w:p>
    <w:p w14:paraId="08EB2DB2" w14:textId="77777777" w:rsidR="004C3997" w:rsidRDefault="004C3997" w:rsidP="00FD7583">
      <w:pPr>
        <w:pStyle w:val="AD"/>
        <w:spacing w:line="276" w:lineRule="auto"/>
        <w:rPr>
          <w:rFonts w:hint="eastAsia"/>
        </w:rPr>
      </w:pPr>
      <w:r>
        <w:rPr>
          <w:rFonts w:hint="eastAsia"/>
        </w:rPr>
        <w:t>（二）虚假排名或者组织虚假排名；</w:t>
      </w:r>
    </w:p>
    <w:p w14:paraId="4144B34C" w14:textId="77777777" w:rsidR="004C3997" w:rsidRDefault="004C3997" w:rsidP="00FD7583">
      <w:pPr>
        <w:pStyle w:val="AD"/>
        <w:spacing w:line="276" w:lineRule="auto"/>
        <w:rPr>
          <w:rFonts w:hint="eastAsia"/>
        </w:rPr>
      </w:pPr>
      <w:r>
        <w:rPr>
          <w:rFonts w:hint="eastAsia"/>
        </w:rPr>
        <w:t>（三）虚构交易额、成交量、预约量等与经营有关的数据信息；</w:t>
      </w:r>
    </w:p>
    <w:p w14:paraId="039F35D7" w14:textId="77777777" w:rsidR="004C3997" w:rsidRDefault="004C3997" w:rsidP="00FD7583">
      <w:pPr>
        <w:pStyle w:val="AD"/>
        <w:spacing w:line="276" w:lineRule="auto"/>
        <w:rPr>
          <w:rFonts w:hint="eastAsia"/>
        </w:rPr>
      </w:pPr>
      <w:r>
        <w:rPr>
          <w:rFonts w:hint="eastAsia"/>
        </w:rPr>
        <w:t>（四）虚构用户评价、收藏量、</w:t>
      </w:r>
      <w:proofErr w:type="gramStart"/>
      <w:r>
        <w:rPr>
          <w:rFonts w:hint="eastAsia"/>
        </w:rPr>
        <w:t>点赞量</w:t>
      </w:r>
      <w:proofErr w:type="gramEnd"/>
      <w:r>
        <w:rPr>
          <w:rFonts w:hint="eastAsia"/>
        </w:rPr>
        <w:t>、投票量、关注量、订阅量、转发量等流量数据；</w:t>
      </w:r>
    </w:p>
    <w:p w14:paraId="0DE13AAC" w14:textId="77777777" w:rsidR="004C3997" w:rsidRDefault="004C3997" w:rsidP="00FD7583">
      <w:pPr>
        <w:pStyle w:val="AD"/>
        <w:spacing w:line="276" w:lineRule="auto"/>
        <w:rPr>
          <w:rFonts w:hint="eastAsia"/>
        </w:rPr>
      </w:pPr>
      <w:r>
        <w:rPr>
          <w:rFonts w:hint="eastAsia"/>
        </w:rPr>
        <w:t>（五）采用误导性展示等方式，隐匿差评，或者将好评前置、差评后置，或者不显著区分不同商品或者服务的评价等；</w:t>
      </w:r>
    </w:p>
    <w:p w14:paraId="1494897E" w14:textId="77777777" w:rsidR="004C3997" w:rsidRDefault="004C3997" w:rsidP="00FD7583">
      <w:pPr>
        <w:pStyle w:val="AD"/>
        <w:spacing w:line="276" w:lineRule="auto"/>
        <w:rPr>
          <w:rFonts w:hint="eastAsia"/>
        </w:rPr>
      </w:pPr>
      <w:r>
        <w:rPr>
          <w:rFonts w:hint="eastAsia"/>
        </w:rPr>
        <w:t>（六）虚构点击量、关注度、阅读量、收听量、观看量、播放量等互动数据；</w:t>
      </w:r>
    </w:p>
    <w:p w14:paraId="216B524F" w14:textId="77777777" w:rsidR="004C3997" w:rsidRDefault="004C3997" w:rsidP="00FD7583">
      <w:pPr>
        <w:pStyle w:val="AD"/>
        <w:spacing w:line="276" w:lineRule="auto"/>
        <w:rPr>
          <w:rFonts w:hint="eastAsia"/>
        </w:rPr>
      </w:pPr>
      <w:r>
        <w:rPr>
          <w:rFonts w:hint="eastAsia"/>
        </w:rPr>
        <w:t>（七）采用谎称现货、虚构预订、虚假抢购等方式进行虚假营销；</w:t>
      </w:r>
    </w:p>
    <w:p w14:paraId="2D4168A2" w14:textId="77777777" w:rsidR="004C3997" w:rsidRDefault="004C3997" w:rsidP="00FD7583">
      <w:pPr>
        <w:pStyle w:val="AD"/>
        <w:spacing w:line="276" w:lineRule="auto"/>
        <w:rPr>
          <w:rFonts w:hint="eastAsia"/>
        </w:rPr>
      </w:pPr>
      <w:r>
        <w:rPr>
          <w:rFonts w:hint="eastAsia"/>
        </w:rPr>
        <w:t>（八）以返现、红包、卡券等方式足以诱导用户</w:t>
      </w:r>
      <w:proofErr w:type="gramStart"/>
      <w:r>
        <w:rPr>
          <w:rFonts w:hint="eastAsia"/>
        </w:rPr>
        <w:t>作出</w:t>
      </w:r>
      <w:proofErr w:type="gramEnd"/>
      <w:r>
        <w:rPr>
          <w:rFonts w:hint="eastAsia"/>
        </w:rPr>
        <w:t>指定评价、点赞、转发、定向投票等互动行为；</w:t>
      </w:r>
    </w:p>
    <w:p w14:paraId="4157D0B7" w14:textId="77777777" w:rsidR="004C3997" w:rsidRDefault="004C3997" w:rsidP="00FD7583">
      <w:pPr>
        <w:pStyle w:val="AD"/>
        <w:spacing w:line="276" w:lineRule="auto"/>
        <w:rPr>
          <w:rFonts w:hint="eastAsia"/>
        </w:rPr>
      </w:pPr>
      <w:r>
        <w:rPr>
          <w:rFonts w:hint="eastAsia"/>
        </w:rPr>
        <w:t>（九）其他虚假或者引人误解的商业宣传行为。</w:t>
      </w:r>
    </w:p>
    <w:p w14:paraId="60EEC95B" w14:textId="77777777" w:rsidR="004C3997" w:rsidRDefault="004C3997" w:rsidP="00FD7583">
      <w:pPr>
        <w:pStyle w:val="AD"/>
        <w:spacing w:line="276" w:lineRule="auto"/>
        <w:rPr>
          <w:rFonts w:hint="eastAsia"/>
        </w:rPr>
      </w:pPr>
      <w:r>
        <w:rPr>
          <w:rFonts w:hint="eastAsia"/>
        </w:rPr>
        <w:t>经营者不得帮助其他经营者实施前款虚假或者引人误解的商业宣传行为。</w:t>
      </w:r>
    </w:p>
    <w:p w14:paraId="43AF8FD6" w14:textId="77777777" w:rsidR="004C3997" w:rsidRDefault="004C3997" w:rsidP="00FD7583">
      <w:pPr>
        <w:pStyle w:val="AD"/>
        <w:spacing w:line="276" w:lineRule="auto"/>
        <w:rPr>
          <w:rFonts w:hint="eastAsia"/>
        </w:rPr>
      </w:pPr>
      <w:r>
        <w:rPr>
          <w:rFonts w:hint="eastAsia"/>
        </w:rPr>
        <w:t>第十条</w:t>
      </w:r>
      <w:r>
        <w:rPr>
          <w:rFonts w:hint="eastAsia"/>
        </w:rPr>
        <w:t xml:space="preserve"> </w:t>
      </w:r>
      <w:r>
        <w:rPr>
          <w:rFonts w:hint="eastAsia"/>
        </w:rPr>
        <w:t>经营者不得采用财物或其他手段，贿赂网络平台工作人员、对网络交易有影响的单位或者个人，以谋取交易机会或者竞争优势。</w:t>
      </w:r>
    </w:p>
    <w:p w14:paraId="412DCE2C" w14:textId="77777777" w:rsidR="004C3997" w:rsidRDefault="004C3997" w:rsidP="00FD7583">
      <w:pPr>
        <w:pStyle w:val="AD"/>
        <w:spacing w:line="276" w:lineRule="auto"/>
      </w:pPr>
    </w:p>
    <w:p w14:paraId="154B4820" w14:textId="77777777" w:rsidR="004C3997" w:rsidRDefault="004C3997" w:rsidP="00FD7583">
      <w:pPr>
        <w:pStyle w:val="AD"/>
        <w:spacing w:line="276" w:lineRule="auto"/>
        <w:rPr>
          <w:rFonts w:hint="eastAsia"/>
        </w:rPr>
      </w:pPr>
      <w:r>
        <w:rPr>
          <w:rFonts w:hint="eastAsia"/>
        </w:rPr>
        <w:t>第十一条</w:t>
      </w:r>
      <w:r>
        <w:rPr>
          <w:rFonts w:hint="eastAsia"/>
        </w:rPr>
        <w:t xml:space="preserve"> </w:t>
      </w:r>
      <w:r>
        <w:rPr>
          <w:rFonts w:hint="eastAsia"/>
        </w:rPr>
        <w:t>经营者不得利用网络编造、传播虚假信息或者误导性信息，损害竞争对手的商业信誉、商品声誉。</w:t>
      </w:r>
    </w:p>
    <w:p w14:paraId="041ABAD0" w14:textId="77777777" w:rsidR="004C3997" w:rsidRDefault="004C3997" w:rsidP="00FD7583">
      <w:pPr>
        <w:pStyle w:val="AD"/>
        <w:spacing w:line="276" w:lineRule="auto"/>
        <w:rPr>
          <w:rFonts w:hint="eastAsia"/>
        </w:rPr>
      </w:pPr>
      <w:r>
        <w:rPr>
          <w:rFonts w:hint="eastAsia"/>
        </w:rPr>
        <w:t>前款所称“虚假信息”，是指内容不真实、与实际情况不符的信息。</w:t>
      </w:r>
    </w:p>
    <w:p w14:paraId="107D601C" w14:textId="77777777" w:rsidR="004C3997" w:rsidRDefault="004C3997" w:rsidP="00FD7583">
      <w:pPr>
        <w:pStyle w:val="AD"/>
        <w:spacing w:line="276" w:lineRule="auto"/>
        <w:rPr>
          <w:rFonts w:hint="eastAsia"/>
        </w:rPr>
      </w:pPr>
      <w:r>
        <w:rPr>
          <w:rFonts w:hint="eastAsia"/>
        </w:rPr>
        <w:t>前款所称“误导性信息”，是指信息虽然真实，但是仅陈述了部分事实，容易引发错误联想的信息。</w:t>
      </w:r>
    </w:p>
    <w:p w14:paraId="34DCBB89" w14:textId="77777777" w:rsidR="004C3997" w:rsidRDefault="004C3997" w:rsidP="00FD7583">
      <w:pPr>
        <w:pStyle w:val="AD"/>
        <w:spacing w:line="276" w:lineRule="auto"/>
        <w:rPr>
          <w:rFonts w:hint="eastAsia"/>
        </w:rPr>
      </w:pPr>
      <w:r>
        <w:rPr>
          <w:rFonts w:hint="eastAsia"/>
        </w:rPr>
        <w:t>前款所称“损害竞争对手的商业信誉、商品声誉”，是指使其他经营者的网络流量、商业广告收益、融资能力等显著减少或者下降，以及交易机会、可预期商业收益、议价能力、品牌价值等潜在竞争力受到损害。</w:t>
      </w:r>
    </w:p>
    <w:p w14:paraId="13133470" w14:textId="77777777" w:rsidR="004C3997" w:rsidRDefault="004C3997" w:rsidP="00FD7583">
      <w:pPr>
        <w:pStyle w:val="AD"/>
        <w:spacing w:line="276" w:lineRule="auto"/>
      </w:pPr>
    </w:p>
    <w:p w14:paraId="62CF72F8" w14:textId="77777777" w:rsidR="004C3997" w:rsidRDefault="004C3997" w:rsidP="00FD7583">
      <w:pPr>
        <w:pStyle w:val="AD"/>
        <w:spacing w:line="276" w:lineRule="auto"/>
        <w:rPr>
          <w:rFonts w:hint="eastAsia"/>
        </w:rPr>
      </w:pPr>
      <w:r>
        <w:rPr>
          <w:rFonts w:hint="eastAsia"/>
        </w:rPr>
        <w:lastRenderedPageBreak/>
        <w:t>第十二条</w:t>
      </w:r>
      <w:r>
        <w:rPr>
          <w:rFonts w:hint="eastAsia"/>
        </w:rPr>
        <w:t xml:space="preserve"> </w:t>
      </w:r>
      <w:r>
        <w:rPr>
          <w:rFonts w:hint="eastAsia"/>
        </w:rPr>
        <w:t>经营者不得实施下列行为，损害竞争对手的商业信誉、商品声誉：</w:t>
      </w:r>
    </w:p>
    <w:p w14:paraId="4B7A7C78" w14:textId="77777777" w:rsidR="004C3997" w:rsidRDefault="004C3997" w:rsidP="00FD7583">
      <w:pPr>
        <w:pStyle w:val="AD"/>
        <w:spacing w:line="276" w:lineRule="auto"/>
        <w:rPr>
          <w:rFonts w:hint="eastAsia"/>
        </w:rPr>
      </w:pPr>
      <w:r>
        <w:rPr>
          <w:rFonts w:hint="eastAsia"/>
        </w:rPr>
        <w:t>（一）组织、指使他人以消费者名义对竞争对手的商品进行恶意评价；</w:t>
      </w:r>
    </w:p>
    <w:p w14:paraId="3505E268" w14:textId="77777777" w:rsidR="004C3997" w:rsidRDefault="004C3997" w:rsidP="00FD7583">
      <w:pPr>
        <w:pStyle w:val="AD"/>
        <w:spacing w:line="276" w:lineRule="auto"/>
        <w:rPr>
          <w:rFonts w:hint="eastAsia"/>
        </w:rPr>
      </w:pPr>
      <w:r>
        <w:rPr>
          <w:rFonts w:hint="eastAsia"/>
        </w:rPr>
        <w:t>（二）利用或者组织、指使他人通过网络恶意散布虚假或者误导性信息；</w:t>
      </w:r>
    </w:p>
    <w:p w14:paraId="3DCB8F51" w14:textId="77777777" w:rsidR="004C3997" w:rsidRDefault="004C3997" w:rsidP="00FD7583">
      <w:pPr>
        <w:pStyle w:val="AD"/>
        <w:spacing w:line="276" w:lineRule="auto"/>
        <w:rPr>
          <w:rFonts w:hint="eastAsia"/>
        </w:rPr>
      </w:pPr>
      <w:r>
        <w:rPr>
          <w:rFonts w:hint="eastAsia"/>
        </w:rPr>
        <w:t>（三）利用网络对竞争对手的商品</w:t>
      </w:r>
      <w:proofErr w:type="gramStart"/>
      <w:r>
        <w:rPr>
          <w:rFonts w:hint="eastAsia"/>
        </w:rPr>
        <w:t>作出</w:t>
      </w:r>
      <w:proofErr w:type="gramEnd"/>
      <w:r>
        <w:rPr>
          <w:rFonts w:hint="eastAsia"/>
        </w:rPr>
        <w:t>虚假或者误导性的风险提示、告客户书、警告函、律师函或举报信等；</w:t>
      </w:r>
    </w:p>
    <w:p w14:paraId="4545E09B" w14:textId="77777777" w:rsidR="004C3997" w:rsidRDefault="004C3997" w:rsidP="00FD7583">
      <w:pPr>
        <w:pStyle w:val="AD"/>
        <w:spacing w:line="276" w:lineRule="auto"/>
        <w:rPr>
          <w:rFonts w:hint="eastAsia"/>
        </w:rPr>
      </w:pPr>
      <w:r>
        <w:rPr>
          <w:rFonts w:hint="eastAsia"/>
        </w:rPr>
        <w:t>（四）其他编造、传播虚假或误导性信息，损害竞争对手商业信誉、商品声誉的行为。</w:t>
      </w:r>
    </w:p>
    <w:p w14:paraId="24C66D68" w14:textId="77777777" w:rsidR="004C3997" w:rsidRDefault="004C3997" w:rsidP="00FD7583">
      <w:pPr>
        <w:pStyle w:val="AD"/>
        <w:spacing w:line="276" w:lineRule="auto"/>
        <w:rPr>
          <w:rFonts w:hint="eastAsia"/>
        </w:rPr>
      </w:pPr>
      <w:r>
        <w:rPr>
          <w:rFonts w:hint="eastAsia"/>
        </w:rPr>
        <w:t>自媒体、跟帖评论服务的提供者或使用者、网络水军等组织或个人，不得帮助其他经营者实施前款行为。</w:t>
      </w:r>
    </w:p>
    <w:p w14:paraId="6B5FF31D" w14:textId="77777777" w:rsidR="004C3997" w:rsidRDefault="004C3997" w:rsidP="00FD7583">
      <w:pPr>
        <w:pStyle w:val="AD"/>
        <w:spacing w:line="276" w:lineRule="auto"/>
      </w:pPr>
    </w:p>
    <w:p w14:paraId="5AFE928C" w14:textId="77777777" w:rsidR="004C3997" w:rsidRDefault="004C3997" w:rsidP="00FD7583">
      <w:pPr>
        <w:pStyle w:val="AD"/>
        <w:spacing w:line="276" w:lineRule="auto"/>
        <w:jc w:val="center"/>
        <w:rPr>
          <w:rFonts w:hint="eastAsia"/>
        </w:rPr>
      </w:pPr>
      <w:r>
        <w:rPr>
          <w:rFonts w:hint="eastAsia"/>
        </w:rPr>
        <w:t>第三章</w:t>
      </w:r>
      <w:r>
        <w:rPr>
          <w:rFonts w:hint="eastAsia"/>
        </w:rPr>
        <w:t xml:space="preserve"> </w:t>
      </w:r>
      <w:r>
        <w:rPr>
          <w:rFonts w:hint="eastAsia"/>
        </w:rPr>
        <w:t>禁止利用技术手段实施妨碍干扰等不正当竞争行为</w:t>
      </w:r>
    </w:p>
    <w:p w14:paraId="7348FE2A" w14:textId="77777777" w:rsidR="004C3997" w:rsidRDefault="004C3997" w:rsidP="00FD7583">
      <w:pPr>
        <w:pStyle w:val="AD"/>
        <w:spacing w:line="276" w:lineRule="auto"/>
      </w:pPr>
    </w:p>
    <w:p w14:paraId="524B9462" w14:textId="77777777" w:rsidR="004C3997" w:rsidRDefault="004C3997" w:rsidP="00FD7583">
      <w:pPr>
        <w:pStyle w:val="AD"/>
        <w:spacing w:line="276" w:lineRule="auto"/>
        <w:rPr>
          <w:rFonts w:hint="eastAsia"/>
        </w:rPr>
      </w:pPr>
      <w:r>
        <w:rPr>
          <w:rFonts w:hint="eastAsia"/>
        </w:rPr>
        <w:t>第十三条</w:t>
      </w:r>
      <w:r>
        <w:rPr>
          <w:rFonts w:hint="eastAsia"/>
        </w:rPr>
        <w:t xml:space="preserve"> </w:t>
      </w:r>
      <w:r>
        <w:rPr>
          <w:rFonts w:hint="eastAsia"/>
        </w:rPr>
        <w:t>经营者不得利用数据、算法等技术手段，通过影响用户选择或者其他方式，实施流量劫持、干扰、恶意不兼容等行为，妨碍、破坏其他经营者合法提供的网络产品或者服务正常运行。</w:t>
      </w:r>
    </w:p>
    <w:p w14:paraId="388848A5" w14:textId="77777777" w:rsidR="004C3997" w:rsidRDefault="004C3997" w:rsidP="00FD7583">
      <w:pPr>
        <w:pStyle w:val="AD"/>
        <w:spacing w:line="276" w:lineRule="auto"/>
      </w:pPr>
      <w:r>
        <w:t xml:space="preserve">    </w:t>
      </w:r>
    </w:p>
    <w:p w14:paraId="5F57C1FF" w14:textId="77777777" w:rsidR="004C3997" w:rsidRDefault="004C3997" w:rsidP="00FD7583">
      <w:pPr>
        <w:pStyle w:val="AD"/>
        <w:spacing w:line="276" w:lineRule="auto"/>
        <w:rPr>
          <w:rFonts w:hint="eastAsia"/>
        </w:rPr>
      </w:pPr>
      <w:r>
        <w:rPr>
          <w:rFonts w:hint="eastAsia"/>
        </w:rPr>
        <w:t>第十四条</w:t>
      </w:r>
      <w:r>
        <w:rPr>
          <w:rFonts w:hint="eastAsia"/>
        </w:rPr>
        <w:t xml:space="preserve"> </w:t>
      </w:r>
      <w:r>
        <w:rPr>
          <w:rFonts w:hint="eastAsia"/>
        </w:rPr>
        <w:t>未经其他经营者同意，经营者不得在其他经营者合法提供的网络产品或者服务中，实施下列插入链接或者强制进行目标跳转等流量劫持行为：</w:t>
      </w:r>
    </w:p>
    <w:p w14:paraId="44BA4E98" w14:textId="77777777" w:rsidR="004C3997" w:rsidRDefault="004C3997" w:rsidP="00FD7583">
      <w:pPr>
        <w:pStyle w:val="AD"/>
        <w:spacing w:line="276" w:lineRule="auto"/>
        <w:rPr>
          <w:rFonts w:hint="eastAsia"/>
        </w:rPr>
      </w:pPr>
      <w:r>
        <w:rPr>
          <w:rFonts w:hint="eastAsia"/>
        </w:rPr>
        <w:t>（一）在其他经营者合法提供的网络产品或者服务中，插入跳转链接、嵌入自己的产品或者服务链接；</w:t>
      </w:r>
    </w:p>
    <w:p w14:paraId="3A65F9D5" w14:textId="77777777" w:rsidR="004C3997" w:rsidRDefault="004C3997" w:rsidP="00FD7583">
      <w:pPr>
        <w:pStyle w:val="AD"/>
        <w:spacing w:line="276" w:lineRule="auto"/>
        <w:rPr>
          <w:rFonts w:hint="eastAsia"/>
        </w:rPr>
      </w:pPr>
      <w:r>
        <w:rPr>
          <w:rFonts w:hint="eastAsia"/>
        </w:rPr>
        <w:t>（二）利用关键词联想等功能，设置指向自身产品或者服务的链接，欺骗或者误导用户点击；</w:t>
      </w:r>
    </w:p>
    <w:p w14:paraId="752E2755" w14:textId="77777777" w:rsidR="004C3997" w:rsidRDefault="004C3997" w:rsidP="00FD7583">
      <w:pPr>
        <w:pStyle w:val="AD"/>
        <w:spacing w:line="276" w:lineRule="auto"/>
        <w:rPr>
          <w:rFonts w:hint="eastAsia"/>
        </w:rPr>
      </w:pPr>
      <w:r>
        <w:rPr>
          <w:rFonts w:hint="eastAsia"/>
        </w:rPr>
        <w:t>（三）其他通过技术手段进行流量劫持的行为。</w:t>
      </w:r>
    </w:p>
    <w:p w14:paraId="06A7E89C" w14:textId="77777777" w:rsidR="004C3997" w:rsidRDefault="004C3997" w:rsidP="00FD7583">
      <w:pPr>
        <w:pStyle w:val="AD"/>
        <w:spacing w:line="276" w:lineRule="auto"/>
      </w:pPr>
    </w:p>
    <w:p w14:paraId="72935E8B" w14:textId="77777777" w:rsidR="004C3997" w:rsidRDefault="004C3997" w:rsidP="00FD7583">
      <w:pPr>
        <w:pStyle w:val="AD"/>
        <w:spacing w:line="276" w:lineRule="auto"/>
        <w:rPr>
          <w:rFonts w:hint="eastAsia"/>
        </w:rPr>
      </w:pPr>
      <w:r>
        <w:rPr>
          <w:rFonts w:hint="eastAsia"/>
        </w:rPr>
        <w:t>第十五条</w:t>
      </w:r>
      <w:r>
        <w:rPr>
          <w:rFonts w:hint="eastAsia"/>
        </w:rPr>
        <w:t xml:space="preserve"> </w:t>
      </w:r>
      <w:r>
        <w:rPr>
          <w:rFonts w:hint="eastAsia"/>
        </w:rPr>
        <w:t>经营者不得利用技术手段，实施下列干扰其他经营者合法提供的网络产品或者服务的行为：</w:t>
      </w:r>
    </w:p>
    <w:p w14:paraId="1A9EEB57" w14:textId="77777777" w:rsidR="004C3997" w:rsidRDefault="004C3997" w:rsidP="00FD7583">
      <w:pPr>
        <w:pStyle w:val="AD"/>
        <w:spacing w:line="276" w:lineRule="auto"/>
        <w:rPr>
          <w:rFonts w:hint="eastAsia"/>
        </w:rPr>
      </w:pPr>
      <w:r>
        <w:rPr>
          <w:rFonts w:hint="eastAsia"/>
        </w:rPr>
        <w:t>（一）误导、欺骗、强迫用户修改、关闭、卸载、放弃使用其他经营者合法提供的网络产品或者服务；</w:t>
      </w:r>
    </w:p>
    <w:p w14:paraId="5DB7315C" w14:textId="77777777" w:rsidR="004C3997" w:rsidRDefault="004C3997" w:rsidP="00FD7583">
      <w:pPr>
        <w:pStyle w:val="AD"/>
        <w:spacing w:line="276" w:lineRule="auto"/>
        <w:rPr>
          <w:rFonts w:hint="eastAsia"/>
        </w:rPr>
      </w:pPr>
      <w:r>
        <w:rPr>
          <w:rFonts w:hint="eastAsia"/>
        </w:rPr>
        <w:t>（二）违背用户意愿下载、安装、运行应用程序，损害消费者合法权益或者影响其他经营者合法提供的设备、功能或者其他程序正常运行；</w:t>
      </w:r>
    </w:p>
    <w:p w14:paraId="57ED7E92" w14:textId="77777777" w:rsidR="004C3997" w:rsidRDefault="004C3997" w:rsidP="00FD7583">
      <w:pPr>
        <w:pStyle w:val="AD"/>
        <w:spacing w:line="276" w:lineRule="auto"/>
        <w:rPr>
          <w:rFonts w:hint="eastAsia"/>
        </w:rPr>
      </w:pPr>
      <w:r>
        <w:rPr>
          <w:rFonts w:hint="eastAsia"/>
        </w:rPr>
        <w:t>（三）对非基本功能的应用程序不提供卸载功能或者对应用程序卸载设置障碍，损害消费者合法权益或者影响其他经营者合法提供的设备、功能或者其他程序正常运行；</w:t>
      </w:r>
    </w:p>
    <w:p w14:paraId="4D1D934F" w14:textId="77777777" w:rsidR="004C3997" w:rsidRDefault="004C3997" w:rsidP="00FD7583">
      <w:pPr>
        <w:pStyle w:val="AD"/>
        <w:spacing w:line="276" w:lineRule="auto"/>
        <w:rPr>
          <w:rFonts w:hint="eastAsia"/>
        </w:rPr>
      </w:pPr>
      <w:r>
        <w:rPr>
          <w:rFonts w:hint="eastAsia"/>
        </w:rPr>
        <w:t>（四）无正当理由，对其他经营者合法提供的网络产品或者服务实施屏蔽、拦截、修改、关闭、卸载，妨碍其下载、安装、运行、升级、转发、传播等；</w:t>
      </w:r>
    </w:p>
    <w:p w14:paraId="02A9299A" w14:textId="77777777" w:rsidR="004C3997" w:rsidRDefault="004C3997" w:rsidP="00FD7583">
      <w:pPr>
        <w:pStyle w:val="AD"/>
        <w:spacing w:line="276" w:lineRule="auto"/>
        <w:rPr>
          <w:rFonts w:hint="eastAsia"/>
        </w:rPr>
      </w:pPr>
      <w:r>
        <w:rPr>
          <w:rFonts w:hint="eastAsia"/>
        </w:rPr>
        <w:t>（五）调整其他经营者的网络产品或者服务在搜索结果中的自然排序位置，并实施恶意锁定。</w:t>
      </w:r>
    </w:p>
    <w:p w14:paraId="2EAD9BA3" w14:textId="77777777" w:rsidR="004C3997" w:rsidRDefault="004C3997" w:rsidP="00FD7583">
      <w:pPr>
        <w:pStyle w:val="AD"/>
        <w:spacing w:line="276" w:lineRule="auto"/>
        <w:rPr>
          <w:rFonts w:hint="eastAsia"/>
        </w:rPr>
      </w:pPr>
      <w:r>
        <w:rPr>
          <w:rFonts w:hint="eastAsia"/>
        </w:rPr>
        <w:t>（六）其他妨碍、干扰其他经营者合法提供的网络产品或者服务的行为。</w:t>
      </w:r>
    </w:p>
    <w:p w14:paraId="553899E0" w14:textId="77777777" w:rsidR="004C3997" w:rsidRDefault="004C3997" w:rsidP="00FD7583">
      <w:pPr>
        <w:pStyle w:val="AD"/>
        <w:spacing w:line="276" w:lineRule="auto"/>
      </w:pPr>
    </w:p>
    <w:p w14:paraId="77741929" w14:textId="77777777" w:rsidR="004C3997" w:rsidRDefault="004C3997" w:rsidP="00FD7583">
      <w:pPr>
        <w:pStyle w:val="AD"/>
        <w:spacing w:line="276" w:lineRule="auto"/>
        <w:rPr>
          <w:rFonts w:hint="eastAsia"/>
        </w:rPr>
      </w:pPr>
      <w:r>
        <w:rPr>
          <w:rFonts w:hint="eastAsia"/>
        </w:rPr>
        <w:t>第十六条</w:t>
      </w:r>
      <w:r>
        <w:rPr>
          <w:rFonts w:hint="eastAsia"/>
        </w:rPr>
        <w:t xml:space="preserve"> </w:t>
      </w:r>
      <w:r>
        <w:rPr>
          <w:rFonts w:hint="eastAsia"/>
        </w:rPr>
        <w:t>经营者不得利用技术手段，恶意对其他经营者合法提供的网络产品或者服务实施不兼容。</w:t>
      </w:r>
    </w:p>
    <w:p w14:paraId="3BF64496" w14:textId="77777777" w:rsidR="004C3997" w:rsidRDefault="004C3997" w:rsidP="00FD7583">
      <w:pPr>
        <w:pStyle w:val="AD"/>
        <w:spacing w:line="276" w:lineRule="auto"/>
        <w:rPr>
          <w:rFonts w:hint="eastAsia"/>
        </w:rPr>
      </w:pPr>
      <w:r>
        <w:rPr>
          <w:rFonts w:hint="eastAsia"/>
        </w:rPr>
        <w:t>认定经营者是否恶意对其他经营者合法提供的网络产品或者服务实施不兼容，应当综合考虑以下因素：</w:t>
      </w:r>
    </w:p>
    <w:p w14:paraId="71B210B8" w14:textId="77777777" w:rsidR="004C3997" w:rsidRDefault="004C3997" w:rsidP="00FD7583">
      <w:pPr>
        <w:pStyle w:val="AD"/>
        <w:spacing w:line="276" w:lineRule="auto"/>
        <w:rPr>
          <w:rFonts w:hint="eastAsia"/>
        </w:rPr>
      </w:pPr>
      <w:r>
        <w:rPr>
          <w:rFonts w:hint="eastAsia"/>
        </w:rPr>
        <w:lastRenderedPageBreak/>
        <w:t>（一）不兼容行为的主观意图；</w:t>
      </w:r>
    </w:p>
    <w:p w14:paraId="57386811" w14:textId="77777777" w:rsidR="004C3997" w:rsidRDefault="004C3997" w:rsidP="00FD7583">
      <w:pPr>
        <w:pStyle w:val="AD"/>
        <w:spacing w:line="276" w:lineRule="auto"/>
        <w:rPr>
          <w:rFonts w:hint="eastAsia"/>
        </w:rPr>
      </w:pPr>
      <w:r>
        <w:rPr>
          <w:rFonts w:hint="eastAsia"/>
        </w:rPr>
        <w:t>（二）不兼容行为实施的对象范围；</w:t>
      </w:r>
    </w:p>
    <w:p w14:paraId="29FD2C85" w14:textId="77777777" w:rsidR="004C3997" w:rsidRDefault="004C3997" w:rsidP="00FD7583">
      <w:pPr>
        <w:pStyle w:val="AD"/>
        <w:spacing w:line="276" w:lineRule="auto"/>
        <w:rPr>
          <w:rFonts w:hint="eastAsia"/>
        </w:rPr>
      </w:pPr>
      <w:r>
        <w:rPr>
          <w:rFonts w:hint="eastAsia"/>
        </w:rPr>
        <w:t>（三）不兼容行为实施对市场竞争秩序的影响；</w:t>
      </w:r>
    </w:p>
    <w:p w14:paraId="70A1A3B5" w14:textId="77777777" w:rsidR="004C3997" w:rsidRDefault="004C3997" w:rsidP="00FD7583">
      <w:pPr>
        <w:pStyle w:val="AD"/>
        <w:spacing w:line="276" w:lineRule="auto"/>
        <w:rPr>
          <w:rFonts w:hint="eastAsia"/>
        </w:rPr>
      </w:pPr>
      <w:r>
        <w:rPr>
          <w:rFonts w:hint="eastAsia"/>
        </w:rPr>
        <w:t>（四）不兼容行为对其他经营者合法提供的网络产品或者服务正常运行的影响；</w:t>
      </w:r>
    </w:p>
    <w:p w14:paraId="04125C35" w14:textId="77777777" w:rsidR="004C3997" w:rsidRDefault="004C3997" w:rsidP="00FD7583">
      <w:pPr>
        <w:pStyle w:val="AD"/>
        <w:spacing w:line="276" w:lineRule="auto"/>
        <w:rPr>
          <w:rFonts w:hint="eastAsia"/>
        </w:rPr>
      </w:pPr>
      <w:r>
        <w:rPr>
          <w:rFonts w:hint="eastAsia"/>
        </w:rPr>
        <w:t>（五）不兼容行为对消费者合法权益以及社会福利的影响；</w:t>
      </w:r>
    </w:p>
    <w:p w14:paraId="4F67FDB2" w14:textId="77777777" w:rsidR="004C3997" w:rsidRDefault="004C3997" w:rsidP="00FD7583">
      <w:pPr>
        <w:pStyle w:val="AD"/>
        <w:spacing w:line="276" w:lineRule="auto"/>
        <w:rPr>
          <w:rFonts w:hint="eastAsia"/>
        </w:rPr>
      </w:pPr>
      <w:r>
        <w:rPr>
          <w:rFonts w:hint="eastAsia"/>
        </w:rPr>
        <w:t>（六）不兼容行为是否符合诚信原则、商业道德、特定行业惯例、从业规范、自律公约等；</w:t>
      </w:r>
    </w:p>
    <w:p w14:paraId="637C8874" w14:textId="77777777" w:rsidR="004C3997" w:rsidRDefault="004C3997" w:rsidP="00FD7583">
      <w:pPr>
        <w:pStyle w:val="AD"/>
        <w:spacing w:line="276" w:lineRule="auto"/>
        <w:rPr>
          <w:rFonts w:hint="eastAsia"/>
        </w:rPr>
      </w:pPr>
      <w:r>
        <w:rPr>
          <w:rFonts w:hint="eastAsia"/>
        </w:rPr>
        <w:t>（七）不兼容行为是否具有正当理由。</w:t>
      </w:r>
    </w:p>
    <w:p w14:paraId="3B8BAE78" w14:textId="77777777" w:rsidR="004C3997" w:rsidRDefault="004C3997" w:rsidP="00FD7583">
      <w:pPr>
        <w:pStyle w:val="AD"/>
        <w:spacing w:line="276" w:lineRule="auto"/>
      </w:pPr>
    </w:p>
    <w:p w14:paraId="78B113BF" w14:textId="77777777" w:rsidR="004C3997" w:rsidRDefault="004C3997" w:rsidP="00FD7583">
      <w:pPr>
        <w:pStyle w:val="AD"/>
        <w:spacing w:line="276" w:lineRule="auto"/>
        <w:jc w:val="center"/>
        <w:rPr>
          <w:rFonts w:hint="eastAsia"/>
        </w:rPr>
      </w:pPr>
      <w:r>
        <w:rPr>
          <w:rFonts w:hint="eastAsia"/>
        </w:rPr>
        <w:t>第四章</w:t>
      </w:r>
      <w:r>
        <w:rPr>
          <w:rFonts w:hint="eastAsia"/>
        </w:rPr>
        <w:t xml:space="preserve"> </w:t>
      </w:r>
      <w:r>
        <w:rPr>
          <w:rFonts w:hint="eastAsia"/>
        </w:rPr>
        <w:t>禁止利用技术手段实施其他网络不正当竞争行为</w:t>
      </w:r>
    </w:p>
    <w:p w14:paraId="3C4F84A4" w14:textId="77777777" w:rsidR="004C3997" w:rsidRDefault="004C3997" w:rsidP="00FD7583">
      <w:pPr>
        <w:pStyle w:val="AD"/>
        <w:spacing w:line="276" w:lineRule="auto"/>
      </w:pPr>
    </w:p>
    <w:p w14:paraId="51A063F7" w14:textId="77777777" w:rsidR="004C3997" w:rsidRDefault="004C3997" w:rsidP="00FD7583">
      <w:pPr>
        <w:pStyle w:val="AD"/>
        <w:spacing w:line="276" w:lineRule="auto"/>
        <w:rPr>
          <w:rFonts w:hint="eastAsia"/>
        </w:rPr>
      </w:pPr>
      <w:r>
        <w:rPr>
          <w:rFonts w:hint="eastAsia"/>
        </w:rPr>
        <w:t>第十七条</w:t>
      </w:r>
      <w:r>
        <w:rPr>
          <w:rFonts w:hint="eastAsia"/>
        </w:rPr>
        <w:t xml:space="preserve"> </w:t>
      </w:r>
      <w:r>
        <w:rPr>
          <w:rFonts w:hint="eastAsia"/>
        </w:rPr>
        <w:t>经营者不得直接、组织或者通过第三方，在短期内与竞争对手发生高频次交易或者给予好评等，触发平台的</w:t>
      </w:r>
      <w:proofErr w:type="gramStart"/>
      <w:r>
        <w:rPr>
          <w:rFonts w:hint="eastAsia"/>
        </w:rPr>
        <w:t>反刷单</w:t>
      </w:r>
      <w:proofErr w:type="gramEnd"/>
      <w:r>
        <w:rPr>
          <w:rFonts w:hint="eastAsia"/>
        </w:rPr>
        <w:t>惩罚机制，减少该竞争对手的交易机会。</w:t>
      </w:r>
    </w:p>
    <w:p w14:paraId="1127D326" w14:textId="77777777" w:rsidR="004C3997" w:rsidRDefault="004C3997" w:rsidP="00FD7583">
      <w:pPr>
        <w:pStyle w:val="AD"/>
        <w:spacing w:line="276" w:lineRule="auto"/>
      </w:pPr>
    </w:p>
    <w:p w14:paraId="3FDC192B" w14:textId="77777777" w:rsidR="004C3997" w:rsidRDefault="004C3997" w:rsidP="00FD7583">
      <w:pPr>
        <w:pStyle w:val="AD"/>
        <w:spacing w:line="276" w:lineRule="auto"/>
        <w:rPr>
          <w:rFonts w:hint="eastAsia"/>
        </w:rPr>
      </w:pPr>
      <w:r>
        <w:rPr>
          <w:rFonts w:hint="eastAsia"/>
        </w:rPr>
        <w:t>第十八条</w:t>
      </w:r>
      <w:r>
        <w:rPr>
          <w:rFonts w:hint="eastAsia"/>
        </w:rPr>
        <w:t xml:space="preserve"> </w:t>
      </w:r>
      <w:r>
        <w:rPr>
          <w:rFonts w:hint="eastAsia"/>
        </w:rPr>
        <w:t>经营者不得针对特定信息服务提供商，拦截、屏蔽其信息内容及页面，频繁弹出的对用户造成干扰的信息以及不提供关闭方式的漂浮、视窗等信息除外。</w:t>
      </w:r>
    </w:p>
    <w:p w14:paraId="79BE6195" w14:textId="77777777" w:rsidR="004C3997" w:rsidRDefault="004C3997" w:rsidP="00FD7583">
      <w:pPr>
        <w:pStyle w:val="AD"/>
        <w:spacing w:line="276" w:lineRule="auto"/>
      </w:pPr>
      <w:r>
        <w:t xml:space="preserve">    </w:t>
      </w:r>
    </w:p>
    <w:p w14:paraId="17B27E9A" w14:textId="77777777" w:rsidR="004C3997" w:rsidRDefault="004C3997" w:rsidP="00FD7583">
      <w:pPr>
        <w:pStyle w:val="AD"/>
        <w:spacing w:line="276" w:lineRule="auto"/>
        <w:rPr>
          <w:rFonts w:hint="eastAsia"/>
        </w:rPr>
      </w:pPr>
      <w:r>
        <w:rPr>
          <w:rFonts w:hint="eastAsia"/>
        </w:rPr>
        <w:t>第十九条</w:t>
      </w:r>
      <w:r>
        <w:rPr>
          <w:rFonts w:hint="eastAsia"/>
        </w:rPr>
        <w:t xml:space="preserve"> </w:t>
      </w:r>
      <w:r>
        <w:rPr>
          <w:rFonts w:hint="eastAsia"/>
        </w:rPr>
        <w:t>经营者不得利用技术手段，通过影响用户选择、限流、屏蔽、商品下架等方式，减少其他经营者之间的交易机会，实施“二选一”行为，妨碍、破坏其他经营者合法提供的网络产品或者服务的正常运行，扰乱市场公平竞争秩序。</w:t>
      </w:r>
    </w:p>
    <w:p w14:paraId="35AF9BF5" w14:textId="77777777" w:rsidR="004C3997" w:rsidRDefault="004C3997" w:rsidP="00FD7583">
      <w:pPr>
        <w:pStyle w:val="AD"/>
        <w:spacing w:line="276" w:lineRule="auto"/>
        <w:rPr>
          <w:rFonts w:hint="eastAsia"/>
        </w:rPr>
      </w:pPr>
      <w:r>
        <w:rPr>
          <w:rFonts w:hint="eastAsia"/>
        </w:rPr>
        <w:t>经营者不得利用技术手段，通过限制交易对象、限制销售区域或时间、限制参与促销等方式，影响其他经营者的经营选择，实施“二选一”行为，妨碍、破坏具有依赖关系的交易相对方合法提供的网络产品或者服务的正常运行，扰乱市场公平交易秩序。</w:t>
      </w:r>
    </w:p>
    <w:p w14:paraId="2CFEE0D2" w14:textId="77777777" w:rsidR="004C3997" w:rsidRDefault="004C3997" w:rsidP="00FD7583">
      <w:pPr>
        <w:pStyle w:val="AD"/>
        <w:spacing w:line="276" w:lineRule="auto"/>
      </w:pPr>
    </w:p>
    <w:p w14:paraId="49039176" w14:textId="77777777" w:rsidR="004C3997" w:rsidRDefault="004C3997" w:rsidP="00FD7583">
      <w:pPr>
        <w:pStyle w:val="AD"/>
        <w:spacing w:line="276" w:lineRule="auto"/>
        <w:rPr>
          <w:rFonts w:hint="eastAsia"/>
        </w:rPr>
      </w:pPr>
      <w:r>
        <w:rPr>
          <w:rFonts w:hint="eastAsia"/>
        </w:rPr>
        <w:t>第二十条</w:t>
      </w:r>
      <w:r>
        <w:rPr>
          <w:rFonts w:hint="eastAsia"/>
        </w:rPr>
        <w:t xml:space="preserve"> </w:t>
      </w:r>
      <w:r>
        <w:rPr>
          <w:rFonts w:hint="eastAsia"/>
        </w:rPr>
        <w:t>经营者不得利用技术手段，非法抓取、使用其他经营者的数据，并对其他经营者合法提供的网络产品或者服务的主要内容或者部分内容构成实质性替代，或者不合理增加其他经营者的运营成本，减损其他经营者用户数据的安全性，妨碍、破坏其他经营者合法提供的网络产品或者服务的正常运行。</w:t>
      </w:r>
    </w:p>
    <w:p w14:paraId="28F0260C" w14:textId="77777777" w:rsidR="004C3997" w:rsidRDefault="004C3997" w:rsidP="00FD7583">
      <w:pPr>
        <w:pStyle w:val="AD"/>
        <w:spacing w:line="276" w:lineRule="auto"/>
      </w:pPr>
    </w:p>
    <w:p w14:paraId="1FF06D75" w14:textId="77777777" w:rsidR="004C3997" w:rsidRDefault="004C3997" w:rsidP="00FD7583">
      <w:pPr>
        <w:pStyle w:val="AD"/>
        <w:spacing w:line="276" w:lineRule="auto"/>
        <w:rPr>
          <w:rFonts w:hint="eastAsia"/>
        </w:rPr>
      </w:pPr>
      <w:r>
        <w:rPr>
          <w:rFonts w:hint="eastAsia"/>
        </w:rPr>
        <w:t>第二十一条</w:t>
      </w:r>
      <w:r>
        <w:rPr>
          <w:rFonts w:hint="eastAsia"/>
        </w:rPr>
        <w:t xml:space="preserve"> </w:t>
      </w:r>
      <w:r>
        <w:rPr>
          <w:rFonts w:hint="eastAsia"/>
        </w:rPr>
        <w:t>经营者不得利用数据、算法等技术手段，通过收集、分析交易相对方的交易信息、浏览内容及次数、交易时使用的终端设备的品牌及价值等方式，对交易条件相同的交易相对方不合理地提供不同的交易信息，侵害交易相对方的知情权、选择权、公平交易权等，扰乱市场公平交易秩序。</w:t>
      </w:r>
    </w:p>
    <w:p w14:paraId="65A3E5D6" w14:textId="77777777" w:rsidR="004C3997" w:rsidRDefault="004C3997" w:rsidP="00FD7583">
      <w:pPr>
        <w:pStyle w:val="AD"/>
        <w:spacing w:line="276" w:lineRule="auto"/>
        <w:rPr>
          <w:rFonts w:hint="eastAsia"/>
        </w:rPr>
      </w:pPr>
      <w:r>
        <w:rPr>
          <w:rFonts w:hint="eastAsia"/>
        </w:rPr>
        <w:t>交易信息包括交易历史、支付意愿、消费习惯、个体偏好、支付能力、依赖程度、信用状况等。</w:t>
      </w:r>
    </w:p>
    <w:p w14:paraId="5BB535C1" w14:textId="77777777" w:rsidR="004C3997" w:rsidRDefault="004C3997" w:rsidP="00FD7583">
      <w:pPr>
        <w:pStyle w:val="AD"/>
        <w:spacing w:line="276" w:lineRule="auto"/>
      </w:pPr>
    </w:p>
    <w:p w14:paraId="51DC2659" w14:textId="77777777" w:rsidR="004C3997" w:rsidRDefault="004C3997" w:rsidP="00FD7583">
      <w:pPr>
        <w:pStyle w:val="AD"/>
        <w:spacing w:line="276" w:lineRule="auto"/>
        <w:rPr>
          <w:rFonts w:hint="eastAsia"/>
        </w:rPr>
      </w:pPr>
      <w:r>
        <w:rPr>
          <w:rFonts w:hint="eastAsia"/>
        </w:rPr>
        <w:t>第二十二条</w:t>
      </w:r>
      <w:r>
        <w:rPr>
          <w:rFonts w:hint="eastAsia"/>
        </w:rPr>
        <w:t xml:space="preserve"> </w:t>
      </w:r>
      <w:r>
        <w:rPr>
          <w:rFonts w:hint="eastAsia"/>
        </w:rPr>
        <w:t>经营者不得利用技术手段，实施其他妨碍、破坏其他经营者合法提供的网络产品或者服务正常运行的行为。</w:t>
      </w:r>
    </w:p>
    <w:p w14:paraId="05B7FA21" w14:textId="77777777" w:rsidR="004C3997" w:rsidRDefault="004C3997" w:rsidP="00FD7583">
      <w:pPr>
        <w:pStyle w:val="AD"/>
        <w:spacing w:line="276" w:lineRule="auto"/>
        <w:rPr>
          <w:rFonts w:hint="eastAsia"/>
        </w:rPr>
      </w:pPr>
      <w:r>
        <w:rPr>
          <w:rFonts w:hint="eastAsia"/>
        </w:rPr>
        <w:t>判断是否造成妨碍、破坏其他经营者合法提供的网络产品或者服务正常运行，可以综合考虑下列因素：</w:t>
      </w:r>
    </w:p>
    <w:p w14:paraId="7E0376A3" w14:textId="77777777" w:rsidR="004C3997" w:rsidRDefault="004C3997" w:rsidP="00FD7583">
      <w:pPr>
        <w:pStyle w:val="AD"/>
        <w:spacing w:line="276" w:lineRule="auto"/>
        <w:rPr>
          <w:rFonts w:hint="eastAsia"/>
        </w:rPr>
      </w:pPr>
      <w:r>
        <w:rPr>
          <w:rFonts w:hint="eastAsia"/>
        </w:rPr>
        <w:t>（一）是否导致其他经营者合法提供的网络产品或者服务无法正常使用；</w:t>
      </w:r>
    </w:p>
    <w:p w14:paraId="65EB4353" w14:textId="77777777" w:rsidR="004C3997" w:rsidRDefault="004C3997" w:rsidP="00FD7583">
      <w:pPr>
        <w:pStyle w:val="AD"/>
        <w:spacing w:line="276" w:lineRule="auto"/>
        <w:rPr>
          <w:rFonts w:hint="eastAsia"/>
        </w:rPr>
      </w:pPr>
      <w:r>
        <w:rPr>
          <w:rFonts w:hint="eastAsia"/>
        </w:rPr>
        <w:lastRenderedPageBreak/>
        <w:t>（二）是否导致其他经营者合法提供的网络产品或者服务无法正常下载、安装或者卸载；</w:t>
      </w:r>
    </w:p>
    <w:p w14:paraId="0D82A797" w14:textId="77777777" w:rsidR="004C3997" w:rsidRDefault="004C3997" w:rsidP="00FD7583">
      <w:pPr>
        <w:pStyle w:val="AD"/>
        <w:spacing w:line="276" w:lineRule="auto"/>
        <w:rPr>
          <w:rFonts w:hint="eastAsia"/>
        </w:rPr>
      </w:pPr>
      <w:r>
        <w:rPr>
          <w:rFonts w:hint="eastAsia"/>
        </w:rPr>
        <w:t>（三）是否导致其他经营者合法提供的网络产品或者服务成本不合理增加；</w:t>
      </w:r>
    </w:p>
    <w:p w14:paraId="6863F690" w14:textId="77777777" w:rsidR="004C3997" w:rsidRDefault="004C3997" w:rsidP="00FD7583">
      <w:pPr>
        <w:pStyle w:val="AD"/>
        <w:spacing w:line="276" w:lineRule="auto"/>
        <w:rPr>
          <w:rFonts w:hint="eastAsia"/>
        </w:rPr>
      </w:pPr>
      <w:r>
        <w:rPr>
          <w:rFonts w:hint="eastAsia"/>
        </w:rPr>
        <w:t>（四）是否导致其他经营者合法提供的网络产品或者服务的用户或者访问量不合理减少；</w:t>
      </w:r>
    </w:p>
    <w:p w14:paraId="5DF6E0AE" w14:textId="77777777" w:rsidR="004C3997" w:rsidRDefault="004C3997" w:rsidP="00FD7583">
      <w:pPr>
        <w:pStyle w:val="AD"/>
        <w:spacing w:line="276" w:lineRule="auto"/>
        <w:rPr>
          <w:rFonts w:hint="eastAsia"/>
        </w:rPr>
      </w:pPr>
      <w:r>
        <w:rPr>
          <w:rFonts w:hint="eastAsia"/>
        </w:rPr>
        <w:t>（五）是否导致消费者体验不合理下降或者其他利益遭受不合理损失；</w:t>
      </w:r>
    </w:p>
    <w:p w14:paraId="63166267" w14:textId="77777777" w:rsidR="004C3997" w:rsidRDefault="004C3997" w:rsidP="00FD7583">
      <w:pPr>
        <w:pStyle w:val="AD"/>
        <w:spacing w:line="276" w:lineRule="auto"/>
        <w:rPr>
          <w:rFonts w:hint="eastAsia"/>
        </w:rPr>
      </w:pPr>
      <w:r>
        <w:rPr>
          <w:rFonts w:hint="eastAsia"/>
        </w:rPr>
        <w:t>（六）行为实施的次数、持续时间的长度；</w:t>
      </w:r>
    </w:p>
    <w:p w14:paraId="6CC9F889" w14:textId="77777777" w:rsidR="004C3997" w:rsidRDefault="004C3997" w:rsidP="00FD7583">
      <w:pPr>
        <w:pStyle w:val="AD"/>
        <w:spacing w:line="276" w:lineRule="auto"/>
        <w:rPr>
          <w:rFonts w:hint="eastAsia"/>
        </w:rPr>
      </w:pPr>
      <w:r>
        <w:rPr>
          <w:rFonts w:hint="eastAsia"/>
        </w:rPr>
        <w:t>（七）行为影响的地域范围、时间范围等；</w:t>
      </w:r>
    </w:p>
    <w:p w14:paraId="1B5087EC" w14:textId="77777777" w:rsidR="004C3997" w:rsidRDefault="004C3997" w:rsidP="00FD7583">
      <w:pPr>
        <w:pStyle w:val="AD"/>
        <w:spacing w:line="276" w:lineRule="auto"/>
        <w:rPr>
          <w:rFonts w:hint="eastAsia"/>
        </w:rPr>
      </w:pPr>
      <w:r>
        <w:rPr>
          <w:rFonts w:hint="eastAsia"/>
        </w:rPr>
        <w:t>（八）其他因素。</w:t>
      </w:r>
    </w:p>
    <w:p w14:paraId="7B7B2ECA" w14:textId="77777777" w:rsidR="004C3997" w:rsidRDefault="004C3997" w:rsidP="00FD7583">
      <w:pPr>
        <w:pStyle w:val="AD"/>
        <w:spacing w:line="276" w:lineRule="auto"/>
      </w:pPr>
    </w:p>
    <w:p w14:paraId="3FBEF537" w14:textId="77777777" w:rsidR="004C3997" w:rsidRDefault="004C3997" w:rsidP="00FD7583">
      <w:pPr>
        <w:pStyle w:val="AD"/>
        <w:spacing w:line="276" w:lineRule="auto"/>
        <w:jc w:val="center"/>
        <w:rPr>
          <w:rFonts w:hint="eastAsia"/>
        </w:rPr>
      </w:pPr>
      <w:r>
        <w:rPr>
          <w:rFonts w:hint="eastAsia"/>
        </w:rPr>
        <w:t>第五章</w:t>
      </w:r>
      <w:r>
        <w:rPr>
          <w:rFonts w:hint="eastAsia"/>
        </w:rPr>
        <w:t xml:space="preserve"> </w:t>
      </w:r>
      <w:r>
        <w:rPr>
          <w:rFonts w:hint="eastAsia"/>
        </w:rPr>
        <w:t>监督检查</w:t>
      </w:r>
    </w:p>
    <w:p w14:paraId="1BD2264F" w14:textId="77777777" w:rsidR="004C3997" w:rsidRDefault="004C3997" w:rsidP="00FD7583">
      <w:pPr>
        <w:pStyle w:val="AD"/>
        <w:spacing w:line="276" w:lineRule="auto"/>
      </w:pPr>
    </w:p>
    <w:p w14:paraId="68146AAE" w14:textId="77777777" w:rsidR="004C3997" w:rsidRDefault="004C3997" w:rsidP="00FD7583">
      <w:pPr>
        <w:pStyle w:val="AD"/>
        <w:spacing w:line="276" w:lineRule="auto"/>
        <w:rPr>
          <w:rFonts w:hint="eastAsia"/>
        </w:rPr>
      </w:pPr>
      <w:r>
        <w:rPr>
          <w:rFonts w:hint="eastAsia"/>
        </w:rPr>
        <w:t>第二十三条</w:t>
      </w:r>
      <w:r>
        <w:rPr>
          <w:rFonts w:hint="eastAsia"/>
        </w:rPr>
        <w:t xml:space="preserve"> </w:t>
      </w:r>
      <w:r>
        <w:rPr>
          <w:rFonts w:hint="eastAsia"/>
        </w:rPr>
        <w:t>对网络不正当竞争案件，一般情况下，应当按照《市场监督管理行政处罚程序规定》进行管辖。</w:t>
      </w:r>
    </w:p>
    <w:p w14:paraId="724D8813" w14:textId="77777777" w:rsidR="004C3997" w:rsidRDefault="004C3997" w:rsidP="00FD7583">
      <w:pPr>
        <w:pStyle w:val="AD"/>
        <w:spacing w:line="276" w:lineRule="auto"/>
        <w:rPr>
          <w:rFonts w:hint="eastAsia"/>
        </w:rPr>
      </w:pPr>
      <w:r>
        <w:rPr>
          <w:rFonts w:hint="eastAsia"/>
        </w:rPr>
        <w:t>网站建立者或者管理者住所地、经营者实际经营地、违法结果发生地的市场监管部门先行发现违法线索或者收到相关举报的，也可以进行管辖。</w:t>
      </w:r>
    </w:p>
    <w:p w14:paraId="236A2C34" w14:textId="77777777" w:rsidR="004C3997" w:rsidRDefault="004C3997" w:rsidP="00FD7583">
      <w:pPr>
        <w:pStyle w:val="AD"/>
        <w:spacing w:line="276" w:lineRule="auto"/>
      </w:pPr>
    </w:p>
    <w:p w14:paraId="3B2E7E90" w14:textId="77777777" w:rsidR="004C3997" w:rsidRDefault="004C3997" w:rsidP="00FD7583">
      <w:pPr>
        <w:pStyle w:val="AD"/>
        <w:spacing w:line="276" w:lineRule="auto"/>
        <w:rPr>
          <w:rFonts w:hint="eastAsia"/>
        </w:rPr>
      </w:pPr>
      <w:r>
        <w:rPr>
          <w:rFonts w:hint="eastAsia"/>
        </w:rPr>
        <w:t>第二十四条</w:t>
      </w:r>
      <w:r>
        <w:rPr>
          <w:rFonts w:hint="eastAsia"/>
        </w:rPr>
        <w:t xml:space="preserve"> </w:t>
      </w:r>
      <w:r>
        <w:rPr>
          <w:rFonts w:hint="eastAsia"/>
        </w:rPr>
        <w:t>市场监管部门在查办网络不正当竞争案件过程中，被调查的经营者、利害关系人及其他有关单位、个人应当如实提供有关资料或者情况，不得伪造、销毁涉案数据及相关资料，不得妨害市场监管部门依法履行职责，不得拒绝、阻碍调查。</w:t>
      </w:r>
    </w:p>
    <w:p w14:paraId="01BA3295" w14:textId="77777777" w:rsidR="004C3997" w:rsidRDefault="004C3997" w:rsidP="00FD7583">
      <w:pPr>
        <w:pStyle w:val="AD"/>
        <w:spacing w:line="276" w:lineRule="auto"/>
      </w:pPr>
    </w:p>
    <w:p w14:paraId="5F33308E" w14:textId="77777777" w:rsidR="004C3997" w:rsidRDefault="004C3997" w:rsidP="00FD7583">
      <w:pPr>
        <w:pStyle w:val="AD"/>
        <w:spacing w:line="276" w:lineRule="auto"/>
        <w:rPr>
          <w:rFonts w:hint="eastAsia"/>
        </w:rPr>
      </w:pPr>
      <w:r>
        <w:rPr>
          <w:rFonts w:hint="eastAsia"/>
        </w:rPr>
        <w:t>第二十五条</w:t>
      </w:r>
      <w:r>
        <w:rPr>
          <w:rFonts w:hint="eastAsia"/>
        </w:rPr>
        <w:t xml:space="preserve"> </w:t>
      </w:r>
      <w:r>
        <w:rPr>
          <w:rFonts w:hint="eastAsia"/>
        </w:rPr>
        <w:t>经营者违反本规定实施不正当竞争行为，情节严重或者造成重大影响的，在接受市场监管部门行政处罚后，应当通过网络向社会公开承诺整改书，承诺采取消除行为后果的措施。</w:t>
      </w:r>
    </w:p>
    <w:p w14:paraId="49DA9ACB" w14:textId="77777777" w:rsidR="004C3997" w:rsidRDefault="004C3997" w:rsidP="00FD7583">
      <w:pPr>
        <w:pStyle w:val="AD"/>
        <w:spacing w:line="276" w:lineRule="auto"/>
      </w:pPr>
    </w:p>
    <w:p w14:paraId="62713B1B" w14:textId="77777777" w:rsidR="004C3997" w:rsidRDefault="004C3997" w:rsidP="00FD7583">
      <w:pPr>
        <w:pStyle w:val="AD"/>
        <w:spacing w:line="276" w:lineRule="auto"/>
        <w:rPr>
          <w:rFonts w:hint="eastAsia"/>
        </w:rPr>
      </w:pPr>
      <w:r>
        <w:rPr>
          <w:rFonts w:hint="eastAsia"/>
        </w:rPr>
        <w:t>第二十六条</w:t>
      </w:r>
      <w:r>
        <w:rPr>
          <w:rFonts w:hint="eastAsia"/>
        </w:rPr>
        <w:t xml:space="preserve"> </w:t>
      </w:r>
      <w:r>
        <w:rPr>
          <w:rFonts w:hint="eastAsia"/>
        </w:rPr>
        <w:t>市场监管部门基于案件办理的需要，可以委托第三</w:t>
      </w:r>
      <w:proofErr w:type="gramStart"/>
      <w:r>
        <w:rPr>
          <w:rFonts w:hint="eastAsia"/>
        </w:rPr>
        <w:t>方专业</w:t>
      </w:r>
      <w:proofErr w:type="gramEnd"/>
      <w:r>
        <w:rPr>
          <w:rFonts w:hint="eastAsia"/>
        </w:rPr>
        <w:t>机构对与案件相关的电子证据进行取证、固定，对财务数据进行审计。</w:t>
      </w:r>
    </w:p>
    <w:p w14:paraId="2CF56116" w14:textId="77777777" w:rsidR="004C3997" w:rsidRDefault="004C3997" w:rsidP="00FD7583">
      <w:pPr>
        <w:pStyle w:val="AD"/>
        <w:spacing w:line="276" w:lineRule="auto"/>
      </w:pPr>
    </w:p>
    <w:p w14:paraId="5C9A6082" w14:textId="77777777" w:rsidR="004C3997" w:rsidRDefault="004C3997" w:rsidP="00FD7583">
      <w:pPr>
        <w:pStyle w:val="AD"/>
        <w:spacing w:line="276" w:lineRule="auto"/>
        <w:rPr>
          <w:rFonts w:hint="eastAsia"/>
        </w:rPr>
      </w:pPr>
      <w:r>
        <w:rPr>
          <w:rFonts w:hint="eastAsia"/>
        </w:rPr>
        <w:t>第二十七条</w:t>
      </w:r>
      <w:r>
        <w:rPr>
          <w:rFonts w:hint="eastAsia"/>
        </w:rPr>
        <w:t xml:space="preserve"> </w:t>
      </w:r>
      <w:r>
        <w:rPr>
          <w:rFonts w:hint="eastAsia"/>
        </w:rPr>
        <w:t>对于新型、疑难案件，市场监管部门可以委派专家观察员参与协助调查。</w:t>
      </w:r>
    </w:p>
    <w:p w14:paraId="29753B10" w14:textId="77777777" w:rsidR="004C3997" w:rsidRDefault="004C3997" w:rsidP="00FD7583">
      <w:pPr>
        <w:pStyle w:val="AD"/>
        <w:spacing w:line="276" w:lineRule="auto"/>
        <w:rPr>
          <w:rFonts w:hint="eastAsia"/>
        </w:rPr>
      </w:pPr>
      <w:r>
        <w:rPr>
          <w:rFonts w:hint="eastAsia"/>
        </w:rPr>
        <w:t>专家观察员可以依据自身专业知识、业务技能、实践经验等，对经营者的竞争行为是否有促进创新、提高效率、保护消费者合法权益等正当理由提出意见。</w:t>
      </w:r>
    </w:p>
    <w:p w14:paraId="11679481" w14:textId="77777777" w:rsidR="004C3997" w:rsidRDefault="004C3997" w:rsidP="00FD7583">
      <w:pPr>
        <w:pStyle w:val="AD"/>
        <w:spacing w:line="276" w:lineRule="auto"/>
      </w:pPr>
    </w:p>
    <w:p w14:paraId="4DB8DB79" w14:textId="77777777" w:rsidR="004C3997" w:rsidRDefault="004C3997" w:rsidP="00FD7583">
      <w:pPr>
        <w:pStyle w:val="AD"/>
        <w:spacing w:line="276" w:lineRule="auto"/>
        <w:rPr>
          <w:rFonts w:hint="eastAsia"/>
        </w:rPr>
      </w:pPr>
      <w:r>
        <w:rPr>
          <w:rFonts w:hint="eastAsia"/>
        </w:rPr>
        <w:t>第二十八条</w:t>
      </w:r>
      <w:r>
        <w:rPr>
          <w:rFonts w:hint="eastAsia"/>
        </w:rPr>
        <w:t xml:space="preserve"> </w:t>
      </w:r>
      <w:r>
        <w:rPr>
          <w:rFonts w:hint="eastAsia"/>
        </w:rPr>
        <w:t>专家观察员应当同时满足以下条件：</w:t>
      </w:r>
    </w:p>
    <w:p w14:paraId="47C89D27" w14:textId="77777777" w:rsidR="004C3997" w:rsidRDefault="004C3997" w:rsidP="00FD7583">
      <w:pPr>
        <w:pStyle w:val="AD"/>
        <w:spacing w:line="276" w:lineRule="auto"/>
        <w:rPr>
          <w:rFonts w:hint="eastAsia"/>
        </w:rPr>
      </w:pPr>
      <w:r>
        <w:rPr>
          <w:rFonts w:hint="eastAsia"/>
        </w:rPr>
        <w:t>（一）具备良好的道德品质，公正、诚实、守信；</w:t>
      </w:r>
    </w:p>
    <w:p w14:paraId="7641C618" w14:textId="77777777" w:rsidR="004C3997" w:rsidRDefault="004C3997" w:rsidP="00FD7583">
      <w:pPr>
        <w:pStyle w:val="AD"/>
        <w:spacing w:line="276" w:lineRule="auto"/>
        <w:rPr>
          <w:rFonts w:hint="eastAsia"/>
        </w:rPr>
      </w:pPr>
      <w:r>
        <w:rPr>
          <w:rFonts w:hint="eastAsia"/>
        </w:rPr>
        <w:t>（二）拥有法学、经济学、金融学或计算机专业学士以上学位；</w:t>
      </w:r>
    </w:p>
    <w:p w14:paraId="54597A42" w14:textId="77777777" w:rsidR="004C3997" w:rsidRDefault="004C3997" w:rsidP="00FD7583">
      <w:pPr>
        <w:pStyle w:val="AD"/>
        <w:spacing w:line="276" w:lineRule="auto"/>
        <w:rPr>
          <w:rFonts w:hint="eastAsia"/>
        </w:rPr>
      </w:pPr>
      <w:r>
        <w:rPr>
          <w:rFonts w:hint="eastAsia"/>
        </w:rPr>
        <w:t>（三）在互联网或者不正当竞争规制领域至少有</w:t>
      </w:r>
      <w:r>
        <w:rPr>
          <w:rFonts w:hint="eastAsia"/>
        </w:rPr>
        <w:t>5</w:t>
      </w:r>
      <w:r>
        <w:rPr>
          <w:rFonts w:hint="eastAsia"/>
        </w:rPr>
        <w:t>年以上工作经验。</w:t>
      </w:r>
    </w:p>
    <w:p w14:paraId="07B4136A" w14:textId="77777777" w:rsidR="004C3997" w:rsidRDefault="004C3997" w:rsidP="00FD7583">
      <w:pPr>
        <w:pStyle w:val="AD"/>
        <w:spacing w:line="276" w:lineRule="auto"/>
      </w:pPr>
    </w:p>
    <w:p w14:paraId="22599064" w14:textId="77777777" w:rsidR="004C3997" w:rsidRDefault="004C3997" w:rsidP="00FD7583">
      <w:pPr>
        <w:pStyle w:val="AD"/>
        <w:spacing w:line="276" w:lineRule="auto"/>
        <w:rPr>
          <w:rFonts w:hint="eastAsia"/>
        </w:rPr>
      </w:pPr>
      <w:r>
        <w:rPr>
          <w:rFonts w:hint="eastAsia"/>
        </w:rPr>
        <w:t>第二十九条</w:t>
      </w:r>
      <w:r>
        <w:rPr>
          <w:rFonts w:hint="eastAsia"/>
        </w:rPr>
        <w:t xml:space="preserve"> </w:t>
      </w:r>
      <w:r>
        <w:rPr>
          <w:rFonts w:hint="eastAsia"/>
        </w:rPr>
        <w:t>专家观察员有下列情形之一的，应当回避：</w:t>
      </w:r>
    </w:p>
    <w:p w14:paraId="61051FB9" w14:textId="77777777" w:rsidR="004C3997" w:rsidRDefault="004C3997" w:rsidP="00FD7583">
      <w:pPr>
        <w:pStyle w:val="AD"/>
        <w:spacing w:line="276" w:lineRule="auto"/>
        <w:rPr>
          <w:rFonts w:hint="eastAsia"/>
        </w:rPr>
      </w:pPr>
      <w:r>
        <w:rPr>
          <w:rFonts w:hint="eastAsia"/>
        </w:rPr>
        <w:t>（一）曾经在被调查经营者处任职的；</w:t>
      </w:r>
    </w:p>
    <w:p w14:paraId="1C9EDC6B" w14:textId="77777777" w:rsidR="004C3997" w:rsidRDefault="004C3997" w:rsidP="00FD7583">
      <w:pPr>
        <w:pStyle w:val="AD"/>
        <w:spacing w:line="276" w:lineRule="auto"/>
        <w:rPr>
          <w:rFonts w:hint="eastAsia"/>
        </w:rPr>
      </w:pPr>
      <w:r>
        <w:rPr>
          <w:rFonts w:hint="eastAsia"/>
        </w:rPr>
        <w:t>（二）在被调查经营者同业竞争者处任职或兼职的；</w:t>
      </w:r>
    </w:p>
    <w:p w14:paraId="157AB10B" w14:textId="77777777" w:rsidR="004C3997" w:rsidRDefault="004C3997" w:rsidP="00FD7583">
      <w:pPr>
        <w:pStyle w:val="AD"/>
        <w:spacing w:line="276" w:lineRule="auto"/>
        <w:rPr>
          <w:rFonts w:hint="eastAsia"/>
        </w:rPr>
      </w:pPr>
      <w:r>
        <w:rPr>
          <w:rFonts w:hint="eastAsia"/>
        </w:rPr>
        <w:t>（三）有证据证明专家观察员参与协助调查存在泄露被调查经营者商业秘密等知识产权风险的；</w:t>
      </w:r>
    </w:p>
    <w:p w14:paraId="1EE6A101" w14:textId="77777777" w:rsidR="004C3997" w:rsidRDefault="004C3997" w:rsidP="00FD7583">
      <w:pPr>
        <w:pStyle w:val="AD"/>
        <w:spacing w:line="276" w:lineRule="auto"/>
        <w:rPr>
          <w:rFonts w:hint="eastAsia"/>
        </w:rPr>
      </w:pPr>
      <w:r>
        <w:rPr>
          <w:rFonts w:hint="eastAsia"/>
        </w:rPr>
        <w:t>（四）有其他利害关系可能导致调查结果存在不公正的。</w:t>
      </w:r>
    </w:p>
    <w:p w14:paraId="10BB6B13" w14:textId="77777777" w:rsidR="004C3997" w:rsidRDefault="004C3997" w:rsidP="00FD7583">
      <w:pPr>
        <w:pStyle w:val="AD"/>
        <w:spacing w:line="276" w:lineRule="auto"/>
      </w:pPr>
    </w:p>
    <w:p w14:paraId="010764DD" w14:textId="77777777" w:rsidR="004C3997" w:rsidRDefault="004C3997" w:rsidP="00FD7583">
      <w:pPr>
        <w:pStyle w:val="AD"/>
        <w:spacing w:line="276" w:lineRule="auto"/>
        <w:rPr>
          <w:rFonts w:hint="eastAsia"/>
        </w:rPr>
      </w:pPr>
      <w:r>
        <w:rPr>
          <w:rFonts w:hint="eastAsia"/>
        </w:rPr>
        <w:t>第三十条</w:t>
      </w:r>
      <w:r>
        <w:rPr>
          <w:rFonts w:hint="eastAsia"/>
        </w:rPr>
        <w:t xml:space="preserve"> </w:t>
      </w:r>
      <w:r>
        <w:rPr>
          <w:rFonts w:hint="eastAsia"/>
        </w:rPr>
        <w:t>市场监管部门及其工作人员、第三</w:t>
      </w:r>
      <w:proofErr w:type="gramStart"/>
      <w:r>
        <w:rPr>
          <w:rFonts w:hint="eastAsia"/>
        </w:rPr>
        <w:t>方专业</w:t>
      </w:r>
      <w:proofErr w:type="gramEnd"/>
      <w:r>
        <w:rPr>
          <w:rFonts w:hint="eastAsia"/>
        </w:rPr>
        <w:t>机构、专家观察员等对参与调查过程中知悉的商业秘密负有保密义务。</w:t>
      </w:r>
    </w:p>
    <w:p w14:paraId="13B5252A" w14:textId="77777777" w:rsidR="004C3997" w:rsidRDefault="004C3997" w:rsidP="00FD7583">
      <w:pPr>
        <w:pStyle w:val="AD"/>
        <w:spacing w:line="276" w:lineRule="auto"/>
      </w:pPr>
    </w:p>
    <w:p w14:paraId="275F7C8D" w14:textId="77777777" w:rsidR="004C3997" w:rsidRDefault="004C3997" w:rsidP="00FD7583">
      <w:pPr>
        <w:pStyle w:val="AD"/>
        <w:spacing w:line="276" w:lineRule="auto"/>
        <w:jc w:val="center"/>
        <w:rPr>
          <w:rFonts w:hint="eastAsia"/>
        </w:rPr>
      </w:pPr>
      <w:r>
        <w:rPr>
          <w:rFonts w:hint="eastAsia"/>
        </w:rPr>
        <w:t>第六章</w:t>
      </w:r>
      <w:r>
        <w:rPr>
          <w:rFonts w:hint="eastAsia"/>
        </w:rPr>
        <w:t xml:space="preserve"> </w:t>
      </w:r>
      <w:r>
        <w:rPr>
          <w:rFonts w:hint="eastAsia"/>
        </w:rPr>
        <w:t>法律责任</w:t>
      </w:r>
    </w:p>
    <w:p w14:paraId="1539E65C" w14:textId="77777777" w:rsidR="004C3997" w:rsidRDefault="004C3997" w:rsidP="00FD7583">
      <w:pPr>
        <w:pStyle w:val="AD"/>
        <w:spacing w:line="276" w:lineRule="auto"/>
      </w:pPr>
    </w:p>
    <w:p w14:paraId="69470AEF" w14:textId="77777777" w:rsidR="004C3997" w:rsidRDefault="004C3997" w:rsidP="00FD7583">
      <w:pPr>
        <w:pStyle w:val="AD"/>
        <w:spacing w:line="276" w:lineRule="auto"/>
        <w:rPr>
          <w:rFonts w:hint="eastAsia"/>
        </w:rPr>
      </w:pPr>
      <w:r>
        <w:rPr>
          <w:rFonts w:hint="eastAsia"/>
        </w:rPr>
        <w:t>第三十一条</w:t>
      </w:r>
      <w:r>
        <w:rPr>
          <w:rFonts w:hint="eastAsia"/>
        </w:rPr>
        <w:t xml:space="preserve"> </w:t>
      </w:r>
      <w:r>
        <w:rPr>
          <w:rFonts w:hint="eastAsia"/>
        </w:rPr>
        <w:t>经营者违反本规定第七条的，由市场监管部门依据反不正当竞争法第十八条的规定处罚。</w:t>
      </w:r>
    </w:p>
    <w:p w14:paraId="657B5B29" w14:textId="77777777" w:rsidR="004C3997" w:rsidRDefault="004C3997" w:rsidP="00FD7583">
      <w:pPr>
        <w:pStyle w:val="AD"/>
        <w:spacing w:line="276" w:lineRule="auto"/>
      </w:pPr>
    </w:p>
    <w:p w14:paraId="48651E71" w14:textId="77777777" w:rsidR="004C3997" w:rsidRDefault="004C3997" w:rsidP="00FD7583">
      <w:pPr>
        <w:pStyle w:val="AD"/>
        <w:spacing w:line="276" w:lineRule="auto"/>
        <w:rPr>
          <w:rFonts w:hint="eastAsia"/>
        </w:rPr>
      </w:pPr>
      <w:r>
        <w:rPr>
          <w:rFonts w:hint="eastAsia"/>
        </w:rPr>
        <w:t>第三十二条</w:t>
      </w:r>
      <w:r>
        <w:rPr>
          <w:rFonts w:hint="eastAsia"/>
        </w:rPr>
        <w:t xml:space="preserve"> </w:t>
      </w:r>
      <w:r>
        <w:rPr>
          <w:rFonts w:hint="eastAsia"/>
        </w:rPr>
        <w:t>经营者违反本规定第八、九条的，由市场监管部门依据反不正当竞争法第二十条的规定处罚。</w:t>
      </w:r>
    </w:p>
    <w:p w14:paraId="6A4DBA20" w14:textId="77777777" w:rsidR="004C3997" w:rsidRDefault="004C3997" w:rsidP="00FD7583">
      <w:pPr>
        <w:pStyle w:val="AD"/>
        <w:spacing w:line="276" w:lineRule="auto"/>
      </w:pPr>
    </w:p>
    <w:p w14:paraId="42EA5F1A" w14:textId="77777777" w:rsidR="004C3997" w:rsidRDefault="004C3997" w:rsidP="00FD7583">
      <w:pPr>
        <w:pStyle w:val="AD"/>
        <w:spacing w:line="276" w:lineRule="auto"/>
        <w:rPr>
          <w:rFonts w:hint="eastAsia"/>
        </w:rPr>
      </w:pPr>
      <w:r>
        <w:rPr>
          <w:rFonts w:hint="eastAsia"/>
        </w:rPr>
        <w:t>第三十三条</w:t>
      </w:r>
      <w:r>
        <w:rPr>
          <w:rFonts w:hint="eastAsia"/>
        </w:rPr>
        <w:t xml:space="preserve"> </w:t>
      </w:r>
      <w:r>
        <w:rPr>
          <w:rFonts w:hint="eastAsia"/>
        </w:rPr>
        <w:t>经营者违反本规定第十条的，由市场监管部门依据反不正当竞争法第十九条的规定处罚。</w:t>
      </w:r>
    </w:p>
    <w:p w14:paraId="344F3D7D" w14:textId="77777777" w:rsidR="004C3997" w:rsidRDefault="004C3997" w:rsidP="00FD7583">
      <w:pPr>
        <w:pStyle w:val="AD"/>
        <w:spacing w:line="276" w:lineRule="auto"/>
      </w:pPr>
    </w:p>
    <w:p w14:paraId="5EF6C477" w14:textId="77777777" w:rsidR="004C3997" w:rsidRDefault="004C3997" w:rsidP="00FD7583">
      <w:pPr>
        <w:pStyle w:val="AD"/>
        <w:spacing w:line="276" w:lineRule="auto"/>
        <w:rPr>
          <w:rFonts w:hint="eastAsia"/>
        </w:rPr>
      </w:pPr>
      <w:r>
        <w:rPr>
          <w:rFonts w:hint="eastAsia"/>
        </w:rPr>
        <w:t>第三十四条</w:t>
      </w:r>
      <w:r>
        <w:rPr>
          <w:rFonts w:hint="eastAsia"/>
        </w:rPr>
        <w:t xml:space="preserve"> </w:t>
      </w:r>
      <w:r>
        <w:rPr>
          <w:rFonts w:hint="eastAsia"/>
        </w:rPr>
        <w:t>经营者违反本规定第十一、十二条的，由市场监管部门依据反不正当竞争法第二十三条的规定处罚。</w:t>
      </w:r>
    </w:p>
    <w:p w14:paraId="3BDC0430" w14:textId="77777777" w:rsidR="004C3997" w:rsidRDefault="004C3997" w:rsidP="00FD7583">
      <w:pPr>
        <w:pStyle w:val="AD"/>
        <w:spacing w:line="276" w:lineRule="auto"/>
      </w:pPr>
    </w:p>
    <w:p w14:paraId="0299820E" w14:textId="77777777" w:rsidR="004C3997" w:rsidRDefault="004C3997" w:rsidP="00FD7583">
      <w:pPr>
        <w:pStyle w:val="AD"/>
        <w:spacing w:line="276" w:lineRule="auto"/>
        <w:rPr>
          <w:rFonts w:hint="eastAsia"/>
        </w:rPr>
      </w:pPr>
      <w:r>
        <w:rPr>
          <w:rFonts w:hint="eastAsia"/>
        </w:rPr>
        <w:t>第三十五条</w:t>
      </w:r>
      <w:r>
        <w:rPr>
          <w:rFonts w:hint="eastAsia"/>
        </w:rPr>
        <w:t xml:space="preserve"> </w:t>
      </w:r>
      <w:r>
        <w:rPr>
          <w:rFonts w:hint="eastAsia"/>
        </w:rPr>
        <w:t>经营者违反本规定第十三、十四、十五、十六、十七、十八、十九、二十、二十一、二十二条的，由市场监管部门依据反不正当竞争法第二十四条的规定处罚。</w:t>
      </w:r>
    </w:p>
    <w:p w14:paraId="561EF3AE" w14:textId="77777777" w:rsidR="004C3997" w:rsidRDefault="004C3997" w:rsidP="00FD7583">
      <w:pPr>
        <w:pStyle w:val="AD"/>
        <w:spacing w:line="276" w:lineRule="auto"/>
      </w:pPr>
    </w:p>
    <w:p w14:paraId="7C773493" w14:textId="77777777" w:rsidR="004C3997" w:rsidRDefault="004C3997" w:rsidP="00FD7583">
      <w:pPr>
        <w:pStyle w:val="AD"/>
        <w:spacing w:line="276" w:lineRule="auto"/>
        <w:rPr>
          <w:rFonts w:hint="eastAsia"/>
        </w:rPr>
      </w:pPr>
      <w:r>
        <w:rPr>
          <w:rFonts w:hint="eastAsia"/>
        </w:rPr>
        <w:t>第三十六条</w:t>
      </w:r>
      <w:r>
        <w:rPr>
          <w:rFonts w:hint="eastAsia"/>
        </w:rPr>
        <w:t xml:space="preserve"> </w:t>
      </w:r>
      <w:r>
        <w:rPr>
          <w:rFonts w:hint="eastAsia"/>
        </w:rPr>
        <w:t>经营者违反本规定第二十四条的，由市场监管部门依据反不正当竞争法第二十八条的规定处罚。</w:t>
      </w:r>
    </w:p>
    <w:p w14:paraId="0428DE7F" w14:textId="77777777" w:rsidR="004C3997" w:rsidRDefault="004C3997" w:rsidP="00FD7583">
      <w:pPr>
        <w:pStyle w:val="AD"/>
        <w:spacing w:line="276" w:lineRule="auto"/>
      </w:pPr>
    </w:p>
    <w:p w14:paraId="2EEC619D" w14:textId="77777777" w:rsidR="004C3997" w:rsidRDefault="004C3997" w:rsidP="00FD7583">
      <w:pPr>
        <w:pStyle w:val="AD"/>
        <w:spacing w:line="276" w:lineRule="auto"/>
        <w:rPr>
          <w:rFonts w:hint="eastAsia"/>
        </w:rPr>
      </w:pPr>
      <w:r>
        <w:rPr>
          <w:rFonts w:hint="eastAsia"/>
        </w:rPr>
        <w:t>第三十七条</w:t>
      </w:r>
      <w:r>
        <w:rPr>
          <w:rFonts w:hint="eastAsia"/>
        </w:rPr>
        <w:t xml:space="preserve"> </w:t>
      </w:r>
      <w:r>
        <w:rPr>
          <w:rFonts w:hint="eastAsia"/>
        </w:rPr>
        <w:t>经营者违反本规定第六、二十五条规定的，法律法规有规定的，依照其规定。法律法规没有规定的，市场监管部门视其情节轻重，给予警告，或者处以违法所得额三倍以下、但不超过三万元罚款的行政处罚；没有违法所得的，处以一万元以下的罚款。</w:t>
      </w:r>
    </w:p>
    <w:p w14:paraId="3D6995B5" w14:textId="77777777" w:rsidR="004C3997" w:rsidRDefault="004C3997" w:rsidP="00FD7583">
      <w:pPr>
        <w:pStyle w:val="AD"/>
        <w:spacing w:line="276" w:lineRule="auto"/>
      </w:pPr>
    </w:p>
    <w:p w14:paraId="16A11A25" w14:textId="77777777" w:rsidR="004C3997" w:rsidRDefault="004C3997" w:rsidP="00FD7583">
      <w:pPr>
        <w:pStyle w:val="AD"/>
        <w:spacing w:line="276" w:lineRule="auto"/>
        <w:rPr>
          <w:rFonts w:hint="eastAsia"/>
        </w:rPr>
      </w:pPr>
      <w:r>
        <w:rPr>
          <w:rFonts w:hint="eastAsia"/>
        </w:rPr>
        <w:t>第三十八条</w:t>
      </w:r>
      <w:r>
        <w:rPr>
          <w:rFonts w:hint="eastAsia"/>
        </w:rPr>
        <w:t xml:space="preserve"> </w:t>
      </w:r>
      <w:r>
        <w:rPr>
          <w:rFonts w:hint="eastAsia"/>
        </w:rPr>
        <w:t>经营者滥用市场支配地位，实施网络竞争行为排除、限制竞争的，依据《中华人民共和国反垄断法》处理。</w:t>
      </w:r>
    </w:p>
    <w:p w14:paraId="3D74CBAB" w14:textId="77777777" w:rsidR="004C3997" w:rsidRDefault="004C3997" w:rsidP="00FD7583">
      <w:pPr>
        <w:pStyle w:val="AD"/>
        <w:spacing w:line="276" w:lineRule="auto"/>
      </w:pPr>
    </w:p>
    <w:p w14:paraId="44B62AE0" w14:textId="77777777" w:rsidR="004C3997" w:rsidRDefault="004C3997" w:rsidP="00FD7583">
      <w:pPr>
        <w:pStyle w:val="AD"/>
        <w:spacing w:line="276" w:lineRule="auto"/>
        <w:rPr>
          <w:rFonts w:hint="eastAsia"/>
        </w:rPr>
      </w:pPr>
      <w:r>
        <w:rPr>
          <w:rFonts w:hint="eastAsia"/>
        </w:rPr>
        <w:t>第三十九条</w:t>
      </w:r>
      <w:r>
        <w:rPr>
          <w:rFonts w:hint="eastAsia"/>
        </w:rPr>
        <w:t xml:space="preserve"> </w:t>
      </w:r>
      <w:r>
        <w:rPr>
          <w:rFonts w:hint="eastAsia"/>
        </w:rPr>
        <w:t>经营者违反本规定，有违法所得的，依据行政处罚法第二十八条的规定，除依法应当退赔的外，应当予以没收。</w:t>
      </w:r>
    </w:p>
    <w:p w14:paraId="1B979F5B" w14:textId="77777777" w:rsidR="004C3997" w:rsidRDefault="004C3997" w:rsidP="00FD7583">
      <w:pPr>
        <w:pStyle w:val="AD"/>
        <w:spacing w:line="276" w:lineRule="auto"/>
      </w:pPr>
    </w:p>
    <w:p w14:paraId="22C92094" w14:textId="77777777" w:rsidR="004C3997" w:rsidRDefault="004C3997" w:rsidP="00FD7583">
      <w:pPr>
        <w:pStyle w:val="AD"/>
        <w:spacing w:line="276" w:lineRule="auto"/>
        <w:jc w:val="center"/>
        <w:rPr>
          <w:rFonts w:hint="eastAsia"/>
        </w:rPr>
      </w:pPr>
      <w:r>
        <w:rPr>
          <w:rFonts w:hint="eastAsia"/>
        </w:rPr>
        <w:t>第七章</w:t>
      </w:r>
      <w:r>
        <w:rPr>
          <w:rFonts w:hint="eastAsia"/>
        </w:rPr>
        <w:t xml:space="preserve"> </w:t>
      </w:r>
      <w:r>
        <w:rPr>
          <w:rFonts w:hint="eastAsia"/>
        </w:rPr>
        <w:t>附则</w:t>
      </w:r>
    </w:p>
    <w:p w14:paraId="18F3A24A" w14:textId="77777777" w:rsidR="004C3997" w:rsidRDefault="004C3997" w:rsidP="00FD7583">
      <w:pPr>
        <w:pStyle w:val="AD"/>
        <w:spacing w:line="276" w:lineRule="auto"/>
      </w:pPr>
    </w:p>
    <w:p w14:paraId="55A5A029" w14:textId="77777777" w:rsidR="004C3997" w:rsidRDefault="004C3997" w:rsidP="00FD7583">
      <w:pPr>
        <w:pStyle w:val="AD"/>
        <w:spacing w:line="276" w:lineRule="auto"/>
        <w:rPr>
          <w:rFonts w:hint="eastAsia"/>
        </w:rPr>
      </w:pPr>
      <w:r>
        <w:rPr>
          <w:rFonts w:hint="eastAsia"/>
        </w:rPr>
        <w:t>第四十条</w:t>
      </w:r>
      <w:r>
        <w:rPr>
          <w:rFonts w:hint="eastAsia"/>
        </w:rPr>
        <w:t xml:space="preserve"> </w:t>
      </w:r>
      <w:r>
        <w:rPr>
          <w:rFonts w:hint="eastAsia"/>
        </w:rPr>
        <w:t>本规定自</w:t>
      </w:r>
      <w:r>
        <w:rPr>
          <w:rFonts w:hint="eastAsia"/>
        </w:rPr>
        <w:t>2021</w:t>
      </w:r>
      <w:r>
        <w:rPr>
          <w:rFonts w:hint="eastAsia"/>
        </w:rPr>
        <w:t>年</w:t>
      </w:r>
      <w:r>
        <w:rPr>
          <w:rFonts w:hint="eastAsia"/>
        </w:rPr>
        <w:t xml:space="preserve"> </w:t>
      </w:r>
      <w:r>
        <w:rPr>
          <w:rFonts w:hint="eastAsia"/>
        </w:rPr>
        <w:t>月</w:t>
      </w:r>
      <w:r>
        <w:rPr>
          <w:rFonts w:hint="eastAsia"/>
        </w:rPr>
        <w:t xml:space="preserve"> </w:t>
      </w:r>
      <w:r>
        <w:rPr>
          <w:rFonts w:hint="eastAsia"/>
        </w:rPr>
        <w:t>日起施行。</w:t>
      </w:r>
    </w:p>
    <w:p w14:paraId="40F071E2" w14:textId="18016525" w:rsidR="00B15193" w:rsidRDefault="00B15193" w:rsidP="00FD7583">
      <w:pPr>
        <w:pStyle w:val="AD"/>
        <w:spacing w:line="276" w:lineRule="auto"/>
      </w:pPr>
    </w:p>
    <w:p w14:paraId="08920B7F" w14:textId="65CFAC73" w:rsidR="004C3997" w:rsidRDefault="004C3997" w:rsidP="00FD7583">
      <w:pPr>
        <w:pStyle w:val="AD"/>
        <w:spacing w:line="276" w:lineRule="auto"/>
      </w:pPr>
    </w:p>
    <w:p w14:paraId="6B17A326" w14:textId="43F32E6B" w:rsidR="004C3997" w:rsidRDefault="004C3997" w:rsidP="00FD7583">
      <w:pPr>
        <w:pStyle w:val="AD"/>
        <w:spacing w:line="276" w:lineRule="auto"/>
      </w:pPr>
      <w:r>
        <w:rPr>
          <w:rFonts w:hint="eastAsia"/>
        </w:rPr>
        <w:lastRenderedPageBreak/>
        <w:t>信息来源：</w:t>
      </w:r>
      <w:hyperlink r:id="rId6" w:history="1">
        <w:r w:rsidRPr="009D1215">
          <w:rPr>
            <w:rStyle w:val="a7"/>
          </w:rPr>
          <w:t>http://www.samr.gov.cn/hd/zjdc/202108/t20210817_333683.html</w:t>
        </w:r>
      </w:hyperlink>
    </w:p>
    <w:p w14:paraId="44D0DC3D" w14:textId="77777777" w:rsidR="004C3997" w:rsidRPr="004C3997" w:rsidRDefault="004C3997" w:rsidP="00FD7583">
      <w:pPr>
        <w:pStyle w:val="AD"/>
        <w:spacing w:line="276" w:lineRule="auto"/>
        <w:rPr>
          <w:rFonts w:hint="eastAsia"/>
        </w:rPr>
      </w:pPr>
    </w:p>
    <w:sectPr w:rsidR="004C3997" w:rsidRPr="004C3997"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E4E4C" w14:textId="77777777" w:rsidR="00896AE4" w:rsidRDefault="00896AE4" w:rsidP="00C20A6A">
      <w:pPr>
        <w:spacing w:line="240" w:lineRule="auto"/>
      </w:pPr>
      <w:r>
        <w:separator/>
      </w:r>
    </w:p>
  </w:endnote>
  <w:endnote w:type="continuationSeparator" w:id="0">
    <w:p w14:paraId="0BE1915D" w14:textId="77777777" w:rsidR="00896AE4" w:rsidRDefault="00896AE4"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3EF45" w14:textId="77777777" w:rsidR="00896AE4" w:rsidRDefault="00896AE4" w:rsidP="00C20A6A">
      <w:pPr>
        <w:spacing w:line="240" w:lineRule="auto"/>
      </w:pPr>
      <w:r>
        <w:separator/>
      </w:r>
    </w:p>
  </w:footnote>
  <w:footnote w:type="continuationSeparator" w:id="0">
    <w:p w14:paraId="5C115E19" w14:textId="77777777" w:rsidR="00896AE4" w:rsidRDefault="00896AE4"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86A9C"/>
    <w:rsid w:val="000F4C6A"/>
    <w:rsid w:val="00176A25"/>
    <w:rsid w:val="001C4C6F"/>
    <w:rsid w:val="003D27E2"/>
    <w:rsid w:val="004C3997"/>
    <w:rsid w:val="005F7C76"/>
    <w:rsid w:val="007D7BDB"/>
    <w:rsid w:val="00886A9C"/>
    <w:rsid w:val="00896AE4"/>
    <w:rsid w:val="00A548E7"/>
    <w:rsid w:val="00B15193"/>
    <w:rsid w:val="00B731F1"/>
    <w:rsid w:val="00C20A6A"/>
    <w:rsid w:val="00C22624"/>
    <w:rsid w:val="00D02718"/>
    <w:rsid w:val="00FD7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75B3C"/>
  <w15:chartTrackingRefBased/>
  <w15:docId w15:val="{817E24D5-EE78-448E-8A8C-2D9006BA3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4C3997"/>
    <w:rPr>
      <w:color w:val="0000FF" w:themeColor="hyperlink"/>
      <w:u w:val="single"/>
    </w:rPr>
  </w:style>
  <w:style w:type="character" w:styleId="a8">
    <w:name w:val="Unresolved Mention"/>
    <w:basedOn w:val="a0"/>
    <w:uiPriority w:val="99"/>
    <w:semiHidden/>
    <w:unhideWhenUsed/>
    <w:rsid w:val="004C39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mr.gov.cn/hd/zjdc/202108/t20210817_333683.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857</Words>
  <Characters>4887</Characters>
  <Application>Microsoft Office Word</Application>
  <DocSecurity>0</DocSecurity>
  <Lines>40</Lines>
  <Paragraphs>11</Paragraphs>
  <ScaleCrop>false</ScaleCrop>
  <Company/>
  <LinksUpToDate>false</LinksUpToDate>
  <CharactersWithSpaces>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4</cp:revision>
  <dcterms:created xsi:type="dcterms:W3CDTF">2021-08-19T11:48:00Z</dcterms:created>
  <dcterms:modified xsi:type="dcterms:W3CDTF">2021-08-19T11:49:00Z</dcterms:modified>
</cp:coreProperties>
</file>