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4E95" w14:textId="77777777" w:rsidR="005700D9" w:rsidRPr="008E7399" w:rsidRDefault="005700D9" w:rsidP="003E5371">
      <w:pPr>
        <w:pStyle w:val="AD"/>
        <w:spacing w:line="276" w:lineRule="auto"/>
        <w:jc w:val="center"/>
        <w:rPr>
          <w:b/>
          <w:bCs/>
          <w:color w:val="E36C0A" w:themeColor="accent6" w:themeShade="BF"/>
          <w:sz w:val="32"/>
          <w:szCs w:val="32"/>
        </w:rPr>
      </w:pPr>
      <w:r w:rsidRPr="008E7399">
        <w:rPr>
          <w:rFonts w:hint="eastAsia"/>
          <w:b/>
          <w:bCs/>
          <w:color w:val="E36C0A" w:themeColor="accent6" w:themeShade="BF"/>
          <w:sz w:val="32"/>
          <w:szCs w:val="32"/>
        </w:rPr>
        <w:t>关于开展重点行业建设项目碳排放环境影响评价试点的通知</w:t>
      </w:r>
    </w:p>
    <w:p w14:paraId="7D494299" w14:textId="77777777" w:rsidR="008E7399" w:rsidRDefault="008E7399" w:rsidP="003E5371">
      <w:pPr>
        <w:pStyle w:val="AD"/>
        <w:spacing w:line="276" w:lineRule="auto"/>
      </w:pPr>
    </w:p>
    <w:p w14:paraId="3B0C6F83" w14:textId="55035E66" w:rsidR="005700D9" w:rsidRDefault="005700D9" w:rsidP="003E5371">
      <w:pPr>
        <w:pStyle w:val="AD"/>
        <w:spacing w:line="276" w:lineRule="auto"/>
      </w:pPr>
      <w:r>
        <w:rPr>
          <w:rFonts w:hint="eastAsia"/>
        </w:rPr>
        <w:t>河北省、吉林省、浙江省、山东省、广东省、重庆市、陕西省生态环境厅（局）：</w:t>
      </w:r>
    </w:p>
    <w:p w14:paraId="671ED612" w14:textId="77777777" w:rsidR="005700D9" w:rsidRDefault="005700D9" w:rsidP="003E5371">
      <w:pPr>
        <w:pStyle w:val="AD"/>
        <w:spacing w:line="276" w:lineRule="auto"/>
      </w:pPr>
    </w:p>
    <w:p w14:paraId="25075672" w14:textId="77777777" w:rsidR="005700D9" w:rsidRDefault="005700D9" w:rsidP="003E5371">
      <w:pPr>
        <w:pStyle w:val="AD"/>
        <w:spacing w:line="276" w:lineRule="auto"/>
      </w:pPr>
      <w:r>
        <w:rPr>
          <w:rFonts w:hint="eastAsia"/>
        </w:rPr>
        <w:t xml:space="preserve">　　实施碳排放环境影响评价，推动污染物和碳排放评价管理统筹融合，是促进应对气候变化与环境治理协同增效，实现固定污染源减污降碳源头管控的重要抓手和有效途径。为贯彻落实习近平总书记重要指示批示，加快实施积极应对气候变化国家战略，推动《关于统筹和加强应对气候变化与生态环境保护相关工作的指导意见》和《环境影响评价与排污许可领域协同推进碳减排工作方案》落地，我部组织部分省份开展重点行业建设项目碳排放环境影响评价试点。现将有关事项通知如下：</w:t>
      </w:r>
    </w:p>
    <w:p w14:paraId="258C0817" w14:textId="77777777" w:rsidR="005700D9" w:rsidRDefault="005700D9" w:rsidP="003E5371">
      <w:pPr>
        <w:pStyle w:val="AD"/>
        <w:spacing w:line="276" w:lineRule="auto"/>
      </w:pPr>
    </w:p>
    <w:p w14:paraId="081F286F" w14:textId="77777777" w:rsidR="005700D9" w:rsidRDefault="005700D9" w:rsidP="003E5371">
      <w:pPr>
        <w:pStyle w:val="AD"/>
        <w:spacing w:line="276" w:lineRule="auto"/>
      </w:pPr>
      <w:r>
        <w:rPr>
          <w:rFonts w:hint="eastAsia"/>
        </w:rPr>
        <w:t xml:space="preserve">　　一、工作目标</w:t>
      </w:r>
    </w:p>
    <w:p w14:paraId="2E5EE824" w14:textId="77777777" w:rsidR="005700D9" w:rsidRDefault="005700D9" w:rsidP="003E5371">
      <w:pPr>
        <w:pStyle w:val="AD"/>
        <w:spacing w:line="276" w:lineRule="auto"/>
      </w:pPr>
    </w:p>
    <w:p w14:paraId="09FC814D" w14:textId="77777777" w:rsidR="005700D9" w:rsidRDefault="005700D9" w:rsidP="003E5371">
      <w:pPr>
        <w:pStyle w:val="AD"/>
        <w:spacing w:line="276" w:lineRule="auto"/>
      </w:pPr>
      <w:r>
        <w:rPr>
          <w:rFonts w:hint="eastAsia"/>
        </w:rPr>
        <w:t xml:space="preserve">　　</w:t>
      </w:r>
      <w:r>
        <w:rPr>
          <w:rFonts w:hint="eastAsia"/>
        </w:rPr>
        <w:t>2021</w:t>
      </w:r>
      <w:r>
        <w:rPr>
          <w:rFonts w:hint="eastAsia"/>
        </w:rPr>
        <w:t>年</w:t>
      </w:r>
      <w:r>
        <w:rPr>
          <w:rFonts w:hint="eastAsia"/>
        </w:rPr>
        <w:t>12</w:t>
      </w:r>
      <w:r>
        <w:rPr>
          <w:rFonts w:hint="eastAsia"/>
        </w:rPr>
        <w:t>月底前，试点地区发布建设项目碳排放环境影响评价相关文件，研究制定建设项目碳排放量核算方法和环境影响报告书编制规范，基本建立重点行业建设项目碳排放环境影响评价的工作机制。</w:t>
      </w:r>
    </w:p>
    <w:p w14:paraId="36F920BE" w14:textId="77777777" w:rsidR="005700D9" w:rsidRDefault="005700D9" w:rsidP="003E5371">
      <w:pPr>
        <w:pStyle w:val="AD"/>
        <w:spacing w:line="276" w:lineRule="auto"/>
      </w:pPr>
    </w:p>
    <w:p w14:paraId="0E69F497" w14:textId="77777777" w:rsidR="005700D9" w:rsidRDefault="005700D9" w:rsidP="003E5371">
      <w:pPr>
        <w:pStyle w:val="AD"/>
        <w:spacing w:line="276" w:lineRule="auto"/>
      </w:pPr>
      <w:r>
        <w:rPr>
          <w:rFonts w:hint="eastAsia"/>
        </w:rPr>
        <w:t xml:space="preserve">　　</w:t>
      </w:r>
      <w:r>
        <w:rPr>
          <w:rFonts w:hint="eastAsia"/>
        </w:rPr>
        <w:t>2022</w:t>
      </w:r>
      <w:r>
        <w:rPr>
          <w:rFonts w:hint="eastAsia"/>
        </w:rPr>
        <w:t>年</w:t>
      </w:r>
      <w:r>
        <w:rPr>
          <w:rFonts w:hint="eastAsia"/>
        </w:rPr>
        <w:t>6</w:t>
      </w:r>
      <w:r>
        <w:rPr>
          <w:rFonts w:hint="eastAsia"/>
        </w:rPr>
        <w:t>月底前，基本摸清重点行业碳排放水平和减排潜力，探索形成建设项目污染物和碳排放协同管控评价技术方法，打通污染源与碳排放管理统筹融合路径，从源头实现减污降碳协同作用。</w:t>
      </w:r>
    </w:p>
    <w:p w14:paraId="11D8F6FC" w14:textId="77777777" w:rsidR="005700D9" w:rsidRDefault="005700D9" w:rsidP="003E5371">
      <w:pPr>
        <w:pStyle w:val="AD"/>
        <w:spacing w:line="276" w:lineRule="auto"/>
      </w:pPr>
    </w:p>
    <w:p w14:paraId="4B87E8E1" w14:textId="77777777" w:rsidR="005700D9" w:rsidRDefault="005700D9" w:rsidP="003E5371">
      <w:pPr>
        <w:pStyle w:val="AD"/>
        <w:spacing w:line="276" w:lineRule="auto"/>
      </w:pPr>
      <w:r>
        <w:rPr>
          <w:rFonts w:hint="eastAsia"/>
        </w:rPr>
        <w:t xml:space="preserve">　　二、试点范围</w:t>
      </w:r>
    </w:p>
    <w:p w14:paraId="37FDD695" w14:textId="77777777" w:rsidR="005700D9" w:rsidRDefault="005700D9" w:rsidP="003E5371">
      <w:pPr>
        <w:pStyle w:val="AD"/>
        <w:spacing w:line="276" w:lineRule="auto"/>
      </w:pPr>
    </w:p>
    <w:p w14:paraId="201DD99D" w14:textId="77777777" w:rsidR="005700D9" w:rsidRDefault="005700D9" w:rsidP="003E5371">
      <w:pPr>
        <w:pStyle w:val="AD"/>
        <w:spacing w:line="276" w:lineRule="auto"/>
      </w:pPr>
      <w:r>
        <w:rPr>
          <w:rFonts w:hint="eastAsia"/>
        </w:rPr>
        <w:t xml:space="preserve">　　（一）试点地区</w:t>
      </w:r>
    </w:p>
    <w:p w14:paraId="34321A74" w14:textId="77777777" w:rsidR="005700D9" w:rsidRDefault="005700D9" w:rsidP="003E5371">
      <w:pPr>
        <w:pStyle w:val="AD"/>
        <w:spacing w:line="276" w:lineRule="auto"/>
      </w:pPr>
    </w:p>
    <w:p w14:paraId="012D9362" w14:textId="77777777" w:rsidR="005700D9" w:rsidRDefault="005700D9" w:rsidP="003E5371">
      <w:pPr>
        <w:pStyle w:val="AD"/>
        <w:spacing w:line="276" w:lineRule="auto"/>
      </w:pPr>
      <w:r>
        <w:rPr>
          <w:rFonts w:hint="eastAsia"/>
        </w:rPr>
        <w:t xml:space="preserve">　　在河北、吉林、浙江、山东、广东、重庆、陕西等地开展试点工作，鼓励其他有条件的省（区、市）根据实际需求划定试点范围，并向生态环境部申请开展试点。</w:t>
      </w:r>
    </w:p>
    <w:p w14:paraId="4C7BD5C4" w14:textId="77777777" w:rsidR="005700D9" w:rsidRDefault="005700D9" w:rsidP="003E5371">
      <w:pPr>
        <w:pStyle w:val="AD"/>
        <w:spacing w:line="276" w:lineRule="auto"/>
      </w:pPr>
    </w:p>
    <w:p w14:paraId="45C49EC4" w14:textId="77777777" w:rsidR="005700D9" w:rsidRDefault="005700D9" w:rsidP="003E5371">
      <w:pPr>
        <w:pStyle w:val="AD"/>
        <w:spacing w:line="276" w:lineRule="auto"/>
      </w:pPr>
      <w:r>
        <w:rPr>
          <w:rFonts w:hint="eastAsia"/>
        </w:rPr>
        <w:t xml:space="preserve">　　（二）试点行业</w:t>
      </w:r>
    </w:p>
    <w:p w14:paraId="230B8CFD" w14:textId="77777777" w:rsidR="005700D9" w:rsidRDefault="005700D9" w:rsidP="003E5371">
      <w:pPr>
        <w:pStyle w:val="AD"/>
        <w:spacing w:line="276" w:lineRule="auto"/>
      </w:pPr>
    </w:p>
    <w:p w14:paraId="0D2C79D7" w14:textId="77777777" w:rsidR="005700D9" w:rsidRDefault="005700D9" w:rsidP="003E5371">
      <w:pPr>
        <w:pStyle w:val="AD"/>
        <w:spacing w:line="276" w:lineRule="auto"/>
      </w:pPr>
      <w:r>
        <w:rPr>
          <w:rFonts w:hint="eastAsia"/>
        </w:rPr>
        <w:t xml:space="preserve">　　试点行业为电力、钢铁、建材、有色、石化和化工等重点行业，试点地区根据各地实际选取试点行业和建设项目（详细名单见附件</w:t>
      </w:r>
      <w:r>
        <w:rPr>
          <w:rFonts w:hint="eastAsia"/>
        </w:rPr>
        <w:t>1</w:t>
      </w:r>
      <w:r>
        <w:rPr>
          <w:rFonts w:hint="eastAsia"/>
        </w:rPr>
        <w:t>）。除上述重点行业外，试点地区还可根据本地碳排放源构成特点，结合地区碳达峰行动方案和路径安排，同步开展其他碳排放强度高的行业试点。</w:t>
      </w:r>
    </w:p>
    <w:p w14:paraId="7E4ADBDB" w14:textId="77777777" w:rsidR="005700D9" w:rsidRDefault="005700D9" w:rsidP="003E5371">
      <w:pPr>
        <w:pStyle w:val="AD"/>
        <w:spacing w:line="276" w:lineRule="auto"/>
      </w:pPr>
    </w:p>
    <w:p w14:paraId="18E16DF3" w14:textId="77777777" w:rsidR="005700D9" w:rsidRDefault="005700D9" w:rsidP="003E5371">
      <w:pPr>
        <w:pStyle w:val="AD"/>
        <w:spacing w:line="276" w:lineRule="auto"/>
      </w:pPr>
      <w:r>
        <w:rPr>
          <w:rFonts w:hint="eastAsia"/>
        </w:rPr>
        <w:t xml:space="preserve">　　（三）试点项目</w:t>
      </w:r>
    </w:p>
    <w:p w14:paraId="1B43D3D4" w14:textId="77777777" w:rsidR="005700D9" w:rsidRDefault="005700D9" w:rsidP="003E5371">
      <w:pPr>
        <w:pStyle w:val="AD"/>
        <w:spacing w:line="276" w:lineRule="auto"/>
      </w:pPr>
    </w:p>
    <w:p w14:paraId="1422299C" w14:textId="77777777" w:rsidR="005700D9" w:rsidRDefault="005700D9" w:rsidP="003E5371">
      <w:pPr>
        <w:pStyle w:val="AD"/>
        <w:spacing w:line="276" w:lineRule="auto"/>
      </w:pPr>
      <w:r>
        <w:rPr>
          <w:rFonts w:hint="eastAsia"/>
        </w:rPr>
        <w:t xml:space="preserve">　　试点地区应合理选择开展碳排放环境影响评价的建设项目，原则上选取《建设项目环境影响评价分类管理名录》规定需要编制环境影响报告书的建设项目，试点项目应具有代表性。</w:t>
      </w:r>
    </w:p>
    <w:p w14:paraId="7DA304FC" w14:textId="77777777" w:rsidR="005700D9" w:rsidRDefault="005700D9" w:rsidP="003E5371">
      <w:pPr>
        <w:pStyle w:val="AD"/>
        <w:spacing w:line="276" w:lineRule="auto"/>
      </w:pPr>
    </w:p>
    <w:p w14:paraId="7203240A" w14:textId="77777777" w:rsidR="005700D9" w:rsidRDefault="005700D9" w:rsidP="003E5371">
      <w:pPr>
        <w:pStyle w:val="AD"/>
        <w:spacing w:line="276" w:lineRule="auto"/>
      </w:pPr>
      <w:r>
        <w:rPr>
          <w:rFonts w:hint="eastAsia"/>
        </w:rPr>
        <w:lastRenderedPageBreak/>
        <w:t xml:space="preserve">　　（四）评价因子</w:t>
      </w:r>
    </w:p>
    <w:p w14:paraId="7D8A946E" w14:textId="77777777" w:rsidR="005700D9" w:rsidRDefault="005700D9" w:rsidP="003E5371">
      <w:pPr>
        <w:pStyle w:val="AD"/>
        <w:spacing w:line="276" w:lineRule="auto"/>
      </w:pPr>
    </w:p>
    <w:p w14:paraId="486D4974" w14:textId="77777777" w:rsidR="005700D9" w:rsidRDefault="005700D9" w:rsidP="003E5371">
      <w:pPr>
        <w:pStyle w:val="AD"/>
        <w:spacing w:line="276" w:lineRule="auto"/>
      </w:pPr>
      <w:r>
        <w:rPr>
          <w:rFonts w:hint="eastAsia"/>
        </w:rPr>
        <w:t xml:space="preserve">　　本次试点主要开展建设项目二氧化碳（</w:t>
      </w:r>
      <w:r>
        <w:rPr>
          <w:rFonts w:hint="eastAsia"/>
        </w:rPr>
        <w:t>CO2</w:t>
      </w:r>
      <w:r>
        <w:rPr>
          <w:rFonts w:hint="eastAsia"/>
        </w:rPr>
        <w:t>）排放环境影响评价，有条件的地区还可开展以甲烷（</w:t>
      </w:r>
      <w:r>
        <w:rPr>
          <w:rFonts w:hint="eastAsia"/>
        </w:rPr>
        <w:t>CH4</w:t>
      </w:r>
      <w:r>
        <w:rPr>
          <w:rFonts w:hint="eastAsia"/>
        </w:rPr>
        <w:t>）、氧化亚氮（</w:t>
      </w:r>
      <w:r>
        <w:rPr>
          <w:rFonts w:hint="eastAsia"/>
        </w:rPr>
        <w:t>N2O</w:t>
      </w:r>
      <w:r>
        <w:rPr>
          <w:rFonts w:hint="eastAsia"/>
        </w:rPr>
        <w:t>）、氢氟碳化物（</w:t>
      </w:r>
      <w:r>
        <w:rPr>
          <w:rFonts w:hint="eastAsia"/>
        </w:rPr>
        <w:t>HFCs</w:t>
      </w:r>
      <w:r>
        <w:rPr>
          <w:rFonts w:hint="eastAsia"/>
        </w:rPr>
        <w:t>）、全氟碳化物（</w:t>
      </w:r>
      <w:r>
        <w:rPr>
          <w:rFonts w:hint="eastAsia"/>
        </w:rPr>
        <w:t>PFCs</w:t>
      </w:r>
      <w:r>
        <w:rPr>
          <w:rFonts w:hint="eastAsia"/>
        </w:rPr>
        <w:t>）、六氟化硫（</w:t>
      </w:r>
      <w:r>
        <w:rPr>
          <w:rFonts w:hint="eastAsia"/>
        </w:rPr>
        <w:t>SF6</w:t>
      </w:r>
      <w:r>
        <w:rPr>
          <w:rFonts w:hint="eastAsia"/>
        </w:rPr>
        <w:t>）、三氟化氮（</w:t>
      </w:r>
      <w:r>
        <w:rPr>
          <w:rFonts w:hint="eastAsia"/>
        </w:rPr>
        <w:t>NF3</w:t>
      </w:r>
      <w:r>
        <w:rPr>
          <w:rFonts w:hint="eastAsia"/>
        </w:rPr>
        <w:t>）等其他温室气体排放为主的建设项目环境影响评价试点。</w:t>
      </w:r>
    </w:p>
    <w:p w14:paraId="23A7CCF8" w14:textId="77777777" w:rsidR="005700D9" w:rsidRDefault="005700D9" w:rsidP="003E5371">
      <w:pPr>
        <w:pStyle w:val="AD"/>
        <w:spacing w:line="276" w:lineRule="auto"/>
      </w:pPr>
    </w:p>
    <w:p w14:paraId="776F1A29" w14:textId="77777777" w:rsidR="005700D9" w:rsidRDefault="005700D9" w:rsidP="003E5371">
      <w:pPr>
        <w:pStyle w:val="AD"/>
        <w:spacing w:line="276" w:lineRule="auto"/>
      </w:pPr>
      <w:r>
        <w:rPr>
          <w:rFonts w:hint="eastAsia"/>
        </w:rPr>
        <w:t xml:space="preserve">　　三、工作任务</w:t>
      </w:r>
    </w:p>
    <w:p w14:paraId="7C4B8F73" w14:textId="77777777" w:rsidR="005700D9" w:rsidRDefault="005700D9" w:rsidP="003E5371">
      <w:pPr>
        <w:pStyle w:val="AD"/>
        <w:spacing w:line="276" w:lineRule="auto"/>
      </w:pPr>
    </w:p>
    <w:p w14:paraId="79CB3904" w14:textId="77777777" w:rsidR="005700D9" w:rsidRDefault="005700D9" w:rsidP="003E5371">
      <w:pPr>
        <w:pStyle w:val="AD"/>
        <w:spacing w:line="276" w:lineRule="auto"/>
      </w:pPr>
      <w:r>
        <w:rPr>
          <w:rFonts w:hint="eastAsia"/>
        </w:rPr>
        <w:t xml:space="preserve">　　（一）建立方法体系</w:t>
      </w:r>
    </w:p>
    <w:p w14:paraId="0457539B" w14:textId="77777777" w:rsidR="005700D9" w:rsidRDefault="005700D9" w:rsidP="003E5371">
      <w:pPr>
        <w:pStyle w:val="AD"/>
        <w:spacing w:line="276" w:lineRule="auto"/>
      </w:pPr>
    </w:p>
    <w:p w14:paraId="252F0C3F" w14:textId="77777777" w:rsidR="005700D9" w:rsidRDefault="005700D9" w:rsidP="003E5371">
      <w:pPr>
        <w:pStyle w:val="AD"/>
        <w:spacing w:line="276" w:lineRule="auto"/>
      </w:pPr>
      <w:r>
        <w:rPr>
          <w:rFonts w:hint="eastAsia"/>
        </w:rPr>
        <w:t xml:space="preserve">　　根据试点地区重点行业碳排放特点，因地制宜开展建设项目碳排放环境影响评价技术体系建设。研究制定基于碳排放节点的建设项目能源活动、工艺过程碳排放量测算方法；加快摸清试点行业碳排放水平与减排潜力现状，建立试点行业碳排放水平评价标准和方法；研究构建减污降碳措施比选方法与评价标准。</w:t>
      </w:r>
    </w:p>
    <w:p w14:paraId="18F58370" w14:textId="77777777" w:rsidR="005700D9" w:rsidRDefault="005700D9" w:rsidP="003E5371">
      <w:pPr>
        <w:pStyle w:val="AD"/>
        <w:spacing w:line="276" w:lineRule="auto"/>
      </w:pPr>
    </w:p>
    <w:p w14:paraId="1DC01C28" w14:textId="77777777" w:rsidR="005700D9" w:rsidRDefault="005700D9" w:rsidP="003E5371">
      <w:pPr>
        <w:pStyle w:val="AD"/>
        <w:spacing w:line="276" w:lineRule="auto"/>
      </w:pPr>
      <w:r>
        <w:rPr>
          <w:rFonts w:hint="eastAsia"/>
        </w:rPr>
        <w:t xml:space="preserve">　　（二）测算碳排放水平</w:t>
      </w:r>
    </w:p>
    <w:p w14:paraId="6E04F468" w14:textId="77777777" w:rsidR="005700D9" w:rsidRDefault="005700D9" w:rsidP="003E5371">
      <w:pPr>
        <w:pStyle w:val="AD"/>
        <w:spacing w:line="276" w:lineRule="auto"/>
      </w:pPr>
    </w:p>
    <w:p w14:paraId="4F213DBB" w14:textId="77777777" w:rsidR="005700D9" w:rsidRDefault="005700D9" w:rsidP="003E5371">
      <w:pPr>
        <w:pStyle w:val="AD"/>
        <w:spacing w:line="276" w:lineRule="auto"/>
      </w:pPr>
      <w:r>
        <w:rPr>
          <w:rFonts w:hint="eastAsia"/>
        </w:rPr>
        <w:t xml:space="preserve">　　开展建设项目全过程分析，识别碳排放节点，重点预测碳排放主要工序或节点排放水平。内容包括核算建设项目生产运行阶段能源活动与工艺过程以及因使用外购的电力和热力导致的二氧化碳产生量、排放量，碳排放绩效情况，以及碳减排潜力分析等。</w:t>
      </w:r>
    </w:p>
    <w:p w14:paraId="494A03D4" w14:textId="77777777" w:rsidR="005700D9" w:rsidRDefault="005700D9" w:rsidP="003E5371">
      <w:pPr>
        <w:pStyle w:val="AD"/>
        <w:spacing w:line="276" w:lineRule="auto"/>
      </w:pPr>
    </w:p>
    <w:p w14:paraId="3781AE23" w14:textId="77777777" w:rsidR="005700D9" w:rsidRDefault="005700D9" w:rsidP="003E5371">
      <w:pPr>
        <w:pStyle w:val="AD"/>
        <w:spacing w:line="276" w:lineRule="auto"/>
      </w:pPr>
      <w:r>
        <w:rPr>
          <w:rFonts w:hint="eastAsia"/>
        </w:rPr>
        <w:t xml:space="preserve">　　（三）提出碳减排措施</w:t>
      </w:r>
    </w:p>
    <w:p w14:paraId="0502518E" w14:textId="77777777" w:rsidR="005700D9" w:rsidRDefault="005700D9" w:rsidP="003E5371">
      <w:pPr>
        <w:pStyle w:val="AD"/>
        <w:spacing w:line="276" w:lineRule="auto"/>
      </w:pPr>
    </w:p>
    <w:p w14:paraId="44FF6A16" w14:textId="77777777" w:rsidR="005700D9" w:rsidRDefault="005700D9" w:rsidP="003E5371">
      <w:pPr>
        <w:pStyle w:val="AD"/>
        <w:spacing w:line="276" w:lineRule="auto"/>
      </w:pPr>
      <w:r>
        <w:rPr>
          <w:rFonts w:hint="eastAsia"/>
        </w:rPr>
        <w:t xml:space="preserve">　　根据碳排放水平测算结果，分别从能源利用、原料使用、工艺优化、节能降碳技术、运输方式等方面提出碳减排措施。在环境影响报告书中明确碳排放主要工序的生产工艺、生产设施规模、资源能源消耗及综合利用情况、能效标准、节能降耗技术、减污降碳协同技术、清洁运输方式等内容，提出能源消费替代要求、碳排放量削减方案。</w:t>
      </w:r>
    </w:p>
    <w:p w14:paraId="15959BFF" w14:textId="77777777" w:rsidR="005700D9" w:rsidRDefault="005700D9" w:rsidP="003E5371">
      <w:pPr>
        <w:pStyle w:val="AD"/>
        <w:spacing w:line="276" w:lineRule="auto"/>
      </w:pPr>
    </w:p>
    <w:p w14:paraId="278E3C7C" w14:textId="77777777" w:rsidR="005700D9" w:rsidRDefault="005700D9" w:rsidP="003E5371">
      <w:pPr>
        <w:pStyle w:val="AD"/>
        <w:spacing w:line="276" w:lineRule="auto"/>
      </w:pPr>
      <w:r>
        <w:rPr>
          <w:rFonts w:hint="eastAsia"/>
        </w:rPr>
        <w:t xml:space="preserve">　　（四）完善环评管理要求</w:t>
      </w:r>
    </w:p>
    <w:p w14:paraId="16B33964" w14:textId="77777777" w:rsidR="005700D9" w:rsidRDefault="005700D9" w:rsidP="003E5371">
      <w:pPr>
        <w:pStyle w:val="AD"/>
        <w:spacing w:line="276" w:lineRule="auto"/>
      </w:pPr>
    </w:p>
    <w:p w14:paraId="74AD6AB8" w14:textId="77777777" w:rsidR="005700D9" w:rsidRDefault="005700D9" w:rsidP="003E5371">
      <w:pPr>
        <w:pStyle w:val="AD"/>
        <w:spacing w:line="276" w:lineRule="auto"/>
      </w:pPr>
      <w:r>
        <w:rPr>
          <w:rFonts w:hint="eastAsia"/>
        </w:rPr>
        <w:t xml:space="preserve">　　地方生态环境部门应按照相关环境保护法律法规、标准、技术规范等要求审批试点建设项目环评文件，明确减污降碳措施、自行监测、管理台账要求，落实地方政府煤炭总量控制、碳排放量削减替代等要求。</w:t>
      </w:r>
    </w:p>
    <w:p w14:paraId="3BE41A4B" w14:textId="77777777" w:rsidR="005700D9" w:rsidRDefault="005700D9" w:rsidP="003E5371">
      <w:pPr>
        <w:pStyle w:val="AD"/>
        <w:spacing w:line="276" w:lineRule="auto"/>
      </w:pPr>
    </w:p>
    <w:p w14:paraId="38D1760E" w14:textId="77777777" w:rsidR="005700D9" w:rsidRDefault="005700D9" w:rsidP="003E5371">
      <w:pPr>
        <w:pStyle w:val="AD"/>
        <w:spacing w:line="276" w:lineRule="auto"/>
      </w:pPr>
      <w:r>
        <w:rPr>
          <w:rFonts w:hint="eastAsia"/>
        </w:rPr>
        <w:t xml:space="preserve">　　四、保障措施</w:t>
      </w:r>
    </w:p>
    <w:p w14:paraId="56AAC383" w14:textId="77777777" w:rsidR="005700D9" w:rsidRDefault="005700D9" w:rsidP="003E5371">
      <w:pPr>
        <w:pStyle w:val="AD"/>
        <w:spacing w:line="276" w:lineRule="auto"/>
      </w:pPr>
    </w:p>
    <w:p w14:paraId="701B5CEB" w14:textId="77777777" w:rsidR="005700D9" w:rsidRDefault="005700D9" w:rsidP="003E5371">
      <w:pPr>
        <w:pStyle w:val="AD"/>
        <w:spacing w:line="276" w:lineRule="auto"/>
      </w:pPr>
      <w:r>
        <w:rPr>
          <w:rFonts w:hint="eastAsia"/>
        </w:rPr>
        <w:t xml:space="preserve">　　（一）加强组织领导</w:t>
      </w:r>
    </w:p>
    <w:p w14:paraId="64C88586" w14:textId="77777777" w:rsidR="005700D9" w:rsidRDefault="005700D9" w:rsidP="003E5371">
      <w:pPr>
        <w:pStyle w:val="AD"/>
        <w:spacing w:line="276" w:lineRule="auto"/>
      </w:pPr>
    </w:p>
    <w:p w14:paraId="7BB76415" w14:textId="77777777" w:rsidR="005700D9" w:rsidRDefault="005700D9" w:rsidP="003E5371">
      <w:pPr>
        <w:pStyle w:val="AD"/>
        <w:spacing w:line="276" w:lineRule="auto"/>
      </w:pPr>
      <w:r>
        <w:rPr>
          <w:rFonts w:hint="eastAsia"/>
        </w:rPr>
        <w:t xml:space="preserve">　　省级生态环境部门负责本行政区域内建设项目碳排放影响评价试点的组织实施，突出重点，</w:t>
      </w:r>
      <w:r>
        <w:rPr>
          <w:rFonts w:hint="eastAsia"/>
        </w:rPr>
        <w:lastRenderedPageBreak/>
        <w:t>大胆创新，结合地区实际，确定本行政区域的具体试点范围、目标任务和实施计划，加强统筹协调，建立工作机制，保障人员经费，定期跟踪调度实施进度，及时梳理总结试点工作问题和工作成果。</w:t>
      </w:r>
    </w:p>
    <w:p w14:paraId="458763E1" w14:textId="77777777" w:rsidR="005700D9" w:rsidRDefault="005700D9" w:rsidP="003E5371">
      <w:pPr>
        <w:pStyle w:val="AD"/>
        <w:spacing w:line="276" w:lineRule="auto"/>
      </w:pPr>
    </w:p>
    <w:p w14:paraId="760F7817" w14:textId="77777777" w:rsidR="005700D9" w:rsidRDefault="005700D9" w:rsidP="003E5371">
      <w:pPr>
        <w:pStyle w:val="AD"/>
        <w:spacing w:line="276" w:lineRule="auto"/>
      </w:pPr>
      <w:r>
        <w:rPr>
          <w:rFonts w:hint="eastAsia"/>
        </w:rPr>
        <w:t xml:space="preserve">　　（二）强化技术支持</w:t>
      </w:r>
    </w:p>
    <w:p w14:paraId="4A7F03E4" w14:textId="77777777" w:rsidR="005700D9" w:rsidRDefault="005700D9" w:rsidP="003E5371">
      <w:pPr>
        <w:pStyle w:val="AD"/>
        <w:spacing w:line="276" w:lineRule="auto"/>
      </w:pPr>
    </w:p>
    <w:p w14:paraId="05C50D49" w14:textId="77777777" w:rsidR="005700D9" w:rsidRDefault="005700D9" w:rsidP="003E5371">
      <w:pPr>
        <w:pStyle w:val="AD"/>
        <w:spacing w:line="276" w:lineRule="auto"/>
      </w:pPr>
      <w:r>
        <w:rPr>
          <w:rFonts w:hint="eastAsia"/>
        </w:rPr>
        <w:t xml:space="preserve">　　生态环境部负责相关法律法规、标准和技术规范制修订工作，组建专家团队，对试点地区帮扶指导，组织开展技术交流培训。鼓励试点地区探索创新碳排放量核算和评价方法，出台相关地方标准和技术规范，先行先试。试点地区也可参考《重点行业建设项目碳排放环境影响评价试点技术指南（试行）》开展建设项目碳排放环境影响评价工作，详见附件</w:t>
      </w:r>
      <w:r>
        <w:rPr>
          <w:rFonts w:hint="eastAsia"/>
        </w:rPr>
        <w:t>2</w:t>
      </w:r>
      <w:r>
        <w:rPr>
          <w:rFonts w:hint="eastAsia"/>
        </w:rPr>
        <w:t>。</w:t>
      </w:r>
    </w:p>
    <w:p w14:paraId="739B599F" w14:textId="77777777" w:rsidR="005700D9" w:rsidRDefault="005700D9" w:rsidP="003E5371">
      <w:pPr>
        <w:pStyle w:val="AD"/>
        <w:spacing w:line="276" w:lineRule="auto"/>
      </w:pPr>
    </w:p>
    <w:p w14:paraId="29CA1A21" w14:textId="77777777" w:rsidR="005700D9" w:rsidRDefault="005700D9" w:rsidP="003E5371">
      <w:pPr>
        <w:pStyle w:val="AD"/>
        <w:spacing w:line="276" w:lineRule="auto"/>
      </w:pPr>
      <w:r>
        <w:rPr>
          <w:rFonts w:hint="eastAsia"/>
        </w:rPr>
        <w:t xml:space="preserve">　　（三）做好宣传引导</w:t>
      </w:r>
    </w:p>
    <w:p w14:paraId="49593715" w14:textId="77777777" w:rsidR="005700D9" w:rsidRDefault="005700D9" w:rsidP="003E5371">
      <w:pPr>
        <w:pStyle w:val="AD"/>
        <w:spacing w:line="276" w:lineRule="auto"/>
      </w:pPr>
    </w:p>
    <w:p w14:paraId="7EA30B53" w14:textId="77777777" w:rsidR="005700D9" w:rsidRDefault="005700D9" w:rsidP="003E5371">
      <w:pPr>
        <w:pStyle w:val="AD"/>
        <w:spacing w:line="276" w:lineRule="auto"/>
      </w:pPr>
      <w:r>
        <w:rPr>
          <w:rFonts w:hint="eastAsia"/>
        </w:rPr>
        <w:t xml:space="preserve">　　相关地方各级生态环境部门要加强本行政区域内相关部门和企业的培训，通过多种渠道向企业、社会公众宣传碳排放环境影响评价的重要意义和具体要求，充分发挥企业的积极性和主动性。</w:t>
      </w:r>
    </w:p>
    <w:p w14:paraId="4FF6622B" w14:textId="77777777" w:rsidR="005700D9" w:rsidRDefault="005700D9" w:rsidP="003E5371">
      <w:pPr>
        <w:pStyle w:val="AD"/>
        <w:spacing w:line="276" w:lineRule="auto"/>
      </w:pPr>
    </w:p>
    <w:p w14:paraId="3A20DE91" w14:textId="77777777" w:rsidR="005700D9" w:rsidRDefault="005700D9" w:rsidP="003E5371">
      <w:pPr>
        <w:pStyle w:val="AD"/>
        <w:spacing w:line="276" w:lineRule="auto"/>
      </w:pPr>
      <w:r>
        <w:rPr>
          <w:rFonts w:hint="eastAsia"/>
        </w:rPr>
        <w:t xml:space="preserve">　　请各试点地区生态环境厅（局）于</w:t>
      </w:r>
      <w:r>
        <w:rPr>
          <w:rFonts w:hint="eastAsia"/>
        </w:rPr>
        <w:t>2021</w:t>
      </w:r>
      <w:r>
        <w:rPr>
          <w:rFonts w:hint="eastAsia"/>
        </w:rPr>
        <w:t>年</w:t>
      </w:r>
      <w:r>
        <w:rPr>
          <w:rFonts w:hint="eastAsia"/>
        </w:rPr>
        <w:t>7</w:t>
      </w:r>
      <w:r>
        <w:rPr>
          <w:rFonts w:hint="eastAsia"/>
        </w:rPr>
        <w:t>月</w:t>
      </w:r>
      <w:r>
        <w:rPr>
          <w:rFonts w:hint="eastAsia"/>
        </w:rPr>
        <w:t>31</w:t>
      </w:r>
      <w:r>
        <w:rPr>
          <w:rFonts w:hint="eastAsia"/>
        </w:rPr>
        <w:t>日前将试点方案和试点建设项目名单报备我部，并分别于</w:t>
      </w:r>
      <w:r>
        <w:rPr>
          <w:rFonts w:hint="eastAsia"/>
        </w:rPr>
        <w:t>2021</w:t>
      </w:r>
      <w:r>
        <w:rPr>
          <w:rFonts w:hint="eastAsia"/>
        </w:rPr>
        <w:t>年</w:t>
      </w:r>
      <w:r>
        <w:rPr>
          <w:rFonts w:hint="eastAsia"/>
        </w:rPr>
        <w:t>12</w:t>
      </w:r>
      <w:r>
        <w:rPr>
          <w:rFonts w:hint="eastAsia"/>
        </w:rPr>
        <w:t>月</w:t>
      </w:r>
      <w:r>
        <w:rPr>
          <w:rFonts w:hint="eastAsia"/>
        </w:rPr>
        <w:t>15</w:t>
      </w:r>
      <w:r>
        <w:rPr>
          <w:rFonts w:hint="eastAsia"/>
        </w:rPr>
        <w:t>日和</w:t>
      </w:r>
      <w:r>
        <w:rPr>
          <w:rFonts w:hint="eastAsia"/>
        </w:rPr>
        <w:t>2022</w:t>
      </w:r>
      <w:r>
        <w:rPr>
          <w:rFonts w:hint="eastAsia"/>
        </w:rPr>
        <w:t>年</w:t>
      </w:r>
      <w:r>
        <w:rPr>
          <w:rFonts w:hint="eastAsia"/>
        </w:rPr>
        <w:t>6</w:t>
      </w:r>
      <w:r>
        <w:rPr>
          <w:rFonts w:hint="eastAsia"/>
        </w:rPr>
        <w:t>月</w:t>
      </w:r>
      <w:r>
        <w:rPr>
          <w:rFonts w:hint="eastAsia"/>
        </w:rPr>
        <w:t>15</w:t>
      </w:r>
      <w:r>
        <w:rPr>
          <w:rFonts w:hint="eastAsia"/>
        </w:rPr>
        <w:t>日前分别向我部报送试点工作总结。</w:t>
      </w:r>
    </w:p>
    <w:p w14:paraId="1A073D71" w14:textId="77777777" w:rsidR="005700D9" w:rsidRDefault="005700D9" w:rsidP="003E5371">
      <w:pPr>
        <w:pStyle w:val="AD"/>
        <w:spacing w:line="276" w:lineRule="auto"/>
      </w:pPr>
    </w:p>
    <w:p w14:paraId="24EB1441" w14:textId="5AD1DE15" w:rsidR="005700D9" w:rsidRDefault="005700D9" w:rsidP="003E5371">
      <w:pPr>
        <w:pStyle w:val="AD"/>
        <w:spacing w:line="276" w:lineRule="auto"/>
        <w:rPr>
          <w:rFonts w:hint="eastAsia"/>
        </w:rPr>
      </w:pPr>
      <w:r>
        <w:rPr>
          <w:rFonts w:hint="eastAsia"/>
        </w:rPr>
        <w:t xml:space="preserve">　　附件：</w:t>
      </w:r>
      <w:hyperlink r:id="rId6" w:history="1">
        <w:r w:rsidRPr="005E1256">
          <w:rPr>
            <w:rStyle w:val="a9"/>
            <w:rFonts w:hint="eastAsia"/>
          </w:rPr>
          <w:t>1.</w:t>
        </w:r>
        <w:r w:rsidRPr="005E1256">
          <w:rPr>
            <w:rStyle w:val="a9"/>
            <w:rFonts w:hint="eastAsia"/>
          </w:rPr>
          <w:t>试点地区和行业名单</w:t>
        </w:r>
      </w:hyperlink>
    </w:p>
    <w:p w14:paraId="6974B815" w14:textId="320CDA7D" w:rsidR="005700D9" w:rsidRDefault="005700D9" w:rsidP="003E5371">
      <w:pPr>
        <w:pStyle w:val="AD"/>
        <w:spacing w:line="276" w:lineRule="auto"/>
      </w:pPr>
      <w:r>
        <w:rPr>
          <w:rFonts w:hint="eastAsia"/>
        </w:rPr>
        <w:t xml:space="preserve">　　　　　</w:t>
      </w:r>
      <w:hyperlink r:id="rId7" w:history="1">
        <w:r w:rsidRPr="005E1256">
          <w:rPr>
            <w:rStyle w:val="a9"/>
            <w:rFonts w:hint="eastAsia"/>
          </w:rPr>
          <w:t>2.</w:t>
        </w:r>
        <w:r w:rsidRPr="005E1256">
          <w:rPr>
            <w:rStyle w:val="a9"/>
            <w:rFonts w:hint="eastAsia"/>
          </w:rPr>
          <w:t>重点行业建设项目碳排放环境影响评价试点技术指南（试行）</w:t>
        </w:r>
      </w:hyperlink>
    </w:p>
    <w:p w14:paraId="3DC6FFDB" w14:textId="77777777" w:rsidR="005700D9" w:rsidRDefault="005700D9" w:rsidP="003E5371">
      <w:pPr>
        <w:pStyle w:val="AD"/>
        <w:spacing w:line="276" w:lineRule="auto"/>
      </w:pPr>
    </w:p>
    <w:p w14:paraId="16524290" w14:textId="77777777" w:rsidR="005700D9" w:rsidRDefault="005700D9" w:rsidP="003E5371">
      <w:pPr>
        <w:pStyle w:val="AD"/>
        <w:spacing w:line="276" w:lineRule="auto"/>
        <w:jc w:val="right"/>
      </w:pPr>
      <w:r>
        <w:rPr>
          <w:rFonts w:hint="eastAsia"/>
        </w:rPr>
        <w:t xml:space="preserve">　　生态环境部办公厅</w:t>
      </w:r>
    </w:p>
    <w:p w14:paraId="6F1A5C67" w14:textId="6F8F4D8A" w:rsidR="00B15193" w:rsidRDefault="005700D9" w:rsidP="003E5371">
      <w:pPr>
        <w:pStyle w:val="AD"/>
        <w:spacing w:line="276" w:lineRule="auto"/>
        <w:jc w:val="right"/>
      </w:pPr>
      <w:r>
        <w:rPr>
          <w:rFonts w:hint="eastAsia"/>
        </w:rPr>
        <w:t xml:space="preserve">　　</w:t>
      </w:r>
      <w:r>
        <w:rPr>
          <w:rFonts w:hint="eastAsia"/>
        </w:rPr>
        <w:t>2021</w:t>
      </w:r>
      <w:r>
        <w:rPr>
          <w:rFonts w:hint="eastAsia"/>
        </w:rPr>
        <w:t>年</w:t>
      </w:r>
      <w:r>
        <w:rPr>
          <w:rFonts w:hint="eastAsia"/>
        </w:rPr>
        <w:t>7</w:t>
      </w:r>
      <w:r>
        <w:rPr>
          <w:rFonts w:hint="eastAsia"/>
        </w:rPr>
        <w:t>月</w:t>
      </w:r>
      <w:r>
        <w:rPr>
          <w:rFonts w:hint="eastAsia"/>
        </w:rPr>
        <w:t>21</w:t>
      </w:r>
      <w:r>
        <w:rPr>
          <w:rFonts w:hint="eastAsia"/>
        </w:rPr>
        <w:t>日</w:t>
      </w:r>
    </w:p>
    <w:p w14:paraId="45ABB2D8" w14:textId="77777777" w:rsidR="005E1256" w:rsidRDefault="005E1256" w:rsidP="005E1256">
      <w:pPr>
        <w:pStyle w:val="AD"/>
        <w:spacing w:line="276" w:lineRule="auto"/>
      </w:pPr>
    </w:p>
    <w:p w14:paraId="66F8DFC2" w14:textId="77777777" w:rsidR="005E1256" w:rsidRDefault="005E1256" w:rsidP="005E1256">
      <w:pPr>
        <w:pStyle w:val="AD"/>
        <w:spacing w:line="276" w:lineRule="auto"/>
      </w:pPr>
    </w:p>
    <w:p w14:paraId="74AD06C4" w14:textId="77777777" w:rsidR="005E1256" w:rsidRDefault="005E1256" w:rsidP="005E1256">
      <w:pPr>
        <w:pStyle w:val="AD"/>
        <w:spacing w:line="276" w:lineRule="auto"/>
      </w:pPr>
      <w:r>
        <w:rPr>
          <w:rFonts w:hint="eastAsia"/>
        </w:rPr>
        <w:t>信息来源：</w:t>
      </w:r>
      <w:hyperlink r:id="rId8" w:history="1">
        <w:r w:rsidRPr="00400005">
          <w:rPr>
            <w:rStyle w:val="a9"/>
          </w:rPr>
          <w:t>http://www.mee.gov.cn/xxgk2018/xxgk/xxgk06/202107/t20210727_851553.html</w:t>
        </w:r>
      </w:hyperlink>
    </w:p>
    <w:p w14:paraId="458620F8" w14:textId="2271197C" w:rsidR="005E1256" w:rsidRPr="005E1256" w:rsidRDefault="005E1256" w:rsidP="005E1256">
      <w:pPr>
        <w:widowControl/>
        <w:overflowPunct/>
        <w:spacing w:line="240" w:lineRule="auto"/>
        <w:jc w:val="left"/>
        <w:rPr>
          <w:rFonts w:hint="eastAsia"/>
        </w:rPr>
      </w:pPr>
    </w:p>
    <w:sectPr w:rsidR="005E1256" w:rsidRPr="005E125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1B1A2" w14:textId="77777777" w:rsidR="00D6534C" w:rsidRDefault="00D6534C" w:rsidP="00C20A6A">
      <w:pPr>
        <w:spacing w:line="240" w:lineRule="auto"/>
      </w:pPr>
      <w:r>
        <w:separator/>
      </w:r>
    </w:p>
  </w:endnote>
  <w:endnote w:type="continuationSeparator" w:id="0">
    <w:p w14:paraId="70FC8305" w14:textId="77777777" w:rsidR="00D6534C" w:rsidRDefault="00D6534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43FB6" w14:textId="77777777" w:rsidR="00D6534C" w:rsidRDefault="00D6534C" w:rsidP="00C20A6A">
      <w:pPr>
        <w:spacing w:line="240" w:lineRule="auto"/>
      </w:pPr>
      <w:r>
        <w:separator/>
      </w:r>
    </w:p>
  </w:footnote>
  <w:footnote w:type="continuationSeparator" w:id="0">
    <w:p w14:paraId="24A5048B" w14:textId="77777777" w:rsidR="00D6534C" w:rsidRDefault="00D6534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2671"/>
    <w:rsid w:val="000F4C6A"/>
    <w:rsid w:val="00176A25"/>
    <w:rsid w:val="001C4C6F"/>
    <w:rsid w:val="002E2966"/>
    <w:rsid w:val="003D27E2"/>
    <w:rsid w:val="003E5371"/>
    <w:rsid w:val="005700D9"/>
    <w:rsid w:val="005E1256"/>
    <w:rsid w:val="005F7C76"/>
    <w:rsid w:val="00726E98"/>
    <w:rsid w:val="007D7BDB"/>
    <w:rsid w:val="008E7399"/>
    <w:rsid w:val="00A548E7"/>
    <w:rsid w:val="00B15193"/>
    <w:rsid w:val="00B22671"/>
    <w:rsid w:val="00B731F1"/>
    <w:rsid w:val="00C20A6A"/>
    <w:rsid w:val="00C22624"/>
    <w:rsid w:val="00D02718"/>
    <w:rsid w:val="00D65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F3A1"/>
  <w15:chartTrackingRefBased/>
  <w15:docId w15:val="{A74D37F1-B5E7-4AAA-89A6-B7277DE3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700D9"/>
    <w:pPr>
      <w:ind w:leftChars="2500" w:left="100"/>
    </w:pPr>
  </w:style>
  <w:style w:type="character" w:customStyle="1" w:styleId="a8">
    <w:name w:val="日期 字符"/>
    <w:basedOn w:val="a0"/>
    <w:link w:val="a7"/>
    <w:uiPriority w:val="99"/>
    <w:semiHidden/>
    <w:rsid w:val="005700D9"/>
    <w:rPr>
      <w:rFonts w:ascii="Arial" w:eastAsia="宋体" w:hAnsi="Arial"/>
      <w:sz w:val="22"/>
    </w:rPr>
  </w:style>
  <w:style w:type="character" w:styleId="a9">
    <w:name w:val="Hyperlink"/>
    <w:basedOn w:val="a0"/>
    <w:uiPriority w:val="99"/>
    <w:unhideWhenUsed/>
    <w:rsid w:val="005700D9"/>
    <w:rPr>
      <w:color w:val="0000FF" w:themeColor="hyperlink"/>
      <w:u w:val="single"/>
    </w:rPr>
  </w:style>
  <w:style w:type="character" w:styleId="aa">
    <w:name w:val="Unresolved Mention"/>
    <w:basedOn w:val="a0"/>
    <w:uiPriority w:val="99"/>
    <w:semiHidden/>
    <w:unhideWhenUsed/>
    <w:rsid w:val="00570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234166">
      <w:bodyDiv w:val="1"/>
      <w:marLeft w:val="0"/>
      <w:marRight w:val="0"/>
      <w:marTop w:val="0"/>
      <w:marBottom w:val="0"/>
      <w:divBdr>
        <w:top w:val="none" w:sz="0" w:space="0" w:color="auto"/>
        <w:left w:val="none" w:sz="0" w:space="0" w:color="auto"/>
        <w:bottom w:val="none" w:sz="0" w:space="0" w:color="auto"/>
        <w:right w:val="none" w:sz="0" w:space="0" w:color="auto"/>
      </w:divBdr>
      <w:divsChild>
        <w:div w:id="1708792537">
          <w:marLeft w:val="0"/>
          <w:marRight w:val="0"/>
          <w:marTop w:val="0"/>
          <w:marBottom w:val="0"/>
          <w:divBdr>
            <w:top w:val="none" w:sz="0" w:space="0" w:color="auto"/>
            <w:left w:val="none" w:sz="0" w:space="0" w:color="auto"/>
            <w:bottom w:val="none" w:sz="0" w:space="0" w:color="auto"/>
            <w:right w:val="none" w:sz="0" w:space="0" w:color="auto"/>
          </w:divBdr>
          <w:divsChild>
            <w:div w:id="1166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e.gov.cn/xxgk2018/xxgk/xxgk06/202107/t20210727_851553.html" TargetMode="External"/><Relationship Id="rId3" Type="http://schemas.openxmlformats.org/officeDocument/2006/relationships/webSettings" Target="webSettings.xml"/><Relationship Id="rId7" Type="http://schemas.openxmlformats.org/officeDocument/2006/relationships/hyperlink" Target="http://centrum.hhp.com.cn/newlaw/20210805006_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0805006_01.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2021-08-03T07:30:00Z</dcterms:created>
  <dcterms:modified xsi:type="dcterms:W3CDTF">2021-08-06T03:04:00Z</dcterms:modified>
</cp:coreProperties>
</file>