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A934" w14:textId="77777777" w:rsidR="002A3E2D" w:rsidRPr="002A3E2D" w:rsidRDefault="002A3E2D" w:rsidP="008156F5">
      <w:pPr>
        <w:pStyle w:val="AD"/>
        <w:spacing w:line="276" w:lineRule="auto"/>
        <w:jc w:val="center"/>
        <w:rPr>
          <w:rFonts w:hint="eastAsia"/>
          <w:b/>
          <w:bCs/>
          <w:color w:val="E36C0A" w:themeColor="accent6" w:themeShade="BF"/>
          <w:sz w:val="32"/>
          <w:szCs w:val="32"/>
        </w:rPr>
      </w:pPr>
      <w:r w:rsidRPr="002A3E2D">
        <w:rPr>
          <w:rFonts w:hint="eastAsia"/>
          <w:b/>
          <w:bCs/>
          <w:color w:val="E36C0A" w:themeColor="accent6" w:themeShade="BF"/>
          <w:sz w:val="32"/>
          <w:szCs w:val="32"/>
        </w:rPr>
        <w:t>市场监督管理严重违法失信名单管理办法</w:t>
      </w:r>
    </w:p>
    <w:p w14:paraId="0C8EDE55" w14:textId="77777777" w:rsidR="002A3E2D" w:rsidRDefault="002A3E2D" w:rsidP="008156F5">
      <w:pPr>
        <w:pStyle w:val="AD"/>
        <w:spacing w:line="276" w:lineRule="auto"/>
      </w:pPr>
    </w:p>
    <w:p w14:paraId="5FF42BC8" w14:textId="77777777" w:rsidR="002A3E2D" w:rsidRDefault="002A3E2D" w:rsidP="008156F5">
      <w:pPr>
        <w:pStyle w:val="AD"/>
        <w:spacing w:line="276" w:lineRule="auto"/>
        <w:rPr>
          <w:rFonts w:hint="eastAsia"/>
        </w:rPr>
      </w:pPr>
      <w:r>
        <w:rPr>
          <w:rFonts w:hint="eastAsia"/>
        </w:rPr>
        <w:t>第一条</w:t>
      </w:r>
      <w:r>
        <w:rPr>
          <w:rFonts w:hint="eastAsia"/>
        </w:rPr>
        <w:t xml:space="preserve">  </w:t>
      </w:r>
      <w:r>
        <w:rPr>
          <w:rFonts w:hint="eastAsia"/>
        </w:rPr>
        <w:t>为了规范市场监督管理部门严重违法失信名单管理，强化信用监管，扩大社会监督，促进诚信自律，依照有关法律、行政法规，制定本办法。</w:t>
      </w:r>
    </w:p>
    <w:p w14:paraId="35408DBF" w14:textId="77777777" w:rsidR="002A3E2D" w:rsidRDefault="002A3E2D" w:rsidP="008156F5">
      <w:pPr>
        <w:pStyle w:val="AD"/>
        <w:spacing w:line="276" w:lineRule="auto"/>
      </w:pPr>
    </w:p>
    <w:p w14:paraId="088A960E" w14:textId="77777777" w:rsidR="002A3E2D" w:rsidRDefault="002A3E2D" w:rsidP="008156F5">
      <w:pPr>
        <w:pStyle w:val="AD"/>
        <w:spacing w:line="276" w:lineRule="auto"/>
        <w:rPr>
          <w:rFonts w:hint="eastAsia"/>
        </w:rPr>
      </w:pPr>
      <w:r>
        <w:rPr>
          <w:rFonts w:hint="eastAsia"/>
        </w:rPr>
        <w:t>第二条</w:t>
      </w:r>
      <w:r>
        <w:rPr>
          <w:rFonts w:hint="eastAsia"/>
        </w:rPr>
        <w:t xml:space="preserve">  </w:t>
      </w:r>
      <w:r>
        <w:rPr>
          <w:rFonts w:hint="eastAsia"/>
        </w:rPr>
        <w:t>当事人违反法律、行政法规，性质恶劣、情节严重、社会危害较大，受到市场监督管理部门较重行政处罚的，由市场监督管理部门依照本办法规定列入严重违法失信名单，通过国家企业信用信息公示系统公示，并实施相应管理措施。</w:t>
      </w:r>
    </w:p>
    <w:p w14:paraId="47AB5D5E" w14:textId="77777777" w:rsidR="002A3E2D" w:rsidRDefault="002A3E2D" w:rsidP="008156F5">
      <w:pPr>
        <w:pStyle w:val="AD"/>
        <w:spacing w:line="276" w:lineRule="auto"/>
      </w:pPr>
    </w:p>
    <w:p w14:paraId="1429C787" w14:textId="77777777" w:rsidR="002A3E2D" w:rsidRDefault="002A3E2D" w:rsidP="008156F5">
      <w:pPr>
        <w:pStyle w:val="AD"/>
        <w:spacing w:line="276" w:lineRule="auto"/>
        <w:rPr>
          <w:rFonts w:hint="eastAsia"/>
        </w:rPr>
      </w:pPr>
      <w:r>
        <w:rPr>
          <w:rFonts w:hint="eastAsia"/>
        </w:rPr>
        <w:t>前款所称较重行政处罚包括：</w:t>
      </w:r>
    </w:p>
    <w:p w14:paraId="21D83A7F" w14:textId="77777777" w:rsidR="002A3E2D" w:rsidRDefault="002A3E2D" w:rsidP="008156F5">
      <w:pPr>
        <w:pStyle w:val="AD"/>
        <w:spacing w:line="276" w:lineRule="auto"/>
      </w:pPr>
    </w:p>
    <w:p w14:paraId="7F48D34E" w14:textId="77777777" w:rsidR="002A3E2D" w:rsidRDefault="002A3E2D" w:rsidP="008156F5">
      <w:pPr>
        <w:pStyle w:val="AD"/>
        <w:spacing w:line="276" w:lineRule="auto"/>
        <w:rPr>
          <w:rFonts w:hint="eastAsia"/>
        </w:rPr>
      </w:pPr>
      <w:r>
        <w:rPr>
          <w:rFonts w:hint="eastAsia"/>
        </w:rPr>
        <w:t>（一）依照行政处罚裁量基准，按照从重处罚原则处以罚款；</w:t>
      </w:r>
    </w:p>
    <w:p w14:paraId="27DF47E1" w14:textId="77777777" w:rsidR="002A3E2D" w:rsidRDefault="002A3E2D" w:rsidP="008156F5">
      <w:pPr>
        <w:pStyle w:val="AD"/>
        <w:spacing w:line="276" w:lineRule="auto"/>
      </w:pPr>
    </w:p>
    <w:p w14:paraId="3BD555FC" w14:textId="77777777" w:rsidR="002A3E2D" w:rsidRDefault="002A3E2D" w:rsidP="008156F5">
      <w:pPr>
        <w:pStyle w:val="AD"/>
        <w:spacing w:line="276" w:lineRule="auto"/>
        <w:rPr>
          <w:rFonts w:hint="eastAsia"/>
        </w:rPr>
      </w:pPr>
      <w:r>
        <w:rPr>
          <w:rFonts w:hint="eastAsia"/>
        </w:rPr>
        <w:t>（二）降低资质等级，吊销许可证件、营业执照；</w:t>
      </w:r>
    </w:p>
    <w:p w14:paraId="025076D2" w14:textId="77777777" w:rsidR="002A3E2D" w:rsidRDefault="002A3E2D" w:rsidP="008156F5">
      <w:pPr>
        <w:pStyle w:val="AD"/>
        <w:spacing w:line="276" w:lineRule="auto"/>
      </w:pPr>
    </w:p>
    <w:p w14:paraId="63EB1AB2" w14:textId="77777777" w:rsidR="002A3E2D" w:rsidRDefault="002A3E2D" w:rsidP="008156F5">
      <w:pPr>
        <w:pStyle w:val="AD"/>
        <w:spacing w:line="276" w:lineRule="auto"/>
        <w:rPr>
          <w:rFonts w:hint="eastAsia"/>
        </w:rPr>
      </w:pPr>
      <w:r>
        <w:rPr>
          <w:rFonts w:hint="eastAsia"/>
        </w:rPr>
        <w:t>（三）限制开展生产经营活动、责令停产停业、责令关闭、限制从业；</w:t>
      </w:r>
    </w:p>
    <w:p w14:paraId="4D6C18A6" w14:textId="77777777" w:rsidR="002A3E2D" w:rsidRDefault="002A3E2D" w:rsidP="008156F5">
      <w:pPr>
        <w:pStyle w:val="AD"/>
        <w:spacing w:line="276" w:lineRule="auto"/>
      </w:pPr>
    </w:p>
    <w:p w14:paraId="46FA7E0F" w14:textId="77777777" w:rsidR="002A3E2D" w:rsidRDefault="002A3E2D" w:rsidP="008156F5">
      <w:pPr>
        <w:pStyle w:val="AD"/>
        <w:spacing w:line="276" w:lineRule="auto"/>
        <w:rPr>
          <w:rFonts w:hint="eastAsia"/>
        </w:rPr>
      </w:pPr>
      <w:r>
        <w:rPr>
          <w:rFonts w:hint="eastAsia"/>
        </w:rPr>
        <w:t>（四）法律、行政法规和部门规章规定的其他较重行政处罚。</w:t>
      </w:r>
    </w:p>
    <w:p w14:paraId="12C2D28E" w14:textId="77777777" w:rsidR="002A3E2D" w:rsidRDefault="002A3E2D" w:rsidP="008156F5">
      <w:pPr>
        <w:pStyle w:val="AD"/>
        <w:spacing w:line="276" w:lineRule="auto"/>
      </w:pPr>
    </w:p>
    <w:p w14:paraId="5714418A" w14:textId="77777777" w:rsidR="002A3E2D" w:rsidRDefault="002A3E2D" w:rsidP="008156F5">
      <w:pPr>
        <w:pStyle w:val="AD"/>
        <w:spacing w:line="276" w:lineRule="auto"/>
        <w:rPr>
          <w:rFonts w:hint="eastAsia"/>
        </w:rPr>
      </w:pPr>
      <w:r>
        <w:rPr>
          <w:rFonts w:hint="eastAsia"/>
        </w:rPr>
        <w:t>第三条</w:t>
      </w:r>
      <w:r>
        <w:rPr>
          <w:rFonts w:hint="eastAsia"/>
        </w:rPr>
        <w:t xml:space="preserve">  </w:t>
      </w:r>
      <w:r>
        <w:rPr>
          <w:rFonts w:hint="eastAsia"/>
        </w:rPr>
        <w:t>国家市场监督管理总局负责组织、指导全国的严重违法失信名单管理工作。</w:t>
      </w:r>
    </w:p>
    <w:p w14:paraId="3F232E90" w14:textId="77777777" w:rsidR="002A3E2D" w:rsidRDefault="002A3E2D" w:rsidP="008156F5">
      <w:pPr>
        <w:pStyle w:val="AD"/>
        <w:spacing w:line="276" w:lineRule="auto"/>
      </w:pPr>
    </w:p>
    <w:p w14:paraId="43BE2593" w14:textId="77777777" w:rsidR="002A3E2D" w:rsidRDefault="002A3E2D" w:rsidP="008156F5">
      <w:pPr>
        <w:pStyle w:val="AD"/>
        <w:spacing w:line="276" w:lineRule="auto"/>
        <w:rPr>
          <w:rFonts w:hint="eastAsia"/>
        </w:rPr>
      </w:pPr>
      <w:r>
        <w:rPr>
          <w:rFonts w:hint="eastAsia"/>
        </w:rPr>
        <w:t>县级以上地方市场监督管理部门依照本办法规定负责严重违法失信名单管理工作。</w:t>
      </w:r>
    </w:p>
    <w:p w14:paraId="70B45B61" w14:textId="77777777" w:rsidR="002A3E2D" w:rsidRDefault="002A3E2D" w:rsidP="008156F5">
      <w:pPr>
        <w:pStyle w:val="AD"/>
        <w:spacing w:line="276" w:lineRule="auto"/>
      </w:pPr>
    </w:p>
    <w:p w14:paraId="5222966B" w14:textId="77777777" w:rsidR="002A3E2D" w:rsidRDefault="002A3E2D" w:rsidP="008156F5">
      <w:pPr>
        <w:pStyle w:val="AD"/>
        <w:spacing w:line="276" w:lineRule="auto"/>
        <w:rPr>
          <w:rFonts w:hint="eastAsia"/>
        </w:rPr>
      </w:pPr>
      <w:r>
        <w:rPr>
          <w:rFonts w:hint="eastAsia"/>
        </w:rPr>
        <w:t>第四条</w:t>
      </w:r>
      <w:r>
        <w:rPr>
          <w:rFonts w:hint="eastAsia"/>
        </w:rPr>
        <w:t xml:space="preserve">  </w:t>
      </w:r>
      <w:r>
        <w:rPr>
          <w:rFonts w:hint="eastAsia"/>
        </w:rPr>
        <w:t>市场监督管理部门应当按照规定将严重违法失信名单信息与其他有关部门共享，依照法律、行政法规和党中央、国务院政策文件实施联合惩戒。</w:t>
      </w:r>
      <w:r>
        <w:rPr>
          <w:rFonts w:hint="eastAsia"/>
        </w:rPr>
        <w:t xml:space="preserve">  </w:t>
      </w:r>
    </w:p>
    <w:p w14:paraId="13F15C38" w14:textId="77777777" w:rsidR="002A3E2D" w:rsidRDefault="002A3E2D" w:rsidP="008156F5">
      <w:pPr>
        <w:pStyle w:val="AD"/>
        <w:spacing w:line="276" w:lineRule="auto"/>
      </w:pPr>
    </w:p>
    <w:p w14:paraId="2D6B7F8D" w14:textId="77777777" w:rsidR="002A3E2D" w:rsidRDefault="002A3E2D" w:rsidP="008156F5">
      <w:pPr>
        <w:pStyle w:val="AD"/>
        <w:spacing w:line="276" w:lineRule="auto"/>
        <w:rPr>
          <w:rFonts w:hint="eastAsia"/>
        </w:rPr>
      </w:pPr>
      <w:r>
        <w:rPr>
          <w:rFonts w:hint="eastAsia"/>
        </w:rPr>
        <w:t>第五条</w:t>
      </w:r>
      <w:r>
        <w:rPr>
          <w:rFonts w:hint="eastAsia"/>
        </w:rPr>
        <w:t xml:space="preserve">  </w:t>
      </w:r>
      <w:r>
        <w:rPr>
          <w:rFonts w:hint="eastAsia"/>
        </w:rPr>
        <w:t>实施下列食品安全领域违法行为，且属于本办法第二条规定情形的，列入严重违法失信名单（食品安全严重违法生产经营者黑名单）：</w:t>
      </w:r>
    </w:p>
    <w:p w14:paraId="10090856" w14:textId="77777777" w:rsidR="002A3E2D" w:rsidRDefault="002A3E2D" w:rsidP="008156F5">
      <w:pPr>
        <w:pStyle w:val="AD"/>
        <w:spacing w:line="276" w:lineRule="auto"/>
      </w:pPr>
    </w:p>
    <w:p w14:paraId="459182FD" w14:textId="77777777" w:rsidR="002A3E2D" w:rsidRDefault="002A3E2D" w:rsidP="008156F5">
      <w:pPr>
        <w:pStyle w:val="AD"/>
        <w:spacing w:line="276" w:lineRule="auto"/>
        <w:rPr>
          <w:rFonts w:hint="eastAsia"/>
        </w:rPr>
      </w:pPr>
      <w:r>
        <w:rPr>
          <w:rFonts w:hint="eastAsia"/>
        </w:rPr>
        <w:t>（一）未依法取得食品生产经营许可从事食品生产经营活动；</w:t>
      </w:r>
    </w:p>
    <w:p w14:paraId="7A5B0324" w14:textId="77777777" w:rsidR="002A3E2D" w:rsidRDefault="002A3E2D" w:rsidP="008156F5">
      <w:pPr>
        <w:pStyle w:val="AD"/>
        <w:spacing w:line="276" w:lineRule="auto"/>
      </w:pPr>
    </w:p>
    <w:p w14:paraId="1094771D" w14:textId="77777777" w:rsidR="002A3E2D" w:rsidRDefault="002A3E2D" w:rsidP="008156F5">
      <w:pPr>
        <w:pStyle w:val="AD"/>
        <w:spacing w:line="276" w:lineRule="auto"/>
        <w:rPr>
          <w:rFonts w:hint="eastAsia"/>
        </w:rPr>
      </w:pPr>
      <w:r>
        <w:rPr>
          <w:rFonts w:hint="eastAsia"/>
        </w:rPr>
        <w:t>（二）用非食品原料生产食品；在食品中添加食品添加剂以外的化学物质和其他可能危害人体健康的物质；生产经营营养成分不符合食品安全标准的专供婴幼儿和其他特定人群的主辅食品；生产经营添加药品的食品；生产经营病死、毒死或者死因不明的禽、畜、兽、水产动物肉类及其制品；生产经营未按规定进行检疫或者检疫不合格的肉类；生产经营国家为防病等特殊需要明令禁止生产经营的食品；</w:t>
      </w:r>
    </w:p>
    <w:p w14:paraId="2AAA50E7" w14:textId="77777777" w:rsidR="002A3E2D" w:rsidRDefault="002A3E2D" w:rsidP="008156F5">
      <w:pPr>
        <w:pStyle w:val="AD"/>
        <w:spacing w:line="276" w:lineRule="auto"/>
      </w:pPr>
    </w:p>
    <w:p w14:paraId="62EE7EB0" w14:textId="77777777" w:rsidR="002A3E2D" w:rsidRDefault="002A3E2D" w:rsidP="008156F5">
      <w:pPr>
        <w:pStyle w:val="AD"/>
        <w:spacing w:line="276" w:lineRule="auto"/>
        <w:rPr>
          <w:rFonts w:hint="eastAsia"/>
        </w:rPr>
      </w:pPr>
      <w:r>
        <w:rPr>
          <w:rFonts w:hint="eastAsia"/>
        </w:rPr>
        <w:t>（三）生产经营致病性微生物，农药残留、兽药残留、生物毒素、重金属等污染物质以及其他危害人体健康的物质含量超过食品安全标准限量的食品、食品添加剂；生产经营用超过保质期</w:t>
      </w:r>
      <w:r>
        <w:rPr>
          <w:rFonts w:hint="eastAsia"/>
        </w:rPr>
        <w:lastRenderedPageBreak/>
        <w:t>的食品原料、食品添加剂生产的食品、食品添加剂；生产经营未按规定注册的保健食品、特殊医学用途配方食品、婴幼儿配方乳粉，或者未按注册的产品配方、生产工艺等技术要求组织生产；生产经营的食品标签、说明书含有虚假内容，涉及疾病预防、治疗功能，或者生产经营保健食品之外的食品的标签、说明书声称具有保健功能；</w:t>
      </w:r>
    </w:p>
    <w:p w14:paraId="727F1ECB" w14:textId="77777777" w:rsidR="002A3E2D" w:rsidRDefault="002A3E2D" w:rsidP="008156F5">
      <w:pPr>
        <w:pStyle w:val="AD"/>
        <w:spacing w:line="276" w:lineRule="auto"/>
      </w:pPr>
    </w:p>
    <w:p w14:paraId="11CD516D" w14:textId="77777777" w:rsidR="002A3E2D" w:rsidRDefault="002A3E2D" w:rsidP="008156F5">
      <w:pPr>
        <w:pStyle w:val="AD"/>
        <w:spacing w:line="276" w:lineRule="auto"/>
        <w:rPr>
          <w:rFonts w:hint="eastAsia"/>
        </w:rPr>
      </w:pPr>
      <w:r>
        <w:rPr>
          <w:rFonts w:hint="eastAsia"/>
        </w:rPr>
        <w:t>（四）其他违反食品安全法律、行政法规规定，严重危害人民群众身体健康和生命安全的违法行为。</w:t>
      </w:r>
    </w:p>
    <w:p w14:paraId="0CB989DC" w14:textId="77777777" w:rsidR="002A3E2D" w:rsidRDefault="002A3E2D" w:rsidP="008156F5">
      <w:pPr>
        <w:pStyle w:val="AD"/>
        <w:spacing w:line="276" w:lineRule="auto"/>
      </w:pPr>
    </w:p>
    <w:p w14:paraId="44EA666F" w14:textId="77777777" w:rsidR="002A3E2D" w:rsidRDefault="002A3E2D" w:rsidP="008156F5">
      <w:pPr>
        <w:pStyle w:val="AD"/>
        <w:spacing w:line="276" w:lineRule="auto"/>
        <w:rPr>
          <w:rFonts w:hint="eastAsia"/>
        </w:rPr>
      </w:pPr>
      <w:r>
        <w:rPr>
          <w:rFonts w:hint="eastAsia"/>
        </w:rPr>
        <w:t>第六条</w:t>
      </w:r>
      <w:r>
        <w:rPr>
          <w:rFonts w:hint="eastAsia"/>
        </w:rPr>
        <w:t xml:space="preserve">  </w:t>
      </w:r>
      <w:r>
        <w:rPr>
          <w:rFonts w:hint="eastAsia"/>
        </w:rPr>
        <w:t>实施下列药品、医疗器械、化妆品领域违法行为，且属于本办法第二条规定情形的，列入严重违法失信名单：</w:t>
      </w:r>
    </w:p>
    <w:p w14:paraId="6F687BED" w14:textId="77777777" w:rsidR="002A3E2D" w:rsidRDefault="002A3E2D" w:rsidP="008156F5">
      <w:pPr>
        <w:pStyle w:val="AD"/>
        <w:spacing w:line="276" w:lineRule="auto"/>
      </w:pPr>
    </w:p>
    <w:p w14:paraId="16671781" w14:textId="77777777" w:rsidR="002A3E2D" w:rsidRDefault="002A3E2D" w:rsidP="008156F5">
      <w:pPr>
        <w:pStyle w:val="AD"/>
        <w:spacing w:line="276" w:lineRule="auto"/>
        <w:rPr>
          <w:rFonts w:hint="eastAsia"/>
        </w:rPr>
      </w:pPr>
      <w:r>
        <w:rPr>
          <w:rFonts w:hint="eastAsia"/>
        </w:rPr>
        <w:t>（一）生产销售假药、劣药；违法生产、销售国家有特殊管理要求的药品（含疫苗）；生产、进口、销售未取得药品批准证明文件的药品（含疫苗）；</w:t>
      </w:r>
    </w:p>
    <w:p w14:paraId="0BFD72A1" w14:textId="77777777" w:rsidR="002A3E2D" w:rsidRDefault="002A3E2D" w:rsidP="008156F5">
      <w:pPr>
        <w:pStyle w:val="AD"/>
        <w:spacing w:line="276" w:lineRule="auto"/>
      </w:pPr>
    </w:p>
    <w:p w14:paraId="152337E6" w14:textId="77777777" w:rsidR="002A3E2D" w:rsidRDefault="002A3E2D" w:rsidP="008156F5">
      <w:pPr>
        <w:pStyle w:val="AD"/>
        <w:spacing w:line="276" w:lineRule="auto"/>
        <w:rPr>
          <w:rFonts w:hint="eastAsia"/>
        </w:rPr>
      </w:pPr>
      <w:r>
        <w:rPr>
          <w:rFonts w:hint="eastAsia"/>
        </w:rPr>
        <w:t>（二）生产、销售未经注册的第二、三类医疗器械；</w:t>
      </w:r>
    </w:p>
    <w:p w14:paraId="032428E2" w14:textId="77777777" w:rsidR="002A3E2D" w:rsidRDefault="002A3E2D" w:rsidP="008156F5">
      <w:pPr>
        <w:pStyle w:val="AD"/>
        <w:spacing w:line="276" w:lineRule="auto"/>
      </w:pPr>
    </w:p>
    <w:p w14:paraId="1D410DAB" w14:textId="77777777" w:rsidR="002A3E2D" w:rsidRDefault="002A3E2D" w:rsidP="008156F5">
      <w:pPr>
        <w:pStyle w:val="AD"/>
        <w:spacing w:line="276" w:lineRule="auto"/>
        <w:rPr>
          <w:rFonts w:hint="eastAsia"/>
        </w:rPr>
      </w:pPr>
      <w:r>
        <w:rPr>
          <w:rFonts w:hint="eastAsia"/>
        </w:rPr>
        <w:t>（三）生产、销售非法添加可能危害人体健康物质的化妆品；</w:t>
      </w:r>
    </w:p>
    <w:p w14:paraId="63B60900" w14:textId="77777777" w:rsidR="002A3E2D" w:rsidRDefault="002A3E2D" w:rsidP="008156F5">
      <w:pPr>
        <w:pStyle w:val="AD"/>
        <w:spacing w:line="276" w:lineRule="auto"/>
      </w:pPr>
    </w:p>
    <w:p w14:paraId="59843877" w14:textId="77777777" w:rsidR="002A3E2D" w:rsidRDefault="002A3E2D" w:rsidP="008156F5">
      <w:pPr>
        <w:pStyle w:val="AD"/>
        <w:spacing w:line="276" w:lineRule="auto"/>
        <w:rPr>
          <w:rFonts w:hint="eastAsia"/>
        </w:rPr>
      </w:pPr>
      <w:r>
        <w:rPr>
          <w:rFonts w:hint="eastAsia"/>
        </w:rPr>
        <w:t>（四）其他违反药品、医疗器械、化妆品法律、行政法规规定，严重危害人民群众身体健康和生命安全的违法行为。</w:t>
      </w:r>
    </w:p>
    <w:p w14:paraId="4077038C" w14:textId="77777777" w:rsidR="002A3E2D" w:rsidRDefault="002A3E2D" w:rsidP="008156F5">
      <w:pPr>
        <w:pStyle w:val="AD"/>
        <w:spacing w:line="276" w:lineRule="auto"/>
      </w:pPr>
    </w:p>
    <w:p w14:paraId="30CFF54A" w14:textId="77777777" w:rsidR="002A3E2D" w:rsidRDefault="002A3E2D" w:rsidP="008156F5">
      <w:pPr>
        <w:pStyle w:val="AD"/>
        <w:spacing w:line="276" w:lineRule="auto"/>
        <w:rPr>
          <w:rFonts w:hint="eastAsia"/>
        </w:rPr>
      </w:pPr>
      <w:r>
        <w:rPr>
          <w:rFonts w:hint="eastAsia"/>
        </w:rPr>
        <w:t>第七条</w:t>
      </w:r>
      <w:r>
        <w:rPr>
          <w:rFonts w:hint="eastAsia"/>
        </w:rPr>
        <w:t xml:space="preserve">  </w:t>
      </w:r>
      <w:r>
        <w:rPr>
          <w:rFonts w:hint="eastAsia"/>
        </w:rPr>
        <w:t>实施下列质量安全领域违法行为，且属于本办法第二条规定情形的，列入严重违法失信名单：</w:t>
      </w:r>
    </w:p>
    <w:p w14:paraId="3501F325" w14:textId="77777777" w:rsidR="002A3E2D" w:rsidRDefault="002A3E2D" w:rsidP="008156F5">
      <w:pPr>
        <w:pStyle w:val="AD"/>
        <w:spacing w:line="276" w:lineRule="auto"/>
      </w:pPr>
    </w:p>
    <w:p w14:paraId="26D9B56C" w14:textId="77777777" w:rsidR="002A3E2D" w:rsidRDefault="002A3E2D" w:rsidP="008156F5">
      <w:pPr>
        <w:pStyle w:val="AD"/>
        <w:spacing w:line="276" w:lineRule="auto"/>
        <w:rPr>
          <w:rFonts w:hint="eastAsia"/>
        </w:rPr>
      </w:pPr>
      <w:r>
        <w:rPr>
          <w:rFonts w:hint="eastAsia"/>
        </w:rPr>
        <w:t>（一）生产、销售、出租、使用未取得生产许可、国家明令淘汰、已经报废、未经检验或者检验不合格的特种设备；对不符合安全技术规范要求的移动式压力容器和气瓶进行充装；</w:t>
      </w:r>
    </w:p>
    <w:p w14:paraId="0911C80E" w14:textId="77777777" w:rsidR="002A3E2D" w:rsidRDefault="002A3E2D" w:rsidP="008156F5">
      <w:pPr>
        <w:pStyle w:val="AD"/>
        <w:spacing w:line="276" w:lineRule="auto"/>
      </w:pPr>
    </w:p>
    <w:p w14:paraId="0A347012" w14:textId="77777777" w:rsidR="002A3E2D" w:rsidRDefault="002A3E2D" w:rsidP="008156F5">
      <w:pPr>
        <w:pStyle w:val="AD"/>
        <w:spacing w:line="276" w:lineRule="auto"/>
        <w:rPr>
          <w:rFonts w:hint="eastAsia"/>
        </w:rPr>
      </w:pPr>
      <w:r>
        <w:rPr>
          <w:rFonts w:hint="eastAsia"/>
        </w:rPr>
        <w:t>（二）生产销售不符合保障身体健康和生命安全的国家标准的产品，在产品中掺杂、掺假，以假充真、以次充好，或者以不合格产品冒充合格产品，生产销售国家明令淘汰的产品；</w:t>
      </w:r>
    </w:p>
    <w:p w14:paraId="18BC11BF" w14:textId="77777777" w:rsidR="002A3E2D" w:rsidRDefault="002A3E2D" w:rsidP="008156F5">
      <w:pPr>
        <w:pStyle w:val="AD"/>
        <w:spacing w:line="276" w:lineRule="auto"/>
      </w:pPr>
    </w:p>
    <w:p w14:paraId="02019080" w14:textId="77777777" w:rsidR="002A3E2D" w:rsidRDefault="002A3E2D" w:rsidP="008156F5">
      <w:pPr>
        <w:pStyle w:val="AD"/>
        <w:spacing w:line="276" w:lineRule="auto"/>
        <w:rPr>
          <w:rFonts w:hint="eastAsia"/>
        </w:rPr>
      </w:pPr>
      <w:r>
        <w:rPr>
          <w:rFonts w:hint="eastAsia"/>
        </w:rPr>
        <w:t>（三）产品质量监督抽查不合格，受到省级以上人民政府市场监督管理部门公告，经公告后复查仍不合格；</w:t>
      </w:r>
    </w:p>
    <w:p w14:paraId="11113640" w14:textId="77777777" w:rsidR="002A3E2D" w:rsidRDefault="002A3E2D" w:rsidP="008156F5">
      <w:pPr>
        <w:pStyle w:val="AD"/>
        <w:spacing w:line="276" w:lineRule="auto"/>
      </w:pPr>
    </w:p>
    <w:p w14:paraId="5C5AEE1F" w14:textId="77777777" w:rsidR="002A3E2D" w:rsidRDefault="002A3E2D" w:rsidP="008156F5">
      <w:pPr>
        <w:pStyle w:val="AD"/>
        <w:spacing w:line="276" w:lineRule="auto"/>
        <w:rPr>
          <w:rFonts w:hint="eastAsia"/>
        </w:rPr>
      </w:pPr>
      <w:r>
        <w:rPr>
          <w:rFonts w:hint="eastAsia"/>
        </w:rPr>
        <w:t>（四）出具虚假或者严重失实的检验、检测、认证、认可结论，严重危害质量安全；</w:t>
      </w:r>
    </w:p>
    <w:p w14:paraId="276E06EF" w14:textId="77777777" w:rsidR="002A3E2D" w:rsidRDefault="002A3E2D" w:rsidP="008156F5">
      <w:pPr>
        <w:pStyle w:val="AD"/>
        <w:spacing w:line="276" w:lineRule="auto"/>
      </w:pPr>
    </w:p>
    <w:p w14:paraId="430CD956" w14:textId="77777777" w:rsidR="002A3E2D" w:rsidRDefault="002A3E2D" w:rsidP="008156F5">
      <w:pPr>
        <w:pStyle w:val="AD"/>
        <w:spacing w:line="276" w:lineRule="auto"/>
        <w:rPr>
          <w:rFonts w:hint="eastAsia"/>
        </w:rPr>
      </w:pPr>
      <w:r>
        <w:rPr>
          <w:rFonts w:hint="eastAsia"/>
        </w:rPr>
        <w:t>（五）伪造、冒用、买卖认证标志或者认证证书；未经认证擅自出厂、销售、进口或者在其他经营性活动中使用被列入强制性产品认证目录内的产品；</w:t>
      </w:r>
    </w:p>
    <w:p w14:paraId="5EFAA244" w14:textId="77777777" w:rsidR="002A3E2D" w:rsidRDefault="002A3E2D" w:rsidP="008156F5">
      <w:pPr>
        <w:pStyle w:val="AD"/>
        <w:spacing w:line="276" w:lineRule="auto"/>
      </w:pPr>
    </w:p>
    <w:p w14:paraId="502FE55E" w14:textId="77777777" w:rsidR="002A3E2D" w:rsidRDefault="002A3E2D" w:rsidP="008156F5">
      <w:pPr>
        <w:pStyle w:val="AD"/>
        <w:spacing w:line="276" w:lineRule="auto"/>
        <w:rPr>
          <w:rFonts w:hint="eastAsia"/>
        </w:rPr>
      </w:pPr>
      <w:r>
        <w:rPr>
          <w:rFonts w:hint="eastAsia"/>
        </w:rPr>
        <w:t>（六）其他违反质量安全领域法律、行政法规规定，严重危害人民群众身体健康和生命安全的</w:t>
      </w:r>
      <w:r>
        <w:rPr>
          <w:rFonts w:hint="eastAsia"/>
        </w:rPr>
        <w:lastRenderedPageBreak/>
        <w:t>违法行为。</w:t>
      </w:r>
    </w:p>
    <w:p w14:paraId="587F18BF" w14:textId="77777777" w:rsidR="002A3E2D" w:rsidRDefault="002A3E2D" w:rsidP="008156F5">
      <w:pPr>
        <w:pStyle w:val="AD"/>
        <w:spacing w:line="276" w:lineRule="auto"/>
      </w:pPr>
    </w:p>
    <w:p w14:paraId="1EE529CF" w14:textId="77777777" w:rsidR="002A3E2D" w:rsidRDefault="002A3E2D" w:rsidP="008156F5">
      <w:pPr>
        <w:pStyle w:val="AD"/>
        <w:spacing w:line="276" w:lineRule="auto"/>
        <w:rPr>
          <w:rFonts w:hint="eastAsia"/>
        </w:rPr>
      </w:pPr>
      <w:r>
        <w:rPr>
          <w:rFonts w:hint="eastAsia"/>
        </w:rPr>
        <w:t>第八条</w:t>
      </w:r>
      <w:r>
        <w:rPr>
          <w:rFonts w:hint="eastAsia"/>
        </w:rPr>
        <w:t xml:space="preserve">  </w:t>
      </w:r>
      <w:r>
        <w:rPr>
          <w:rFonts w:hint="eastAsia"/>
        </w:rPr>
        <w:t>实施下列侵害消费者权益的违法行为，且属于本办法第二条规定情形的，列入严重违法失信名单：</w:t>
      </w:r>
    </w:p>
    <w:p w14:paraId="5881BC8B" w14:textId="77777777" w:rsidR="002A3E2D" w:rsidRDefault="002A3E2D" w:rsidP="008156F5">
      <w:pPr>
        <w:pStyle w:val="AD"/>
        <w:spacing w:line="276" w:lineRule="auto"/>
      </w:pPr>
    </w:p>
    <w:p w14:paraId="042B123E" w14:textId="77777777" w:rsidR="002A3E2D" w:rsidRDefault="002A3E2D" w:rsidP="008156F5">
      <w:pPr>
        <w:pStyle w:val="AD"/>
        <w:spacing w:line="276" w:lineRule="auto"/>
        <w:rPr>
          <w:rFonts w:hint="eastAsia"/>
        </w:rPr>
      </w:pPr>
      <w:r>
        <w:rPr>
          <w:rFonts w:hint="eastAsia"/>
        </w:rPr>
        <w:t>（一）侵害消费者人格尊严、个人信息依法得到保护等权利；</w:t>
      </w:r>
    </w:p>
    <w:p w14:paraId="03677DAA" w14:textId="77777777" w:rsidR="002A3E2D" w:rsidRDefault="002A3E2D" w:rsidP="008156F5">
      <w:pPr>
        <w:pStyle w:val="AD"/>
        <w:spacing w:line="276" w:lineRule="auto"/>
      </w:pPr>
    </w:p>
    <w:p w14:paraId="344C8B85" w14:textId="77777777" w:rsidR="002A3E2D" w:rsidRDefault="002A3E2D" w:rsidP="008156F5">
      <w:pPr>
        <w:pStyle w:val="AD"/>
        <w:spacing w:line="276" w:lineRule="auto"/>
        <w:rPr>
          <w:rFonts w:hint="eastAsia"/>
        </w:rPr>
      </w:pPr>
      <w:r>
        <w:rPr>
          <w:rFonts w:hint="eastAsia"/>
        </w:rPr>
        <w:t>（二）预收费用后为逃避或者拒绝履行义务，关门停业或者迁移服务场所，未按照约定提供商品或者服务，且被市场监督管理部门确认为无法取得联系；</w:t>
      </w:r>
    </w:p>
    <w:p w14:paraId="77913FF6" w14:textId="77777777" w:rsidR="002A3E2D" w:rsidRDefault="002A3E2D" w:rsidP="008156F5">
      <w:pPr>
        <w:pStyle w:val="AD"/>
        <w:spacing w:line="276" w:lineRule="auto"/>
      </w:pPr>
    </w:p>
    <w:p w14:paraId="1A4FA79F" w14:textId="77777777" w:rsidR="002A3E2D" w:rsidRDefault="002A3E2D" w:rsidP="008156F5">
      <w:pPr>
        <w:pStyle w:val="AD"/>
        <w:spacing w:line="276" w:lineRule="auto"/>
        <w:rPr>
          <w:rFonts w:hint="eastAsia"/>
        </w:rPr>
      </w:pPr>
      <w:r>
        <w:rPr>
          <w:rFonts w:hint="eastAsia"/>
        </w:rPr>
        <w:t>（三）制造、销售、使用以欺骗消费者为目的的计量器具；抄袭、串通、篡改计量比对数据，伪造数据、出具虚假计量校准证书或者报告，侵害消费者权益；</w:t>
      </w:r>
    </w:p>
    <w:p w14:paraId="7CDE3DEC" w14:textId="77777777" w:rsidR="002A3E2D" w:rsidRDefault="002A3E2D" w:rsidP="008156F5">
      <w:pPr>
        <w:pStyle w:val="AD"/>
        <w:spacing w:line="276" w:lineRule="auto"/>
      </w:pPr>
    </w:p>
    <w:p w14:paraId="74FA8BA7" w14:textId="77777777" w:rsidR="002A3E2D" w:rsidRDefault="002A3E2D" w:rsidP="008156F5">
      <w:pPr>
        <w:pStyle w:val="AD"/>
        <w:spacing w:line="276" w:lineRule="auto"/>
        <w:rPr>
          <w:rFonts w:hint="eastAsia"/>
        </w:rPr>
      </w:pPr>
      <w:r>
        <w:rPr>
          <w:rFonts w:hint="eastAsia"/>
        </w:rPr>
        <w:t>（四）经责令</w:t>
      </w:r>
      <w:proofErr w:type="gramStart"/>
      <w:r>
        <w:rPr>
          <w:rFonts w:hint="eastAsia"/>
        </w:rPr>
        <w:t>召回仍</w:t>
      </w:r>
      <w:proofErr w:type="gramEnd"/>
      <w:r>
        <w:rPr>
          <w:rFonts w:hint="eastAsia"/>
        </w:rPr>
        <w:t>拒绝或者拖延实施缺陷产品召回；</w:t>
      </w:r>
    </w:p>
    <w:p w14:paraId="4ACC8EDD" w14:textId="77777777" w:rsidR="002A3E2D" w:rsidRDefault="002A3E2D" w:rsidP="008156F5">
      <w:pPr>
        <w:pStyle w:val="AD"/>
        <w:spacing w:line="276" w:lineRule="auto"/>
      </w:pPr>
    </w:p>
    <w:p w14:paraId="24917E3E" w14:textId="77777777" w:rsidR="002A3E2D" w:rsidRDefault="002A3E2D" w:rsidP="008156F5">
      <w:pPr>
        <w:pStyle w:val="AD"/>
        <w:spacing w:line="276" w:lineRule="auto"/>
        <w:rPr>
          <w:rFonts w:hint="eastAsia"/>
        </w:rPr>
      </w:pPr>
      <w:r>
        <w:rPr>
          <w:rFonts w:hint="eastAsia"/>
        </w:rPr>
        <w:t>（五）其他违反法律、行政法规规定，严重侵害消费者权益的违法行为。</w:t>
      </w:r>
    </w:p>
    <w:p w14:paraId="7CA4CEB6" w14:textId="77777777" w:rsidR="002A3E2D" w:rsidRDefault="002A3E2D" w:rsidP="008156F5">
      <w:pPr>
        <w:pStyle w:val="AD"/>
        <w:spacing w:line="276" w:lineRule="auto"/>
      </w:pPr>
    </w:p>
    <w:p w14:paraId="599B132D" w14:textId="77777777" w:rsidR="002A3E2D" w:rsidRDefault="002A3E2D" w:rsidP="008156F5">
      <w:pPr>
        <w:pStyle w:val="AD"/>
        <w:spacing w:line="276" w:lineRule="auto"/>
        <w:rPr>
          <w:rFonts w:hint="eastAsia"/>
        </w:rPr>
      </w:pPr>
      <w:r>
        <w:rPr>
          <w:rFonts w:hint="eastAsia"/>
        </w:rPr>
        <w:t>第九条</w:t>
      </w:r>
      <w:r>
        <w:rPr>
          <w:rFonts w:hint="eastAsia"/>
        </w:rPr>
        <w:t xml:space="preserve">  </w:t>
      </w:r>
      <w:r>
        <w:rPr>
          <w:rFonts w:hint="eastAsia"/>
        </w:rPr>
        <w:t>实施下列破坏公平竞争秩序和扰乱市场秩序的违法行为，且属于本办法第二条规定情形的，列入严重违法失信名单：</w:t>
      </w:r>
    </w:p>
    <w:p w14:paraId="2D3B9751" w14:textId="77777777" w:rsidR="002A3E2D" w:rsidRDefault="002A3E2D" w:rsidP="008156F5">
      <w:pPr>
        <w:pStyle w:val="AD"/>
        <w:spacing w:line="276" w:lineRule="auto"/>
      </w:pPr>
    </w:p>
    <w:p w14:paraId="6228BC77" w14:textId="77777777" w:rsidR="002A3E2D" w:rsidRDefault="002A3E2D" w:rsidP="008156F5">
      <w:pPr>
        <w:pStyle w:val="AD"/>
        <w:spacing w:line="276" w:lineRule="auto"/>
        <w:rPr>
          <w:rFonts w:hint="eastAsia"/>
        </w:rPr>
      </w:pPr>
      <w:r>
        <w:rPr>
          <w:rFonts w:hint="eastAsia"/>
        </w:rPr>
        <w:t>（一）侵犯商业秘密、商业诋毁、组织虚假交易等严重破坏公平竞争秩序的不正当竞争行为；</w:t>
      </w:r>
    </w:p>
    <w:p w14:paraId="4FD30A5B" w14:textId="77777777" w:rsidR="002A3E2D" w:rsidRDefault="002A3E2D" w:rsidP="008156F5">
      <w:pPr>
        <w:pStyle w:val="AD"/>
        <w:spacing w:line="276" w:lineRule="auto"/>
      </w:pPr>
    </w:p>
    <w:p w14:paraId="6E4118D3" w14:textId="77777777" w:rsidR="002A3E2D" w:rsidRDefault="002A3E2D" w:rsidP="008156F5">
      <w:pPr>
        <w:pStyle w:val="AD"/>
        <w:spacing w:line="276" w:lineRule="auto"/>
        <w:rPr>
          <w:rFonts w:hint="eastAsia"/>
        </w:rPr>
      </w:pPr>
      <w:r>
        <w:rPr>
          <w:rFonts w:hint="eastAsia"/>
        </w:rPr>
        <w:t>（二）故意侵犯知识产权；提交非正常专利申请、恶意商标注册申请损害社会公共利益；从事严重违法专利、商标代理行为；</w:t>
      </w:r>
    </w:p>
    <w:p w14:paraId="526259B3" w14:textId="77777777" w:rsidR="002A3E2D" w:rsidRDefault="002A3E2D" w:rsidP="008156F5">
      <w:pPr>
        <w:pStyle w:val="AD"/>
        <w:spacing w:line="276" w:lineRule="auto"/>
      </w:pPr>
    </w:p>
    <w:p w14:paraId="22181C65" w14:textId="77777777" w:rsidR="002A3E2D" w:rsidRDefault="002A3E2D" w:rsidP="008156F5">
      <w:pPr>
        <w:pStyle w:val="AD"/>
        <w:spacing w:line="276" w:lineRule="auto"/>
        <w:rPr>
          <w:rFonts w:hint="eastAsia"/>
        </w:rPr>
      </w:pPr>
      <w:r>
        <w:rPr>
          <w:rFonts w:hint="eastAsia"/>
        </w:rPr>
        <w:t>（三）价格串通、低价倾销、哄抬价格；对关系国计民生的商品或者服务不执行政府定价、政府指导价，不执行为应对突发事件采取的价格干预措施、紧急措施；</w:t>
      </w:r>
    </w:p>
    <w:p w14:paraId="1206058B" w14:textId="77777777" w:rsidR="002A3E2D" w:rsidRDefault="002A3E2D" w:rsidP="008156F5">
      <w:pPr>
        <w:pStyle w:val="AD"/>
        <w:spacing w:line="276" w:lineRule="auto"/>
      </w:pPr>
    </w:p>
    <w:p w14:paraId="0C0F577A" w14:textId="77777777" w:rsidR="002A3E2D" w:rsidRDefault="002A3E2D" w:rsidP="008156F5">
      <w:pPr>
        <w:pStyle w:val="AD"/>
        <w:spacing w:line="276" w:lineRule="auto"/>
        <w:rPr>
          <w:rFonts w:hint="eastAsia"/>
        </w:rPr>
      </w:pPr>
      <w:r>
        <w:rPr>
          <w:rFonts w:hint="eastAsia"/>
        </w:rPr>
        <w:t>（四）组织、策划传销或者为传销提供便利条件；</w:t>
      </w:r>
    </w:p>
    <w:p w14:paraId="439B9CB7" w14:textId="77777777" w:rsidR="002A3E2D" w:rsidRDefault="002A3E2D" w:rsidP="008156F5">
      <w:pPr>
        <w:pStyle w:val="AD"/>
        <w:spacing w:line="276" w:lineRule="auto"/>
      </w:pPr>
    </w:p>
    <w:p w14:paraId="43D7F791" w14:textId="77777777" w:rsidR="002A3E2D" w:rsidRDefault="002A3E2D" w:rsidP="008156F5">
      <w:pPr>
        <w:pStyle w:val="AD"/>
        <w:spacing w:line="276" w:lineRule="auto"/>
        <w:rPr>
          <w:rFonts w:hint="eastAsia"/>
        </w:rPr>
      </w:pPr>
      <w:r>
        <w:rPr>
          <w:rFonts w:hint="eastAsia"/>
        </w:rPr>
        <w:t>（五）发布关系消费者生命健康的商品或者服务的虚假广告；</w:t>
      </w:r>
    </w:p>
    <w:p w14:paraId="4F413C68" w14:textId="77777777" w:rsidR="002A3E2D" w:rsidRDefault="002A3E2D" w:rsidP="008156F5">
      <w:pPr>
        <w:pStyle w:val="AD"/>
        <w:spacing w:line="276" w:lineRule="auto"/>
      </w:pPr>
    </w:p>
    <w:p w14:paraId="14B74D9B" w14:textId="77777777" w:rsidR="002A3E2D" w:rsidRDefault="002A3E2D" w:rsidP="008156F5">
      <w:pPr>
        <w:pStyle w:val="AD"/>
        <w:spacing w:line="276" w:lineRule="auto"/>
        <w:rPr>
          <w:rFonts w:hint="eastAsia"/>
        </w:rPr>
      </w:pPr>
      <w:r>
        <w:rPr>
          <w:rFonts w:hint="eastAsia"/>
        </w:rPr>
        <w:t>（六）其他违反法律、行政法规规定，严重破坏公平竞争秩序和扰乱市场秩序的违法行为。</w:t>
      </w:r>
    </w:p>
    <w:p w14:paraId="5728F565" w14:textId="77777777" w:rsidR="002A3E2D" w:rsidRDefault="002A3E2D" w:rsidP="008156F5">
      <w:pPr>
        <w:pStyle w:val="AD"/>
        <w:spacing w:line="276" w:lineRule="auto"/>
      </w:pPr>
    </w:p>
    <w:p w14:paraId="595B0579" w14:textId="77777777" w:rsidR="002A3E2D" w:rsidRDefault="002A3E2D" w:rsidP="008156F5">
      <w:pPr>
        <w:pStyle w:val="AD"/>
        <w:spacing w:line="276" w:lineRule="auto"/>
        <w:rPr>
          <w:rFonts w:hint="eastAsia"/>
        </w:rPr>
      </w:pPr>
      <w:r>
        <w:rPr>
          <w:rFonts w:hint="eastAsia"/>
        </w:rPr>
        <w:t>第十条</w:t>
      </w:r>
      <w:r>
        <w:rPr>
          <w:rFonts w:hint="eastAsia"/>
        </w:rPr>
        <w:t xml:space="preserve">  </w:t>
      </w:r>
      <w:r>
        <w:rPr>
          <w:rFonts w:hint="eastAsia"/>
        </w:rPr>
        <w:t>实施下列违法行为，且属于本办法第二条规定情形的，列入严重违法失信名单：</w:t>
      </w:r>
    </w:p>
    <w:p w14:paraId="13EDCE5F" w14:textId="77777777" w:rsidR="002A3E2D" w:rsidRDefault="002A3E2D" w:rsidP="008156F5">
      <w:pPr>
        <w:pStyle w:val="AD"/>
        <w:spacing w:line="276" w:lineRule="auto"/>
      </w:pPr>
    </w:p>
    <w:p w14:paraId="2512DD11" w14:textId="77777777" w:rsidR="002A3E2D" w:rsidRDefault="002A3E2D" w:rsidP="008156F5">
      <w:pPr>
        <w:pStyle w:val="AD"/>
        <w:spacing w:line="276" w:lineRule="auto"/>
        <w:rPr>
          <w:rFonts w:hint="eastAsia"/>
        </w:rPr>
      </w:pPr>
      <w:r>
        <w:rPr>
          <w:rFonts w:hint="eastAsia"/>
        </w:rPr>
        <w:t>（一）未依法取得其他许可从事经营活动；</w:t>
      </w:r>
    </w:p>
    <w:p w14:paraId="5FB7A4BF" w14:textId="77777777" w:rsidR="002A3E2D" w:rsidRDefault="002A3E2D" w:rsidP="008156F5">
      <w:pPr>
        <w:pStyle w:val="AD"/>
        <w:spacing w:line="276" w:lineRule="auto"/>
      </w:pPr>
    </w:p>
    <w:p w14:paraId="23382FD8" w14:textId="77777777" w:rsidR="002A3E2D" w:rsidRDefault="002A3E2D" w:rsidP="008156F5">
      <w:pPr>
        <w:pStyle w:val="AD"/>
        <w:spacing w:line="276" w:lineRule="auto"/>
        <w:rPr>
          <w:rFonts w:hint="eastAsia"/>
        </w:rPr>
      </w:pPr>
      <w:r>
        <w:rPr>
          <w:rFonts w:hint="eastAsia"/>
        </w:rPr>
        <w:t>（二）提交虚假材料或者采取其他手段隐瞒重要事实，取得行政许可，取得、变更或者注销市</w:t>
      </w:r>
      <w:r>
        <w:rPr>
          <w:rFonts w:hint="eastAsia"/>
        </w:rPr>
        <w:lastRenderedPageBreak/>
        <w:t>场主体登记，或者涂改、倒卖、出租、出售许可证件、营业执照；</w:t>
      </w:r>
    </w:p>
    <w:p w14:paraId="3D903FFE" w14:textId="77777777" w:rsidR="002A3E2D" w:rsidRDefault="002A3E2D" w:rsidP="008156F5">
      <w:pPr>
        <w:pStyle w:val="AD"/>
        <w:spacing w:line="276" w:lineRule="auto"/>
      </w:pPr>
    </w:p>
    <w:p w14:paraId="61F3DAE6" w14:textId="77777777" w:rsidR="002A3E2D" w:rsidRDefault="002A3E2D" w:rsidP="008156F5">
      <w:pPr>
        <w:pStyle w:val="AD"/>
        <w:spacing w:line="276" w:lineRule="auto"/>
        <w:rPr>
          <w:rFonts w:hint="eastAsia"/>
        </w:rPr>
      </w:pPr>
      <w:r>
        <w:rPr>
          <w:rFonts w:hint="eastAsia"/>
        </w:rPr>
        <w:t>（三）拒绝、阻碍、干扰市场监督管理部门依法开展监督检查和事故调查。</w:t>
      </w:r>
    </w:p>
    <w:p w14:paraId="63218B69" w14:textId="77777777" w:rsidR="002A3E2D" w:rsidRDefault="002A3E2D" w:rsidP="008156F5">
      <w:pPr>
        <w:pStyle w:val="AD"/>
        <w:spacing w:line="276" w:lineRule="auto"/>
      </w:pPr>
    </w:p>
    <w:p w14:paraId="18EE1D87" w14:textId="77777777" w:rsidR="002A3E2D" w:rsidRDefault="002A3E2D" w:rsidP="008156F5">
      <w:pPr>
        <w:pStyle w:val="AD"/>
        <w:spacing w:line="276" w:lineRule="auto"/>
        <w:rPr>
          <w:rFonts w:hint="eastAsia"/>
        </w:rPr>
      </w:pPr>
      <w:r>
        <w:rPr>
          <w:rFonts w:hint="eastAsia"/>
        </w:rPr>
        <w:t>第十一条</w:t>
      </w:r>
      <w:r>
        <w:rPr>
          <w:rFonts w:hint="eastAsia"/>
        </w:rPr>
        <w:t xml:space="preserve">  </w:t>
      </w:r>
      <w:r>
        <w:rPr>
          <w:rFonts w:hint="eastAsia"/>
        </w:rPr>
        <w:t>当事人在市场监督管理部门</w:t>
      </w:r>
      <w:proofErr w:type="gramStart"/>
      <w:r>
        <w:rPr>
          <w:rFonts w:hint="eastAsia"/>
        </w:rPr>
        <w:t>作出</w:t>
      </w:r>
      <w:proofErr w:type="gramEnd"/>
      <w:r>
        <w:rPr>
          <w:rFonts w:hint="eastAsia"/>
        </w:rPr>
        <w:t>行政处罚、行政裁决等行政决定后，有履行能力但拒不履行、逃避执行等，严重影响市场监督管理部门公信力的，列入严重违法失信名单。</w:t>
      </w:r>
    </w:p>
    <w:p w14:paraId="01EF8A7B" w14:textId="77777777" w:rsidR="002A3E2D" w:rsidRDefault="002A3E2D" w:rsidP="008156F5">
      <w:pPr>
        <w:pStyle w:val="AD"/>
        <w:spacing w:line="276" w:lineRule="auto"/>
      </w:pPr>
    </w:p>
    <w:p w14:paraId="5DA03A44" w14:textId="77777777" w:rsidR="002A3E2D" w:rsidRDefault="002A3E2D" w:rsidP="008156F5">
      <w:pPr>
        <w:pStyle w:val="AD"/>
        <w:spacing w:line="276" w:lineRule="auto"/>
        <w:rPr>
          <w:rFonts w:hint="eastAsia"/>
        </w:rPr>
      </w:pPr>
      <w:r>
        <w:rPr>
          <w:rFonts w:hint="eastAsia"/>
        </w:rPr>
        <w:t>法律、行政法规和党中央、国务院政策文件对市场主体相关责任人员列入严重违法失信名单有规定的，依照其规定。</w:t>
      </w:r>
    </w:p>
    <w:p w14:paraId="66E83BA3" w14:textId="77777777" w:rsidR="002A3E2D" w:rsidRDefault="002A3E2D" w:rsidP="008156F5">
      <w:pPr>
        <w:pStyle w:val="AD"/>
        <w:spacing w:line="276" w:lineRule="auto"/>
      </w:pPr>
    </w:p>
    <w:p w14:paraId="7644D37F" w14:textId="77777777" w:rsidR="002A3E2D" w:rsidRDefault="002A3E2D" w:rsidP="008156F5">
      <w:pPr>
        <w:pStyle w:val="AD"/>
        <w:spacing w:line="276" w:lineRule="auto"/>
        <w:rPr>
          <w:rFonts w:hint="eastAsia"/>
        </w:rPr>
      </w:pPr>
      <w:r>
        <w:rPr>
          <w:rFonts w:hint="eastAsia"/>
        </w:rPr>
        <w:t>第十二条</w:t>
      </w:r>
      <w:r>
        <w:rPr>
          <w:rFonts w:hint="eastAsia"/>
        </w:rPr>
        <w:t xml:space="preserve">  </w:t>
      </w:r>
      <w:r>
        <w:rPr>
          <w:rFonts w:hint="eastAsia"/>
        </w:rPr>
        <w:t>市场监督管理部门判断违法行为是否属于性质恶劣、情节严重、社会危害较大的情形，应当综合考虑主观恶意、违法频次、持续时间、处罚类型、罚没款数额、产品货值金额、对人民群众生命健康的危害、财产损失和社会影响等因素。</w:t>
      </w:r>
    </w:p>
    <w:p w14:paraId="4972B5EF" w14:textId="77777777" w:rsidR="002A3E2D" w:rsidRDefault="002A3E2D" w:rsidP="008156F5">
      <w:pPr>
        <w:pStyle w:val="AD"/>
        <w:spacing w:line="276" w:lineRule="auto"/>
      </w:pPr>
    </w:p>
    <w:p w14:paraId="50BA62F9" w14:textId="77777777" w:rsidR="002A3E2D" w:rsidRDefault="002A3E2D" w:rsidP="008156F5">
      <w:pPr>
        <w:pStyle w:val="AD"/>
        <w:spacing w:line="276" w:lineRule="auto"/>
        <w:rPr>
          <w:rFonts w:hint="eastAsia"/>
        </w:rPr>
      </w:pPr>
      <w:r>
        <w:rPr>
          <w:rFonts w:hint="eastAsia"/>
        </w:rPr>
        <w:t>当事人有证据足以证明没有主观故意的，不列入严重违法失信名单。</w:t>
      </w:r>
    </w:p>
    <w:p w14:paraId="1973B96F" w14:textId="77777777" w:rsidR="002A3E2D" w:rsidRDefault="002A3E2D" w:rsidP="008156F5">
      <w:pPr>
        <w:pStyle w:val="AD"/>
        <w:spacing w:line="276" w:lineRule="auto"/>
      </w:pPr>
    </w:p>
    <w:p w14:paraId="079D9C0A" w14:textId="77777777" w:rsidR="002A3E2D" w:rsidRDefault="002A3E2D" w:rsidP="008156F5">
      <w:pPr>
        <w:pStyle w:val="AD"/>
        <w:spacing w:line="276" w:lineRule="auto"/>
        <w:rPr>
          <w:rFonts w:hint="eastAsia"/>
        </w:rPr>
      </w:pPr>
      <w:r>
        <w:rPr>
          <w:rFonts w:hint="eastAsia"/>
        </w:rPr>
        <w:t>第十三条</w:t>
      </w:r>
      <w:r>
        <w:rPr>
          <w:rFonts w:hint="eastAsia"/>
        </w:rPr>
        <w:t xml:space="preserve">  </w:t>
      </w:r>
      <w:r>
        <w:rPr>
          <w:rFonts w:hint="eastAsia"/>
        </w:rPr>
        <w:t>市场监督管理部门在</w:t>
      </w:r>
      <w:proofErr w:type="gramStart"/>
      <w:r>
        <w:rPr>
          <w:rFonts w:hint="eastAsia"/>
        </w:rPr>
        <w:t>作出</w:t>
      </w:r>
      <w:proofErr w:type="gramEnd"/>
      <w:r>
        <w:rPr>
          <w:rFonts w:hint="eastAsia"/>
        </w:rPr>
        <w:t>行政处罚决定时应当对是否列入严重违法失信名单</w:t>
      </w:r>
      <w:proofErr w:type="gramStart"/>
      <w:r>
        <w:rPr>
          <w:rFonts w:hint="eastAsia"/>
        </w:rPr>
        <w:t>作出</w:t>
      </w:r>
      <w:proofErr w:type="gramEnd"/>
      <w:r>
        <w:rPr>
          <w:rFonts w:hint="eastAsia"/>
        </w:rPr>
        <w:t>决定。列入决定书应当载明事由、依据、惩戒措施提示、移出条件和程序以及救济措施等。在</w:t>
      </w:r>
      <w:proofErr w:type="gramStart"/>
      <w:r>
        <w:rPr>
          <w:rFonts w:hint="eastAsia"/>
        </w:rPr>
        <w:t>作出</w:t>
      </w:r>
      <w:proofErr w:type="gramEnd"/>
      <w:r>
        <w:rPr>
          <w:rFonts w:hint="eastAsia"/>
        </w:rPr>
        <w:t>列入决定前，应当告知当事人</w:t>
      </w:r>
      <w:proofErr w:type="gramStart"/>
      <w:r>
        <w:rPr>
          <w:rFonts w:hint="eastAsia"/>
        </w:rPr>
        <w:t>作出</w:t>
      </w:r>
      <w:proofErr w:type="gramEnd"/>
      <w:r>
        <w:rPr>
          <w:rFonts w:hint="eastAsia"/>
        </w:rPr>
        <w:t>决定的事由、依据和当事人依法享有的权利。告知、听证、送达、异议处理等程序应当与行政处罚程序一并实施。</w:t>
      </w:r>
    </w:p>
    <w:p w14:paraId="4477CE66" w14:textId="77777777" w:rsidR="002A3E2D" w:rsidRDefault="002A3E2D" w:rsidP="008156F5">
      <w:pPr>
        <w:pStyle w:val="AD"/>
        <w:spacing w:line="276" w:lineRule="auto"/>
      </w:pPr>
    </w:p>
    <w:p w14:paraId="433603AF" w14:textId="77777777" w:rsidR="002A3E2D" w:rsidRDefault="002A3E2D" w:rsidP="008156F5">
      <w:pPr>
        <w:pStyle w:val="AD"/>
        <w:spacing w:line="276" w:lineRule="auto"/>
        <w:rPr>
          <w:rFonts w:hint="eastAsia"/>
        </w:rPr>
      </w:pPr>
      <w:r>
        <w:rPr>
          <w:rFonts w:hint="eastAsia"/>
        </w:rPr>
        <w:t>依照前款规定</w:t>
      </w:r>
      <w:proofErr w:type="gramStart"/>
      <w:r>
        <w:rPr>
          <w:rFonts w:hint="eastAsia"/>
        </w:rPr>
        <w:t>作出</w:t>
      </w:r>
      <w:proofErr w:type="gramEnd"/>
      <w:r>
        <w:rPr>
          <w:rFonts w:hint="eastAsia"/>
        </w:rPr>
        <w:t>列入严重违法失信名单决定的，严重违法失信名单管理工作由</w:t>
      </w:r>
      <w:proofErr w:type="gramStart"/>
      <w:r>
        <w:rPr>
          <w:rFonts w:hint="eastAsia"/>
        </w:rPr>
        <w:t>作出</w:t>
      </w:r>
      <w:proofErr w:type="gramEnd"/>
      <w:r>
        <w:rPr>
          <w:rFonts w:hint="eastAsia"/>
        </w:rPr>
        <w:t>行政处罚的市场监督管理部门负责。</w:t>
      </w:r>
    </w:p>
    <w:p w14:paraId="0A38283E" w14:textId="77777777" w:rsidR="002A3E2D" w:rsidRDefault="002A3E2D" w:rsidP="008156F5">
      <w:pPr>
        <w:pStyle w:val="AD"/>
        <w:spacing w:line="276" w:lineRule="auto"/>
      </w:pPr>
    </w:p>
    <w:p w14:paraId="276C99EF" w14:textId="77777777" w:rsidR="002A3E2D" w:rsidRDefault="002A3E2D" w:rsidP="008156F5">
      <w:pPr>
        <w:pStyle w:val="AD"/>
        <w:spacing w:line="276" w:lineRule="auto"/>
        <w:rPr>
          <w:rFonts w:hint="eastAsia"/>
        </w:rPr>
      </w:pPr>
      <w:r>
        <w:rPr>
          <w:rFonts w:hint="eastAsia"/>
        </w:rPr>
        <w:t>因本办法第十一条规定的情形列入严重违法失信名单的，可以单独</w:t>
      </w:r>
      <w:proofErr w:type="gramStart"/>
      <w:r>
        <w:rPr>
          <w:rFonts w:hint="eastAsia"/>
        </w:rPr>
        <w:t>作出</w:t>
      </w:r>
      <w:proofErr w:type="gramEnd"/>
      <w:r>
        <w:rPr>
          <w:rFonts w:hint="eastAsia"/>
        </w:rPr>
        <w:t>列入决定。告知、听证、送达、异议处理等程序应当参照行政处罚程序实施。</w:t>
      </w:r>
    </w:p>
    <w:p w14:paraId="0C5A1D46" w14:textId="77777777" w:rsidR="002A3E2D" w:rsidRDefault="002A3E2D" w:rsidP="008156F5">
      <w:pPr>
        <w:pStyle w:val="AD"/>
        <w:spacing w:line="276" w:lineRule="auto"/>
      </w:pPr>
    </w:p>
    <w:p w14:paraId="7821C9CA" w14:textId="77777777" w:rsidR="002A3E2D" w:rsidRDefault="002A3E2D" w:rsidP="008156F5">
      <w:pPr>
        <w:pStyle w:val="AD"/>
        <w:spacing w:line="276" w:lineRule="auto"/>
        <w:rPr>
          <w:rFonts w:hint="eastAsia"/>
        </w:rPr>
      </w:pPr>
      <w:r>
        <w:rPr>
          <w:rFonts w:hint="eastAsia"/>
        </w:rPr>
        <w:t>第十四条</w:t>
      </w:r>
      <w:r>
        <w:rPr>
          <w:rFonts w:hint="eastAsia"/>
        </w:rPr>
        <w:t xml:space="preserve">  </w:t>
      </w:r>
      <w:proofErr w:type="gramStart"/>
      <w:r>
        <w:rPr>
          <w:rFonts w:hint="eastAsia"/>
        </w:rPr>
        <w:t>作出</w:t>
      </w:r>
      <w:proofErr w:type="gramEnd"/>
      <w:r>
        <w:rPr>
          <w:rFonts w:hint="eastAsia"/>
        </w:rPr>
        <w:t>列入决定的市场监督管理部门和当事人登记地（住所地）在同一省、自治区、直辖市的，</w:t>
      </w:r>
      <w:proofErr w:type="gramStart"/>
      <w:r>
        <w:rPr>
          <w:rFonts w:hint="eastAsia"/>
        </w:rPr>
        <w:t>作出</w:t>
      </w:r>
      <w:proofErr w:type="gramEnd"/>
      <w:r>
        <w:rPr>
          <w:rFonts w:hint="eastAsia"/>
        </w:rPr>
        <w:t>列入决定的市场监督管理部门应当自</w:t>
      </w:r>
      <w:proofErr w:type="gramStart"/>
      <w:r>
        <w:rPr>
          <w:rFonts w:hint="eastAsia"/>
        </w:rPr>
        <w:t>作出</w:t>
      </w:r>
      <w:proofErr w:type="gramEnd"/>
      <w:r>
        <w:rPr>
          <w:rFonts w:hint="eastAsia"/>
        </w:rPr>
        <w:t>决定之日起二十个工作日内将相关信息通过国家企业信用信息公示系统进行公示。</w:t>
      </w:r>
    </w:p>
    <w:p w14:paraId="43472F89" w14:textId="77777777" w:rsidR="002A3E2D" w:rsidRDefault="002A3E2D" w:rsidP="008156F5">
      <w:pPr>
        <w:pStyle w:val="AD"/>
        <w:spacing w:line="276" w:lineRule="auto"/>
      </w:pPr>
    </w:p>
    <w:p w14:paraId="1CF77D01" w14:textId="77777777" w:rsidR="002A3E2D" w:rsidRDefault="002A3E2D" w:rsidP="008156F5">
      <w:pPr>
        <w:pStyle w:val="AD"/>
        <w:spacing w:line="276" w:lineRule="auto"/>
        <w:rPr>
          <w:rFonts w:hint="eastAsia"/>
        </w:rPr>
      </w:pPr>
      <w:proofErr w:type="gramStart"/>
      <w:r>
        <w:rPr>
          <w:rFonts w:hint="eastAsia"/>
        </w:rPr>
        <w:t>作出</w:t>
      </w:r>
      <w:proofErr w:type="gramEnd"/>
      <w:r>
        <w:rPr>
          <w:rFonts w:hint="eastAsia"/>
        </w:rPr>
        <w:t>列入决定的市场监督管理部门和当事人登记地（住所地）不在同一省、自治区、直辖市的，</w:t>
      </w:r>
      <w:proofErr w:type="gramStart"/>
      <w:r>
        <w:rPr>
          <w:rFonts w:hint="eastAsia"/>
        </w:rPr>
        <w:t>作出</w:t>
      </w:r>
      <w:proofErr w:type="gramEnd"/>
      <w:r>
        <w:rPr>
          <w:rFonts w:hint="eastAsia"/>
        </w:rPr>
        <w:t>列入决定的市场监督管理部门应当自</w:t>
      </w:r>
      <w:proofErr w:type="gramStart"/>
      <w:r>
        <w:rPr>
          <w:rFonts w:hint="eastAsia"/>
        </w:rPr>
        <w:t>作出</w:t>
      </w:r>
      <w:proofErr w:type="gramEnd"/>
      <w:r>
        <w:rPr>
          <w:rFonts w:hint="eastAsia"/>
        </w:rPr>
        <w:t>决定之日起十个工作日内将列入严重违法失信名单信息推送至当事人登记地（住所地）市场监督管理部门，由其协助在收到信息之日起十个工作日内通过国家企业信用信息公示系统进行公示。</w:t>
      </w:r>
    </w:p>
    <w:p w14:paraId="5D8347DC" w14:textId="77777777" w:rsidR="002A3E2D" w:rsidRDefault="002A3E2D" w:rsidP="008156F5">
      <w:pPr>
        <w:pStyle w:val="AD"/>
        <w:spacing w:line="276" w:lineRule="auto"/>
      </w:pPr>
    </w:p>
    <w:p w14:paraId="10689B1E" w14:textId="77777777" w:rsidR="002A3E2D" w:rsidRDefault="002A3E2D" w:rsidP="008156F5">
      <w:pPr>
        <w:pStyle w:val="AD"/>
        <w:spacing w:line="276" w:lineRule="auto"/>
        <w:rPr>
          <w:rFonts w:hint="eastAsia"/>
        </w:rPr>
      </w:pPr>
      <w:r>
        <w:rPr>
          <w:rFonts w:hint="eastAsia"/>
        </w:rPr>
        <w:t>第十五条</w:t>
      </w:r>
      <w:r>
        <w:rPr>
          <w:rFonts w:hint="eastAsia"/>
        </w:rPr>
        <w:t xml:space="preserve">  </w:t>
      </w:r>
      <w:r>
        <w:rPr>
          <w:rFonts w:hint="eastAsia"/>
        </w:rPr>
        <w:t>市场监督管理部门对被列入严重违法失信名单的当事人实施下列管理措施：</w:t>
      </w:r>
    </w:p>
    <w:p w14:paraId="1813795C" w14:textId="77777777" w:rsidR="002A3E2D" w:rsidRDefault="002A3E2D" w:rsidP="008156F5">
      <w:pPr>
        <w:pStyle w:val="AD"/>
        <w:spacing w:line="276" w:lineRule="auto"/>
      </w:pPr>
    </w:p>
    <w:p w14:paraId="3E237F63" w14:textId="77777777" w:rsidR="002A3E2D" w:rsidRDefault="002A3E2D" w:rsidP="008156F5">
      <w:pPr>
        <w:pStyle w:val="AD"/>
        <w:spacing w:line="276" w:lineRule="auto"/>
        <w:rPr>
          <w:rFonts w:hint="eastAsia"/>
        </w:rPr>
      </w:pPr>
      <w:r>
        <w:rPr>
          <w:rFonts w:hint="eastAsia"/>
        </w:rPr>
        <w:t>（一）依据法律、行政法规和党中央、国务院政策文件，在审查行政许可、资质、资格、委托</w:t>
      </w:r>
      <w:r>
        <w:rPr>
          <w:rFonts w:hint="eastAsia"/>
        </w:rPr>
        <w:lastRenderedPageBreak/>
        <w:t>承担政府采购项目、工程招投标时作为重要</w:t>
      </w:r>
      <w:proofErr w:type="gramStart"/>
      <w:r>
        <w:rPr>
          <w:rFonts w:hint="eastAsia"/>
        </w:rPr>
        <w:t>考量</w:t>
      </w:r>
      <w:proofErr w:type="gramEnd"/>
      <w:r>
        <w:rPr>
          <w:rFonts w:hint="eastAsia"/>
        </w:rPr>
        <w:t>因素；</w:t>
      </w:r>
    </w:p>
    <w:p w14:paraId="72DABEF2" w14:textId="77777777" w:rsidR="002A3E2D" w:rsidRDefault="002A3E2D" w:rsidP="008156F5">
      <w:pPr>
        <w:pStyle w:val="AD"/>
        <w:spacing w:line="276" w:lineRule="auto"/>
      </w:pPr>
    </w:p>
    <w:p w14:paraId="4CDC3CC7" w14:textId="77777777" w:rsidR="002A3E2D" w:rsidRDefault="002A3E2D" w:rsidP="008156F5">
      <w:pPr>
        <w:pStyle w:val="AD"/>
        <w:spacing w:line="276" w:lineRule="auto"/>
        <w:rPr>
          <w:rFonts w:hint="eastAsia"/>
        </w:rPr>
      </w:pPr>
      <w:r>
        <w:rPr>
          <w:rFonts w:hint="eastAsia"/>
        </w:rPr>
        <w:t>（二）列为重点监管对象，提高检查频次，依法严格监管；</w:t>
      </w:r>
    </w:p>
    <w:p w14:paraId="381489AB" w14:textId="77777777" w:rsidR="002A3E2D" w:rsidRDefault="002A3E2D" w:rsidP="008156F5">
      <w:pPr>
        <w:pStyle w:val="AD"/>
        <w:spacing w:line="276" w:lineRule="auto"/>
      </w:pPr>
    </w:p>
    <w:p w14:paraId="06F223C4" w14:textId="77777777" w:rsidR="002A3E2D" w:rsidRDefault="002A3E2D" w:rsidP="008156F5">
      <w:pPr>
        <w:pStyle w:val="AD"/>
        <w:spacing w:line="276" w:lineRule="auto"/>
        <w:rPr>
          <w:rFonts w:hint="eastAsia"/>
        </w:rPr>
      </w:pPr>
      <w:r>
        <w:rPr>
          <w:rFonts w:hint="eastAsia"/>
        </w:rPr>
        <w:t>（三）不适用告知承诺制；</w:t>
      </w:r>
    </w:p>
    <w:p w14:paraId="1252C3FD" w14:textId="77777777" w:rsidR="002A3E2D" w:rsidRDefault="002A3E2D" w:rsidP="008156F5">
      <w:pPr>
        <w:pStyle w:val="AD"/>
        <w:spacing w:line="276" w:lineRule="auto"/>
      </w:pPr>
    </w:p>
    <w:p w14:paraId="0C3573B7" w14:textId="77777777" w:rsidR="002A3E2D" w:rsidRDefault="002A3E2D" w:rsidP="008156F5">
      <w:pPr>
        <w:pStyle w:val="AD"/>
        <w:spacing w:line="276" w:lineRule="auto"/>
        <w:rPr>
          <w:rFonts w:hint="eastAsia"/>
        </w:rPr>
      </w:pPr>
      <w:r>
        <w:rPr>
          <w:rFonts w:hint="eastAsia"/>
        </w:rPr>
        <w:t>（四）不予授予市场监督管理部门荣誉称号等表彰奖励；</w:t>
      </w:r>
    </w:p>
    <w:p w14:paraId="79A4ECCC" w14:textId="77777777" w:rsidR="002A3E2D" w:rsidRDefault="002A3E2D" w:rsidP="008156F5">
      <w:pPr>
        <w:pStyle w:val="AD"/>
        <w:spacing w:line="276" w:lineRule="auto"/>
      </w:pPr>
    </w:p>
    <w:p w14:paraId="471D4C97" w14:textId="77777777" w:rsidR="002A3E2D" w:rsidRDefault="002A3E2D" w:rsidP="008156F5">
      <w:pPr>
        <w:pStyle w:val="AD"/>
        <w:spacing w:line="276" w:lineRule="auto"/>
        <w:rPr>
          <w:rFonts w:hint="eastAsia"/>
        </w:rPr>
      </w:pPr>
      <w:r>
        <w:rPr>
          <w:rFonts w:hint="eastAsia"/>
        </w:rPr>
        <w:t>（五）法律、行政法规和党中央、国务院政策文件规定的其他管理措施。</w:t>
      </w:r>
    </w:p>
    <w:p w14:paraId="4A1007B5" w14:textId="77777777" w:rsidR="002A3E2D" w:rsidRDefault="002A3E2D" w:rsidP="008156F5">
      <w:pPr>
        <w:pStyle w:val="AD"/>
        <w:spacing w:line="276" w:lineRule="auto"/>
      </w:pPr>
    </w:p>
    <w:p w14:paraId="64049633" w14:textId="77777777" w:rsidR="002A3E2D" w:rsidRDefault="002A3E2D" w:rsidP="008156F5">
      <w:pPr>
        <w:pStyle w:val="AD"/>
        <w:spacing w:line="276" w:lineRule="auto"/>
        <w:rPr>
          <w:rFonts w:hint="eastAsia"/>
        </w:rPr>
      </w:pPr>
      <w:r>
        <w:rPr>
          <w:rFonts w:hint="eastAsia"/>
        </w:rPr>
        <w:t>第十六条</w:t>
      </w:r>
      <w:r>
        <w:rPr>
          <w:rFonts w:hint="eastAsia"/>
        </w:rPr>
        <w:t xml:space="preserve">  </w:t>
      </w:r>
      <w:r>
        <w:rPr>
          <w:rFonts w:hint="eastAsia"/>
        </w:rPr>
        <w:t>当事人被列入严重违法失信名单满一年，且符合下列条件的，可以依照本办法规定向市场监督管理部门申请提前移出：</w:t>
      </w:r>
    </w:p>
    <w:p w14:paraId="1F030E80" w14:textId="77777777" w:rsidR="002A3E2D" w:rsidRDefault="002A3E2D" w:rsidP="008156F5">
      <w:pPr>
        <w:pStyle w:val="AD"/>
        <w:spacing w:line="276" w:lineRule="auto"/>
      </w:pPr>
    </w:p>
    <w:p w14:paraId="53501486" w14:textId="77777777" w:rsidR="002A3E2D" w:rsidRDefault="002A3E2D" w:rsidP="008156F5">
      <w:pPr>
        <w:pStyle w:val="AD"/>
        <w:spacing w:line="276" w:lineRule="auto"/>
        <w:rPr>
          <w:rFonts w:hint="eastAsia"/>
        </w:rPr>
      </w:pPr>
      <w:r>
        <w:rPr>
          <w:rFonts w:hint="eastAsia"/>
        </w:rPr>
        <w:t>（一）已经自觉履行行政处罚决定中规定的义务；</w:t>
      </w:r>
    </w:p>
    <w:p w14:paraId="42303238" w14:textId="77777777" w:rsidR="002A3E2D" w:rsidRDefault="002A3E2D" w:rsidP="008156F5">
      <w:pPr>
        <w:pStyle w:val="AD"/>
        <w:spacing w:line="276" w:lineRule="auto"/>
      </w:pPr>
    </w:p>
    <w:p w14:paraId="4E036A81" w14:textId="77777777" w:rsidR="002A3E2D" w:rsidRDefault="002A3E2D" w:rsidP="008156F5">
      <w:pPr>
        <w:pStyle w:val="AD"/>
        <w:spacing w:line="276" w:lineRule="auto"/>
        <w:rPr>
          <w:rFonts w:hint="eastAsia"/>
        </w:rPr>
      </w:pPr>
      <w:r>
        <w:rPr>
          <w:rFonts w:hint="eastAsia"/>
        </w:rPr>
        <w:t>（二）已经主动消除危害后果和不良影响；</w:t>
      </w:r>
    </w:p>
    <w:p w14:paraId="7419C0BC" w14:textId="77777777" w:rsidR="002A3E2D" w:rsidRDefault="002A3E2D" w:rsidP="008156F5">
      <w:pPr>
        <w:pStyle w:val="AD"/>
        <w:spacing w:line="276" w:lineRule="auto"/>
      </w:pPr>
    </w:p>
    <w:p w14:paraId="1B03DF64" w14:textId="77777777" w:rsidR="002A3E2D" w:rsidRDefault="002A3E2D" w:rsidP="008156F5">
      <w:pPr>
        <w:pStyle w:val="AD"/>
        <w:spacing w:line="276" w:lineRule="auto"/>
        <w:rPr>
          <w:rFonts w:hint="eastAsia"/>
        </w:rPr>
      </w:pPr>
      <w:r>
        <w:rPr>
          <w:rFonts w:hint="eastAsia"/>
        </w:rPr>
        <w:t>（三）未再受到市场监督管理部门较重行政处罚。</w:t>
      </w:r>
    </w:p>
    <w:p w14:paraId="7E9DB2CD" w14:textId="77777777" w:rsidR="002A3E2D" w:rsidRDefault="002A3E2D" w:rsidP="008156F5">
      <w:pPr>
        <w:pStyle w:val="AD"/>
        <w:spacing w:line="276" w:lineRule="auto"/>
      </w:pPr>
    </w:p>
    <w:p w14:paraId="02E15A83" w14:textId="77777777" w:rsidR="002A3E2D" w:rsidRDefault="002A3E2D" w:rsidP="008156F5">
      <w:pPr>
        <w:pStyle w:val="AD"/>
        <w:spacing w:line="276" w:lineRule="auto"/>
        <w:rPr>
          <w:rFonts w:hint="eastAsia"/>
        </w:rPr>
      </w:pPr>
      <w:r>
        <w:rPr>
          <w:rFonts w:hint="eastAsia"/>
        </w:rPr>
        <w:t>依照法律、行政法规规定，实施相应管理措施期限尚未届满的，不得申请提前移出。</w:t>
      </w:r>
    </w:p>
    <w:p w14:paraId="1A5A06C5" w14:textId="77777777" w:rsidR="002A3E2D" w:rsidRDefault="002A3E2D" w:rsidP="008156F5">
      <w:pPr>
        <w:pStyle w:val="AD"/>
        <w:spacing w:line="276" w:lineRule="auto"/>
      </w:pPr>
    </w:p>
    <w:p w14:paraId="0AC2695F" w14:textId="77777777" w:rsidR="002A3E2D" w:rsidRDefault="002A3E2D" w:rsidP="008156F5">
      <w:pPr>
        <w:pStyle w:val="AD"/>
        <w:spacing w:line="276" w:lineRule="auto"/>
        <w:rPr>
          <w:rFonts w:hint="eastAsia"/>
        </w:rPr>
      </w:pPr>
      <w:r>
        <w:rPr>
          <w:rFonts w:hint="eastAsia"/>
        </w:rPr>
        <w:t>第十七条</w:t>
      </w:r>
      <w:r>
        <w:rPr>
          <w:rFonts w:hint="eastAsia"/>
        </w:rPr>
        <w:t xml:space="preserve">  </w:t>
      </w:r>
      <w:r>
        <w:rPr>
          <w:rFonts w:hint="eastAsia"/>
        </w:rPr>
        <w:t>当事人申请提前移出的，应当提交申请书，守信承诺书，履行本办法第十六条第一款第一项、第二项规定义务的相关材料，说明事实、理由。</w:t>
      </w:r>
    </w:p>
    <w:p w14:paraId="5F5115A9" w14:textId="77777777" w:rsidR="002A3E2D" w:rsidRDefault="002A3E2D" w:rsidP="008156F5">
      <w:pPr>
        <w:pStyle w:val="AD"/>
        <w:spacing w:line="276" w:lineRule="auto"/>
      </w:pPr>
    </w:p>
    <w:p w14:paraId="44B8DE6B" w14:textId="77777777" w:rsidR="002A3E2D" w:rsidRDefault="002A3E2D" w:rsidP="008156F5">
      <w:pPr>
        <w:pStyle w:val="AD"/>
        <w:spacing w:line="276" w:lineRule="auto"/>
        <w:rPr>
          <w:rFonts w:hint="eastAsia"/>
        </w:rPr>
      </w:pPr>
      <w:r>
        <w:rPr>
          <w:rFonts w:hint="eastAsia"/>
        </w:rPr>
        <w:t>市场监督管理部门应当自收到申请之日起二个工作日内</w:t>
      </w:r>
      <w:proofErr w:type="gramStart"/>
      <w:r>
        <w:rPr>
          <w:rFonts w:hint="eastAsia"/>
        </w:rPr>
        <w:t>作出</w:t>
      </w:r>
      <w:proofErr w:type="gramEnd"/>
      <w:r>
        <w:rPr>
          <w:rFonts w:hint="eastAsia"/>
        </w:rPr>
        <w:t>是否受理的决定。申请材料齐全、符合法定形式的，应当予以受理。</w:t>
      </w:r>
    </w:p>
    <w:p w14:paraId="0339898A" w14:textId="77777777" w:rsidR="002A3E2D" w:rsidRDefault="002A3E2D" w:rsidP="008156F5">
      <w:pPr>
        <w:pStyle w:val="AD"/>
        <w:spacing w:line="276" w:lineRule="auto"/>
      </w:pPr>
    </w:p>
    <w:p w14:paraId="515E1E5E" w14:textId="77777777" w:rsidR="002A3E2D" w:rsidRDefault="002A3E2D" w:rsidP="008156F5">
      <w:pPr>
        <w:pStyle w:val="AD"/>
        <w:spacing w:line="276" w:lineRule="auto"/>
        <w:rPr>
          <w:rFonts w:hint="eastAsia"/>
        </w:rPr>
      </w:pPr>
      <w:r>
        <w:rPr>
          <w:rFonts w:hint="eastAsia"/>
        </w:rPr>
        <w:t>市场监督管理部门应当自受理之日起十五个工作日内对申请进行核实，并决定是否予以移出。</w:t>
      </w:r>
    </w:p>
    <w:p w14:paraId="22BFCE93" w14:textId="77777777" w:rsidR="002A3E2D" w:rsidRDefault="002A3E2D" w:rsidP="008156F5">
      <w:pPr>
        <w:pStyle w:val="AD"/>
        <w:spacing w:line="276" w:lineRule="auto"/>
      </w:pPr>
    </w:p>
    <w:p w14:paraId="3364A064" w14:textId="77777777" w:rsidR="002A3E2D" w:rsidRDefault="002A3E2D" w:rsidP="008156F5">
      <w:pPr>
        <w:pStyle w:val="AD"/>
        <w:spacing w:line="276" w:lineRule="auto"/>
        <w:rPr>
          <w:rFonts w:hint="eastAsia"/>
        </w:rPr>
      </w:pPr>
      <w:r>
        <w:rPr>
          <w:rFonts w:hint="eastAsia"/>
        </w:rPr>
        <w:t>第十八条</w:t>
      </w:r>
      <w:r>
        <w:rPr>
          <w:rFonts w:hint="eastAsia"/>
        </w:rPr>
        <w:t xml:space="preserve">  </w:t>
      </w:r>
      <w:r>
        <w:rPr>
          <w:rFonts w:hint="eastAsia"/>
        </w:rPr>
        <w:t>市场监督管理部门决定移出的，应当于三个工作日内停止公示相关信息，并解除相关管理措施。</w:t>
      </w:r>
    </w:p>
    <w:p w14:paraId="3669DEA4" w14:textId="77777777" w:rsidR="002A3E2D" w:rsidRDefault="002A3E2D" w:rsidP="008156F5">
      <w:pPr>
        <w:pStyle w:val="AD"/>
        <w:spacing w:line="276" w:lineRule="auto"/>
      </w:pPr>
    </w:p>
    <w:p w14:paraId="168F09E7" w14:textId="77777777" w:rsidR="002A3E2D" w:rsidRDefault="002A3E2D" w:rsidP="008156F5">
      <w:pPr>
        <w:pStyle w:val="AD"/>
        <w:spacing w:line="276" w:lineRule="auto"/>
        <w:rPr>
          <w:rFonts w:hint="eastAsia"/>
        </w:rPr>
      </w:pPr>
      <w:r>
        <w:rPr>
          <w:rFonts w:hint="eastAsia"/>
        </w:rPr>
        <w:t>第十九条</w:t>
      </w:r>
      <w:r>
        <w:rPr>
          <w:rFonts w:hint="eastAsia"/>
        </w:rPr>
        <w:t xml:space="preserve">  </w:t>
      </w:r>
      <w:r>
        <w:rPr>
          <w:rFonts w:hint="eastAsia"/>
        </w:rPr>
        <w:t>列入严重违法失信名单所依据的行政处罚被撤销、确认违法或者无效的，市场监督管理部门应当撤销对当事人的列入决定，于三个工作日内停止公示相关信息，并解除相关管理措施。</w:t>
      </w:r>
    </w:p>
    <w:p w14:paraId="087BB1F9" w14:textId="77777777" w:rsidR="002A3E2D" w:rsidRDefault="002A3E2D" w:rsidP="008156F5">
      <w:pPr>
        <w:pStyle w:val="AD"/>
        <w:spacing w:line="276" w:lineRule="auto"/>
      </w:pPr>
    </w:p>
    <w:p w14:paraId="0C6742C6" w14:textId="77777777" w:rsidR="002A3E2D" w:rsidRDefault="002A3E2D" w:rsidP="008156F5">
      <w:pPr>
        <w:pStyle w:val="AD"/>
        <w:spacing w:line="276" w:lineRule="auto"/>
        <w:rPr>
          <w:rFonts w:hint="eastAsia"/>
        </w:rPr>
      </w:pPr>
      <w:r>
        <w:rPr>
          <w:rFonts w:hint="eastAsia"/>
        </w:rPr>
        <w:t>第二十条</w:t>
      </w:r>
      <w:r>
        <w:rPr>
          <w:rFonts w:hint="eastAsia"/>
        </w:rPr>
        <w:t xml:space="preserve">  </w:t>
      </w:r>
      <w:r>
        <w:rPr>
          <w:rFonts w:hint="eastAsia"/>
        </w:rPr>
        <w:t>申请移出的当事人故意隐瞒真实情况、提供虚假资料，情节严重的，由市场监督管理部门撤销移出决定，恢复列入状态。公示</w:t>
      </w:r>
      <w:proofErr w:type="gramStart"/>
      <w:r>
        <w:rPr>
          <w:rFonts w:hint="eastAsia"/>
        </w:rPr>
        <w:t>期重新</w:t>
      </w:r>
      <w:proofErr w:type="gramEnd"/>
      <w:r>
        <w:rPr>
          <w:rFonts w:hint="eastAsia"/>
        </w:rPr>
        <w:t>计算。</w:t>
      </w:r>
    </w:p>
    <w:p w14:paraId="70796AF0" w14:textId="77777777" w:rsidR="002A3E2D" w:rsidRDefault="002A3E2D" w:rsidP="008156F5">
      <w:pPr>
        <w:pStyle w:val="AD"/>
        <w:spacing w:line="276" w:lineRule="auto"/>
      </w:pPr>
    </w:p>
    <w:p w14:paraId="7D085E30" w14:textId="77777777" w:rsidR="002A3E2D" w:rsidRDefault="002A3E2D" w:rsidP="008156F5">
      <w:pPr>
        <w:pStyle w:val="AD"/>
        <w:spacing w:line="276" w:lineRule="auto"/>
        <w:rPr>
          <w:rFonts w:hint="eastAsia"/>
        </w:rPr>
      </w:pPr>
      <w:r>
        <w:rPr>
          <w:rFonts w:hint="eastAsia"/>
        </w:rPr>
        <w:lastRenderedPageBreak/>
        <w:t>第二十一条</w:t>
      </w:r>
      <w:r>
        <w:rPr>
          <w:rFonts w:hint="eastAsia"/>
        </w:rPr>
        <w:t xml:space="preserve">  </w:t>
      </w:r>
      <w:r>
        <w:rPr>
          <w:rFonts w:hint="eastAsia"/>
        </w:rPr>
        <w:t>当事人被列入严重违法失信名单之日起满三年的，由列入严重违法失信名单的市场监督管理部门移出，停止公示相关信息，并解除相关管理措施。依照法律法规实施限制开展生产经营活动、限制</w:t>
      </w:r>
      <w:proofErr w:type="gramStart"/>
      <w:r>
        <w:rPr>
          <w:rFonts w:hint="eastAsia"/>
        </w:rPr>
        <w:t>从业等</w:t>
      </w:r>
      <w:proofErr w:type="gramEnd"/>
      <w:r>
        <w:rPr>
          <w:rFonts w:hint="eastAsia"/>
        </w:rPr>
        <w:t>措施超过三年的，按照实际限制期限执行。</w:t>
      </w:r>
    </w:p>
    <w:p w14:paraId="451251F2" w14:textId="77777777" w:rsidR="002A3E2D" w:rsidRDefault="002A3E2D" w:rsidP="008156F5">
      <w:pPr>
        <w:pStyle w:val="AD"/>
        <w:spacing w:line="276" w:lineRule="auto"/>
      </w:pPr>
    </w:p>
    <w:p w14:paraId="6ADE8A27" w14:textId="77777777" w:rsidR="002A3E2D" w:rsidRDefault="002A3E2D" w:rsidP="008156F5">
      <w:pPr>
        <w:pStyle w:val="AD"/>
        <w:spacing w:line="276" w:lineRule="auto"/>
        <w:rPr>
          <w:rFonts w:hint="eastAsia"/>
        </w:rPr>
      </w:pPr>
      <w:r>
        <w:rPr>
          <w:rFonts w:hint="eastAsia"/>
        </w:rPr>
        <w:t>第二十二条</w:t>
      </w:r>
      <w:r>
        <w:rPr>
          <w:rFonts w:hint="eastAsia"/>
        </w:rPr>
        <w:t xml:space="preserve">  </w:t>
      </w:r>
      <w:r>
        <w:rPr>
          <w:rFonts w:hint="eastAsia"/>
        </w:rPr>
        <w:t>县级、设区的市级市场监督管理部门</w:t>
      </w:r>
      <w:proofErr w:type="gramStart"/>
      <w:r>
        <w:rPr>
          <w:rFonts w:hint="eastAsia"/>
        </w:rPr>
        <w:t>作出</w:t>
      </w:r>
      <w:proofErr w:type="gramEnd"/>
      <w:r>
        <w:rPr>
          <w:rFonts w:hint="eastAsia"/>
        </w:rPr>
        <w:t>列入严重违法失信名单决定的，应当报经上一级市场监督管理部门同意。</w:t>
      </w:r>
    </w:p>
    <w:p w14:paraId="7666E0D1" w14:textId="77777777" w:rsidR="002A3E2D" w:rsidRDefault="002A3E2D" w:rsidP="008156F5">
      <w:pPr>
        <w:pStyle w:val="AD"/>
        <w:spacing w:line="276" w:lineRule="auto"/>
      </w:pPr>
    </w:p>
    <w:p w14:paraId="63CBAC6F" w14:textId="77777777" w:rsidR="002A3E2D" w:rsidRDefault="002A3E2D" w:rsidP="008156F5">
      <w:pPr>
        <w:pStyle w:val="AD"/>
        <w:spacing w:line="276" w:lineRule="auto"/>
        <w:rPr>
          <w:rFonts w:hint="eastAsia"/>
        </w:rPr>
      </w:pPr>
      <w:r>
        <w:rPr>
          <w:rFonts w:hint="eastAsia"/>
        </w:rPr>
        <w:t>第二十三条</w:t>
      </w:r>
      <w:r>
        <w:rPr>
          <w:rFonts w:hint="eastAsia"/>
        </w:rPr>
        <w:t xml:space="preserve">  </w:t>
      </w:r>
      <w:r>
        <w:rPr>
          <w:rFonts w:hint="eastAsia"/>
        </w:rPr>
        <w:t>当事人对被列入、移出严重违法失信名单的决定不服的，可以依法申请行政复议或者提起行政诉讼。</w:t>
      </w:r>
    </w:p>
    <w:p w14:paraId="17A2F791" w14:textId="77777777" w:rsidR="002A3E2D" w:rsidRDefault="002A3E2D" w:rsidP="008156F5">
      <w:pPr>
        <w:pStyle w:val="AD"/>
        <w:spacing w:line="276" w:lineRule="auto"/>
      </w:pPr>
    </w:p>
    <w:p w14:paraId="620035F6" w14:textId="77777777" w:rsidR="002A3E2D" w:rsidRDefault="002A3E2D" w:rsidP="008156F5">
      <w:pPr>
        <w:pStyle w:val="AD"/>
        <w:spacing w:line="276" w:lineRule="auto"/>
        <w:rPr>
          <w:rFonts w:hint="eastAsia"/>
        </w:rPr>
      </w:pPr>
      <w:r>
        <w:rPr>
          <w:rFonts w:hint="eastAsia"/>
        </w:rPr>
        <w:t>第二十四条</w:t>
      </w:r>
      <w:r>
        <w:rPr>
          <w:rFonts w:hint="eastAsia"/>
        </w:rPr>
        <w:t xml:space="preserve">  </w:t>
      </w:r>
      <w:r>
        <w:rPr>
          <w:rFonts w:hint="eastAsia"/>
        </w:rPr>
        <w:t>市场监督管理部门对收到的人民法院生效法律文书，根据法律、行政法规和党中央、国务院政策文件需要实施严重违法失信名单管理的，参照本办法执行。</w:t>
      </w:r>
    </w:p>
    <w:p w14:paraId="3D2318BA" w14:textId="77777777" w:rsidR="002A3E2D" w:rsidRDefault="002A3E2D" w:rsidP="008156F5">
      <w:pPr>
        <w:pStyle w:val="AD"/>
        <w:spacing w:line="276" w:lineRule="auto"/>
      </w:pPr>
    </w:p>
    <w:p w14:paraId="067862CD" w14:textId="77777777" w:rsidR="002A3E2D" w:rsidRDefault="002A3E2D" w:rsidP="008156F5">
      <w:pPr>
        <w:pStyle w:val="AD"/>
        <w:spacing w:line="276" w:lineRule="auto"/>
        <w:rPr>
          <w:rFonts w:hint="eastAsia"/>
        </w:rPr>
      </w:pPr>
      <w:r>
        <w:rPr>
          <w:rFonts w:hint="eastAsia"/>
        </w:rPr>
        <w:t>第二十五条</w:t>
      </w:r>
      <w:r>
        <w:rPr>
          <w:rFonts w:hint="eastAsia"/>
        </w:rPr>
        <w:t xml:space="preserve">  </w:t>
      </w:r>
      <w:r>
        <w:rPr>
          <w:rFonts w:hint="eastAsia"/>
        </w:rPr>
        <w:t>药品监督管理部门、知识产权管理部门严重违法失信名单管理适用本办法。</w:t>
      </w:r>
    </w:p>
    <w:p w14:paraId="53731409" w14:textId="77777777" w:rsidR="002A3E2D" w:rsidRDefault="002A3E2D" w:rsidP="008156F5">
      <w:pPr>
        <w:pStyle w:val="AD"/>
        <w:spacing w:line="276" w:lineRule="auto"/>
      </w:pPr>
    </w:p>
    <w:p w14:paraId="5D655995" w14:textId="0B661779" w:rsidR="00B15193" w:rsidRDefault="002A3E2D" w:rsidP="008156F5">
      <w:pPr>
        <w:pStyle w:val="AD"/>
        <w:spacing w:line="276" w:lineRule="auto"/>
      </w:pPr>
      <w:r>
        <w:rPr>
          <w:rFonts w:hint="eastAsia"/>
        </w:rPr>
        <w:t>第二十六条</w:t>
      </w:r>
      <w:r>
        <w:rPr>
          <w:rFonts w:hint="eastAsia"/>
        </w:rPr>
        <w:t xml:space="preserve">  </w:t>
      </w:r>
      <w:r>
        <w:rPr>
          <w:rFonts w:hint="eastAsia"/>
        </w:rPr>
        <w:t>本办法自</w:t>
      </w:r>
      <w:r>
        <w:rPr>
          <w:rFonts w:hint="eastAsia"/>
        </w:rPr>
        <w:t>2021</w:t>
      </w:r>
      <w:r>
        <w:rPr>
          <w:rFonts w:hint="eastAsia"/>
        </w:rPr>
        <w:t>年</w:t>
      </w:r>
      <w:r>
        <w:rPr>
          <w:rFonts w:hint="eastAsia"/>
        </w:rPr>
        <w:t>9</w:t>
      </w:r>
      <w:r>
        <w:rPr>
          <w:rFonts w:hint="eastAsia"/>
        </w:rPr>
        <w:t>月</w:t>
      </w:r>
      <w:r>
        <w:rPr>
          <w:rFonts w:hint="eastAsia"/>
        </w:rPr>
        <w:t>1</w:t>
      </w:r>
      <w:r>
        <w:rPr>
          <w:rFonts w:hint="eastAsia"/>
        </w:rPr>
        <w:t>日起施行。</w:t>
      </w:r>
      <w:r>
        <w:rPr>
          <w:rFonts w:hint="eastAsia"/>
        </w:rPr>
        <w:t>2015</w:t>
      </w:r>
      <w:r>
        <w:rPr>
          <w:rFonts w:hint="eastAsia"/>
        </w:rPr>
        <w:t>年</w:t>
      </w:r>
      <w:r>
        <w:rPr>
          <w:rFonts w:hint="eastAsia"/>
        </w:rPr>
        <w:t>12</w:t>
      </w:r>
      <w:r>
        <w:rPr>
          <w:rFonts w:hint="eastAsia"/>
        </w:rPr>
        <w:t>月</w:t>
      </w:r>
      <w:r>
        <w:rPr>
          <w:rFonts w:hint="eastAsia"/>
        </w:rPr>
        <w:t>30</w:t>
      </w:r>
      <w:r>
        <w:rPr>
          <w:rFonts w:hint="eastAsia"/>
        </w:rPr>
        <w:t>日原国家工商行政管理总局令第</w:t>
      </w:r>
      <w:r>
        <w:rPr>
          <w:rFonts w:hint="eastAsia"/>
        </w:rPr>
        <w:t>83</w:t>
      </w:r>
      <w:r>
        <w:rPr>
          <w:rFonts w:hint="eastAsia"/>
        </w:rPr>
        <w:t>号公布的《严重违法失信企业名单管理暂行办法》同时废止。</w:t>
      </w:r>
    </w:p>
    <w:p w14:paraId="669F23FE" w14:textId="0234B978" w:rsidR="002A3E2D" w:rsidRDefault="002A3E2D" w:rsidP="008156F5">
      <w:pPr>
        <w:pStyle w:val="AD"/>
        <w:spacing w:line="276" w:lineRule="auto"/>
      </w:pPr>
    </w:p>
    <w:p w14:paraId="3BBBDD2D" w14:textId="3120E41D" w:rsidR="002A3E2D" w:rsidRDefault="002A3E2D" w:rsidP="008156F5">
      <w:pPr>
        <w:pStyle w:val="AD"/>
        <w:spacing w:line="276" w:lineRule="auto"/>
      </w:pPr>
    </w:p>
    <w:p w14:paraId="55DBF211" w14:textId="2E28F31D" w:rsidR="002A3E2D" w:rsidRDefault="002A3E2D" w:rsidP="008156F5">
      <w:pPr>
        <w:pStyle w:val="AD"/>
        <w:spacing w:line="276" w:lineRule="auto"/>
      </w:pPr>
      <w:r>
        <w:rPr>
          <w:rFonts w:hint="eastAsia"/>
        </w:rPr>
        <w:t>信息来源：</w:t>
      </w:r>
      <w:hyperlink r:id="rId6" w:history="1">
        <w:r w:rsidRPr="006E3929">
          <w:rPr>
            <w:rStyle w:val="a7"/>
          </w:rPr>
          <w:t>http://gkml.samr.gov.cn/nsjg/fgs/202108/t20210801_333255.html</w:t>
        </w:r>
      </w:hyperlink>
    </w:p>
    <w:p w14:paraId="723E8487" w14:textId="77777777" w:rsidR="002A3E2D" w:rsidRPr="002A3E2D" w:rsidRDefault="002A3E2D" w:rsidP="008156F5">
      <w:pPr>
        <w:pStyle w:val="AD"/>
        <w:spacing w:line="276" w:lineRule="auto"/>
        <w:rPr>
          <w:rFonts w:hint="eastAsia"/>
        </w:rPr>
      </w:pPr>
    </w:p>
    <w:sectPr w:rsidR="002A3E2D" w:rsidRPr="002A3E2D"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C473" w14:textId="77777777" w:rsidR="00FD63DA" w:rsidRDefault="00FD63DA" w:rsidP="00C20A6A">
      <w:pPr>
        <w:spacing w:line="240" w:lineRule="auto"/>
      </w:pPr>
      <w:r>
        <w:separator/>
      </w:r>
    </w:p>
  </w:endnote>
  <w:endnote w:type="continuationSeparator" w:id="0">
    <w:p w14:paraId="1D0711A3" w14:textId="77777777" w:rsidR="00FD63DA" w:rsidRDefault="00FD63DA"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1419" w14:textId="77777777" w:rsidR="00FD63DA" w:rsidRDefault="00FD63DA" w:rsidP="00C20A6A">
      <w:pPr>
        <w:spacing w:line="240" w:lineRule="auto"/>
      </w:pPr>
      <w:r>
        <w:separator/>
      </w:r>
    </w:p>
  </w:footnote>
  <w:footnote w:type="continuationSeparator" w:id="0">
    <w:p w14:paraId="66A7F131" w14:textId="77777777" w:rsidR="00FD63DA" w:rsidRDefault="00FD63DA"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4478"/>
    <w:rsid w:val="000F4C6A"/>
    <w:rsid w:val="00176A25"/>
    <w:rsid w:val="001C4C6F"/>
    <w:rsid w:val="002A3E2D"/>
    <w:rsid w:val="003D27E2"/>
    <w:rsid w:val="005F7C76"/>
    <w:rsid w:val="00744478"/>
    <w:rsid w:val="007D7BDB"/>
    <w:rsid w:val="008156F5"/>
    <w:rsid w:val="00A548E7"/>
    <w:rsid w:val="00B15193"/>
    <w:rsid w:val="00B731F1"/>
    <w:rsid w:val="00BB153D"/>
    <w:rsid w:val="00C20A6A"/>
    <w:rsid w:val="00C22624"/>
    <w:rsid w:val="00D02718"/>
    <w:rsid w:val="00FD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631C"/>
  <w15:chartTrackingRefBased/>
  <w15:docId w15:val="{001CB451-4BB6-44F3-AB33-F5982948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2A3E2D"/>
    <w:rPr>
      <w:color w:val="0000FF" w:themeColor="hyperlink"/>
      <w:u w:val="single"/>
    </w:rPr>
  </w:style>
  <w:style w:type="character" w:styleId="a8">
    <w:name w:val="Unresolved Mention"/>
    <w:basedOn w:val="a0"/>
    <w:uiPriority w:val="99"/>
    <w:semiHidden/>
    <w:unhideWhenUsed/>
    <w:rsid w:val="002A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ml.samr.gov.cn/nsjg/fgs/202108/t20210801_33325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5</cp:revision>
  <dcterms:created xsi:type="dcterms:W3CDTF">2021-08-03T07:08:00Z</dcterms:created>
  <dcterms:modified xsi:type="dcterms:W3CDTF">2021-08-03T07:09:00Z</dcterms:modified>
</cp:coreProperties>
</file>