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383F" w14:textId="77777777" w:rsidR="00001251" w:rsidRPr="00ED78C4" w:rsidRDefault="00001251" w:rsidP="00711E1E">
      <w:pPr>
        <w:pStyle w:val="AD"/>
        <w:spacing w:line="276" w:lineRule="auto"/>
        <w:jc w:val="center"/>
        <w:rPr>
          <w:rFonts w:hint="eastAsia"/>
          <w:b/>
          <w:bCs/>
          <w:color w:val="E36C0A" w:themeColor="accent6" w:themeShade="BF"/>
          <w:sz w:val="32"/>
          <w:szCs w:val="32"/>
        </w:rPr>
      </w:pPr>
      <w:r w:rsidRPr="00ED78C4">
        <w:rPr>
          <w:rFonts w:hint="eastAsia"/>
          <w:b/>
          <w:bCs/>
          <w:color w:val="E36C0A" w:themeColor="accent6" w:themeShade="BF"/>
          <w:sz w:val="32"/>
          <w:szCs w:val="32"/>
        </w:rPr>
        <w:t>关于建立涉案企业合</w:t>
      </w:r>
      <w:proofErr w:type="gramStart"/>
      <w:r w:rsidRPr="00ED78C4">
        <w:rPr>
          <w:rFonts w:hint="eastAsia"/>
          <w:b/>
          <w:bCs/>
          <w:color w:val="E36C0A" w:themeColor="accent6" w:themeShade="BF"/>
          <w:sz w:val="32"/>
          <w:szCs w:val="32"/>
        </w:rPr>
        <w:t>规</w:t>
      </w:r>
      <w:proofErr w:type="gramEnd"/>
      <w:r w:rsidRPr="00ED78C4">
        <w:rPr>
          <w:rFonts w:hint="eastAsia"/>
          <w:b/>
          <w:bCs/>
          <w:color w:val="E36C0A" w:themeColor="accent6" w:themeShade="BF"/>
          <w:sz w:val="32"/>
          <w:szCs w:val="32"/>
        </w:rPr>
        <w:t>第三方监督评估机制的指导意见（试行）</w:t>
      </w:r>
    </w:p>
    <w:p w14:paraId="2810B59C" w14:textId="77777777" w:rsidR="00001251" w:rsidRDefault="00001251" w:rsidP="00711E1E">
      <w:pPr>
        <w:pStyle w:val="AD"/>
        <w:spacing w:line="276" w:lineRule="auto"/>
      </w:pPr>
    </w:p>
    <w:p w14:paraId="2413EAA7" w14:textId="77777777" w:rsidR="00001251" w:rsidRDefault="00001251" w:rsidP="00711E1E">
      <w:pPr>
        <w:pStyle w:val="AD"/>
        <w:spacing w:line="276" w:lineRule="auto"/>
        <w:rPr>
          <w:rFonts w:hint="eastAsia"/>
        </w:rPr>
      </w:pPr>
      <w:r>
        <w:rPr>
          <w:rFonts w:hint="eastAsia"/>
        </w:rPr>
        <w:t>为贯彻落</w:t>
      </w:r>
      <w:proofErr w:type="gramStart"/>
      <w:r>
        <w:rPr>
          <w:rFonts w:hint="eastAsia"/>
        </w:rPr>
        <w:t>实习近</w:t>
      </w:r>
      <w:proofErr w:type="gramEnd"/>
      <w:r>
        <w:rPr>
          <w:rFonts w:hint="eastAsia"/>
        </w:rPr>
        <w:t>平总书记重要讲话精神和党中央重大决策部署，在依法推进企业合</w:t>
      </w:r>
      <w:proofErr w:type="gramStart"/>
      <w:r>
        <w:rPr>
          <w:rFonts w:hint="eastAsia"/>
        </w:rPr>
        <w:t>规</w:t>
      </w:r>
      <w:proofErr w:type="gramEnd"/>
      <w:r>
        <w:rPr>
          <w:rFonts w:hint="eastAsia"/>
        </w:rPr>
        <w:t>改革试点工作中建立健全涉案企业合</w:t>
      </w:r>
      <w:proofErr w:type="gramStart"/>
      <w:r>
        <w:rPr>
          <w:rFonts w:hint="eastAsia"/>
        </w:rPr>
        <w:t>规</w:t>
      </w:r>
      <w:proofErr w:type="gramEnd"/>
      <w:r>
        <w:rPr>
          <w:rFonts w:hint="eastAsia"/>
        </w:rPr>
        <w:t>第三方监督评估机制，有效惩治预防企业违法犯罪，服务保障经济社会高质量发展，助力推进国家治理体系和治理能力现代化，根据刑法、刑事诉讼法等法律法规及相关政策精神，制定本指导意见。</w:t>
      </w:r>
    </w:p>
    <w:p w14:paraId="2B1DDF5D" w14:textId="77777777" w:rsidR="00001251" w:rsidRDefault="00001251" w:rsidP="00711E1E">
      <w:pPr>
        <w:pStyle w:val="AD"/>
        <w:spacing w:line="276" w:lineRule="auto"/>
      </w:pPr>
    </w:p>
    <w:p w14:paraId="340EAC55" w14:textId="77777777" w:rsidR="00001251" w:rsidRDefault="00001251" w:rsidP="00E14FFD">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1F5FF8A" w14:textId="77777777" w:rsidR="00001251" w:rsidRDefault="00001251" w:rsidP="00711E1E">
      <w:pPr>
        <w:pStyle w:val="AD"/>
        <w:spacing w:line="276" w:lineRule="auto"/>
      </w:pPr>
    </w:p>
    <w:p w14:paraId="45590F9F" w14:textId="77777777" w:rsidR="00001251" w:rsidRDefault="00001251" w:rsidP="00711E1E">
      <w:pPr>
        <w:pStyle w:val="AD"/>
        <w:spacing w:line="276" w:lineRule="auto"/>
        <w:rPr>
          <w:rFonts w:hint="eastAsia"/>
        </w:rPr>
      </w:pPr>
      <w:r>
        <w:rPr>
          <w:rFonts w:hint="eastAsia"/>
        </w:rPr>
        <w:t>第一条　涉案企业合</w:t>
      </w:r>
      <w:proofErr w:type="gramStart"/>
      <w:r>
        <w:rPr>
          <w:rFonts w:hint="eastAsia"/>
        </w:rPr>
        <w:t>规</w:t>
      </w:r>
      <w:proofErr w:type="gramEnd"/>
      <w:r>
        <w:rPr>
          <w:rFonts w:hint="eastAsia"/>
        </w:rPr>
        <w:t>第三方监督评估机制（以下简称第三方机制），是指人民检察院在办理涉</w:t>
      </w:r>
      <w:proofErr w:type="gramStart"/>
      <w:r>
        <w:rPr>
          <w:rFonts w:hint="eastAsia"/>
        </w:rPr>
        <w:t>企犯罪</w:t>
      </w:r>
      <w:proofErr w:type="gramEnd"/>
      <w:r>
        <w:rPr>
          <w:rFonts w:hint="eastAsia"/>
        </w:rPr>
        <w:t>案件时，对符合企业合</w:t>
      </w:r>
      <w:proofErr w:type="gramStart"/>
      <w:r>
        <w:rPr>
          <w:rFonts w:hint="eastAsia"/>
        </w:rPr>
        <w:t>规</w:t>
      </w:r>
      <w:proofErr w:type="gramEnd"/>
      <w:r>
        <w:rPr>
          <w:rFonts w:hint="eastAsia"/>
        </w:rPr>
        <w:t>改革试点适用条件的，交由第三方监督评估机制管理委员会（以下简称第三</w:t>
      </w:r>
      <w:proofErr w:type="gramStart"/>
      <w:r>
        <w:rPr>
          <w:rFonts w:hint="eastAsia"/>
        </w:rPr>
        <w:t>方机制</w:t>
      </w:r>
      <w:proofErr w:type="gramEnd"/>
      <w:r>
        <w:rPr>
          <w:rFonts w:hint="eastAsia"/>
        </w:rPr>
        <w:t>管委会）选任组成的第三方监督评估组织（以下简称第三方组织），对涉案企业的合</w:t>
      </w:r>
      <w:proofErr w:type="gramStart"/>
      <w:r>
        <w:rPr>
          <w:rFonts w:hint="eastAsia"/>
        </w:rPr>
        <w:t>规</w:t>
      </w:r>
      <w:proofErr w:type="gramEnd"/>
      <w:r>
        <w:rPr>
          <w:rFonts w:hint="eastAsia"/>
        </w:rPr>
        <w:t>承诺进行调查、评估、监督和考察。考察结果作为人民检察院依法处理案件的重要参考。</w:t>
      </w:r>
    </w:p>
    <w:p w14:paraId="04B93356" w14:textId="77777777" w:rsidR="00001251" w:rsidRDefault="00001251" w:rsidP="00711E1E">
      <w:pPr>
        <w:pStyle w:val="AD"/>
        <w:spacing w:line="276" w:lineRule="auto"/>
      </w:pPr>
    </w:p>
    <w:p w14:paraId="4FF32549" w14:textId="77777777" w:rsidR="00001251" w:rsidRDefault="00001251" w:rsidP="00711E1E">
      <w:pPr>
        <w:pStyle w:val="AD"/>
        <w:spacing w:line="276" w:lineRule="auto"/>
        <w:rPr>
          <w:rFonts w:hint="eastAsia"/>
        </w:rPr>
      </w:pPr>
      <w:r>
        <w:rPr>
          <w:rFonts w:hint="eastAsia"/>
        </w:rPr>
        <w:t>第二条　第三</w:t>
      </w:r>
      <w:proofErr w:type="gramStart"/>
      <w:r>
        <w:rPr>
          <w:rFonts w:hint="eastAsia"/>
        </w:rPr>
        <w:t>方机制</w:t>
      </w:r>
      <w:proofErr w:type="gramEnd"/>
      <w:r>
        <w:rPr>
          <w:rFonts w:hint="eastAsia"/>
        </w:rPr>
        <w:t>的建立和运行，应当遵循依法有序、公开公正、平等保护、标本兼治的原则。</w:t>
      </w:r>
    </w:p>
    <w:p w14:paraId="3DEA4074" w14:textId="77777777" w:rsidR="00001251" w:rsidRDefault="00001251" w:rsidP="00711E1E">
      <w:pPr>
        <w:pStyle w:val="AD"/>
        <w:spacing w:line="276" w:lineRule="auto"/>
      </w:pPr>
    </w:p>
    <w:p w14:paraId="5EB7814C" w14:textId="77777777" w:rsidR="00001251" w:rsidRDefault="00001251" w:rsidP="00711E1E">
      <w:pPr>
        <w:pStyle w:val="AD"/>
        <w:spacing w:line="276" w:lineRule="auto"/>
        <w:rPr>
          <w:rFonts w:hint="eastAsia"/>
        </w:rPr>
      </w:pPr>
      <w:r>
        <w:rPr>
          <w:rFonts w:hint="eastAsia"/>
        </w:rPr>
        <w:t>第三条　第三</w:t>
      </w:r>
      <w:proofErr w:type="gramStart"/>
      <w:r>
        <w:rPr>
          <w:rFonts w:hint="eastAsia"/>
        </w:rPr>
        <w:t>方机制</w:t>
      </w:r>
      <w:proofErr w:type="gramEnd"/>
      <w:r>
        <w:rPr>
          <w:rFonts w:hint="eastAsia"/>
        </w:rPr>
        <w:t>适用于公司、企业等市场主体在生产经营活动中涉及的经济犯罪、职务犯罪等案件，既包括公司、企业等实施的单位犯罪案件，也包括公司、企业实际控制人、经营管理人员、关键技术人员等实施的与生产经营活动密切相关的犯罪案件。</w:t>
      </w:r>
    </w:p>
    <w:p w14:paraId="40E834AC" w14:textId="77777777" w:rsidR="00001251" w:rsidRDefault="00001251" w:rsidP="00711E1E">
      <w:pPr>
        <w:pStyle w:val="AD"/>
        <w:spacing w:line="276" w:lineRule="auto"/>
      </w:pPr>
    </w:p>
    <w:p w14:paraId="27399230" w14:textId="77777777" w:rsidR="00001251" w:rsidRDefault="00001251" w:rsidP="00711E1E">
      <w:pPr>
        <w:pStyle w:val="AD"/>
        <w:spacing w:line="276" w:lineRule="auto"/>
        <w:rPr>
          <w:rFonts w:hint="eastAsia"/>
        </w:rPr>
      </w:pPr>
      <w:r>
        <w:rPr>
          <w:rFonts w:hint="eastAsia"/>
        </w:rPr>
        <w:t>第四条　对于同时符合下列条件的涉</w:t>
      </w:r>
      <w:proofErr w:type="gramStart"/>
      <w:r>
        <w:rPr>
          <w:rFonts w:hint="eastAsia"/>
        </w:rPr>
        <w:t>企犯罪</w:t>
      </w:r>
      <w:proofErr w:type="gramEnd"/>
      <w:r>
        <w:rPr>
          <w:rFonts w:hint="eastAsia"/>
        </w:rPr>
        <w:t>案件，试点地区人民检察院可以根据案件情况适用本指导意见：</w:t>
      </w:r>
    </w:p>
    <w:p w14:paraId="66A9FDE6" w14:textId="77777777" w:rsidR="00001251" w:rsidRDefault="00001251" w:rsidP="00711E1E">
      <w:pPr>
        <w:pStyle w:val="AD"/>
        <w:spacing w:line="276" w:lineRule="auto"/>
      </w:pPr>
    </w:p>
    <w:p w14:paraId="227E3ED1" w14:textId="77777777" w:rsidR="00001251" w:rsidRDefault="00001251" w:rsidP="00711E1E">
      <w:pPr>
        <w:pStyle w:val="AD"/>
        <w:spacing w:line="276" w:lineRule="auto"/>
        <w:rPr>
          <w:rFonts w:hint="eastAsia"/>
        </w:rPr>
      </w:pPr>
      <w:r>
        <w:rPr>
          <w:rFonts w:hint="eastAsia"/>
        </w:rPr>
        <w:t>（一）涉案企业、个人认罪认罚；</w:t>
      </w:r>
    </w:p>
    <w:p w14:paraId="603C9EBB" w14:textId="77777777" w:rsidR="00001251" w:rsidRDefault="00001251" w:rsidP="00711E1E">
      <w:pPr>
        <w:pStyle w:val="AD"/>
        <w:spacing w:line="276" w:lineRule="auto"/>
      </w:pPr>
    </w:p>
    <w:p w14:paraId="10A25EBA" w14:textId="77777777" w:rsidR="00001251" w:rsidRDefault="00001251" w:rsidP="00711E1E">
      <w:pPr>
        <w:pStyle w:val="AD"/>
        <w:spacing w:line="276" w:lineRule="auto"/>
        <w:rPr>
          <w:rFonts w:hint="eastAsia"/>
        </w:rPr>
      </w:pPr>
      <w:r>
        <w:rPr>
          <w:rFonts w:hint="eastAsia"/>
        </w:rPr>
        <w:t>（二）涉案企业能够正常生产经营，承诺建立或者完善企业合规制度，具备启动第三</w:t>
      </w:r>
      <w:proofErr w:type="gramStart"/>
      <w:r>
        <w:rPr>
          <w:rFonts w:hint="eastAsia"/>
        </w:rPr>
        <w:t>方机制</w:t>
      </w:r>
      <w:proofErr w:type="gramEnd"/>
      <w:r>
        <w:rPr>
          <w:rFonts w:hint="eastAsia"/>
        </w:rPr>
        <w:t>的基本条件；</w:t>
      </w:r>
    </w:p>
    <w:p w14:paraId="4018C389" w14:textId="77777777" w:rsidR="00001251" w:rsidRDefault="00001251" w:rsidP="00711E1E">
      <w:pPr>
        <w:pStyle w:val="AD"/>
        <w:spacing w:line="276" w:lineRule="auto"/>
      </w:pPr>
    </w:p>
    <w:p w14:paraId="111240EE" w14:textId="77777777" w:rsidR="00001251" w:rsidRDefault="00001251" w:rsidP="00711E1E">
      <w:pPr>
        <w:pStyle w:val="AD"/>
        <w:spacing w:line="276" w:lineRule="auto"/>
        <w:rPr>
          <w:rFonts w:hint="eastAsia"/>
        </w:rPr>
      </w:pPr>
      <w:r>
        <w:rPr>
          <w:rFonts w:hint="eastAsia"/>
        </w:rPr>
        <w:t>（三）涉案企业自愿适用第三方机制。</w:t>
      </w:r>
    </w:p>
    <w:p w14:paraId="04519BFE" w14:textId="77777777" w:rsidR="00001251" w:rsidRDefault="00001251" w:rsidP="00711E1E">
      <w:pPr>
        <w:pStyle w:val="AD"/>
        <w:spacing w:line="276" w:lineRule="auto"/>
      </w:pPr>
    </w:p>
    <w:p w14:paraId="49DA1539" w14:textId="77777777" w:rsidR="00001251" w:rsidRDefault="00001251" w:rsidP="00711E1E">
      <w:pPr>
        <w:pStyle w:val="AD"/>
        <w:spacing w:line="276" w:lineRule="auto"/>
        <w:rPr>
          <w:rFonts w:hint="eastAsia"/>
        </w:rPr>
      </w:pPr>
      <w:r>
        <w:rPr>
          <w:rFonts w:hint="eastAsia"/>
        </w:rPr>
        <w:t>第五条　对于具有下列情形之一的涉</w:t>
      </w:r>
      <w:proofErr w:type="gramStart"/>
      <w:r>
        <w:rPr>
          <w:rFonts w:hint="eastAsia"/>
        </w:rPr>
        <w:t>企犯罪</w:t>
      </w:r>
      <w:proofErr w:type="gramEnd"/>
      <w:r>
        <w:rPr>
          <w:rFonts w:hint="eastAsia"/>
        </w:rPr>
        <w:t>案件，不适用企业合</w:t>
      </w:r>
      <w:proofErr w:type="gramStart"/>
      <w:r>
        <w:rPr>
          <w:rFonts w:hint="eastAsia"/>
        </w:rPr>
        <w:t>规</w:t>
      </w:r>
      <w:proofErr w:type="gramEnd"/>
      <w:r>
        <w:rPr>
          <w:rFonts w:hint="eastAsia"/>
        </w:rPr>
        <w:t>试点以及第三方机制：</w:t>
      </w:r>
    </w:p>
    <w:p w14:paraId="4E6CFD27" w14:textId="77777777" w:rsidR="00001251" w:rsidRDefault="00001251" w:rsidP="00711E1E">
      <w:pPr>
        <w:pStyle w:val="AD"/>
        <w:spacing w:line="276" w:lineRule="auto"/>
      </w:pPr>
    </w:p>
    <w:p w14:paraId="4638AC04" w14:textId="77777777" w:rsidR="00001251" w:rsidRDefault="00001251" w:rsidP="00711E1E">
      <w:pPr>
        <w:pStyle w:val="AD"/>
        <w:spacing w:line="276" w:lineRule="auto"/>
        <w:rPr>
          <w:rFonts w:hint="eastAsia"/>
        </w:rPr>
      </w:pPr>
      <w:r>
        <w:rPr>
          <w:rFonts w:hint="eastAsia"/>
        </w:rPr>
        <w:t>（一）</w:t>
      </w:r>
      <w:proofErr w:type="gramStart"/>
      <w:r>
        <w:rPr>
          <w:rFonts w:hint="eastAsia"/>
        </w:rPr>
        <w:t>个</w:t>
      </w:r>
      <w:proofErr w:type="gramEnd"/>
      <w:r>
        <w:rPr>
          <w:rFonts w:hint="eastAsia"/>
        </w:rPr>
        <w:t>人为进行违法犯罪活动而设立公司、企业的；</w:t>
      </w:r>
    </w:p>
    <w:p w14:paraId="072BF00C" w14:textId="77777777" w:rsidR="00001251" w:rsidRDefault="00001251" w:rsidP="00711E1E">
      <w:pPr>
        <w:pStyle w:val="AD"/>
        <w:spacing w:line="276" w:lineRule="auto"/>
      </w:pPr>
    </w:p>
    <w:p w14:paraId="3BA4A0A0" w14:textId="77777777" w:rsidR="00001251" w:rsidRDefault="00001251" w:rsidP="00711E1E">
      <w:pPr>
        <w:pStyle w:val="AD"/>
        <w:spacing w:line="276" w:lineRule="auto"/>
        <w:rPr>
          <w:rFonts w:hint="eastAsia"/>
        </w:rPr>
      </w:pPr>
      <w:r>
        <w:rPr>
          <w:rFonts w:hint="eastAsia"/>
        </w:rPr>
        <w:t>（二）公司、企业设立后以实施犯罪为主要活动的；</w:t>
      </w:r>
    </w:p>
    <w:p w14:paraId="35B2F0AB" w14:textId="77777777" w:rsidR="00001251" w:rsidRDefault="00001251" w:rsidP="00711E1E">
      <w:pPr>
        <w:pStyle w:val="AD"/>
        <w:spacing w:line="276" w:lineRule="auto"/>
      </w:pPr>
    </w:p>
    <w:p w14:paraId="2CC7A218" w14:textId="77777777" w:rsidR="00001251" w:rsidRDefault="00001251" w:rsidP="00711E1E">
      <w:pPr>
        <w:pStyle w:val="AD"/>
        <w:spacing w:line="276" w:lineRule="auto"/>
        <w:rPr>
          <w:rFonts w:hint="eastAsia"/>
        </w:rPr>
      </w:pPr>
      <w:r>
        <w:rPr>
          <w:rFonts w:hint="eastAsia"/>
        </w:rPr>
        <w:t>（三）公司、企业人员盗用单位名义实施犯罪的；</w:t>
      </w:r>
    </w:p>
    <w:p w14:paraId="01A2419F" w14:textId="77777777" w:rsidR="00001251" w:rsidRDefault="00001251" w:rsidP="00711E1E">
      <w:pPr>
        <w:pStyle w:val="AD"/>
        <w:spacing w:line="276" w:lineRule="auto"/>
      </w:pPr>
    </w:p>
    <w:p w14:paraId="48BC2E81" w14:textId="77777777" w:rsidR="00001251" w:rsidRDefault="00001251" w:rsidP="00711E1E">
      <w:pPr>
        <w:pStyle w:val="AD"/>
        <w:spacing w:line="276" w:lineRule="auto"/>
        <w:rPr>
          <w:rFonts w:hint="eastAsia"/>
        </w:rPr>
      </w:pPr>
      <w:r>
        <w:rPr>
          <w:rFonts w:hint="eastAsia"/>
        </w:rPr>
        <w:t>（四）涉嫌危害国家安全犯罪、恐怖活动犯罪的；</w:t>
      </w:r>
    </w:p>
    <w:p w14:paraId="7650D81D" w14:textId="77777777" w:rsidR="00001251" w:rsidRDefault="00001251" w:rsidP="00711E1E">
      <w:pPr>
        <w:pStyle w:val="AD"/>
        <w:spacing w:line="276" w:lineRule="auto"/>
      </w:pPr>
    </w:p>
    <w:p w14:paraId="167FC042" w14:textId="77777777" w:rsidR="00001251" w:rsidRDefault="00001251" w:rsidP="00711E1E">
      <w:pPr>
        <w:pStyle w:val="AD"/>
        <w:spacing w:line="276" w:lineRule="auto"/>
        <w:rPr>
          <w:rFonts w:hint="eastAsia"/>
        </w:rPr>
      </w:pPr>
      <w:r>
        <w:rPr>
          <w:rFonts w:hint="eastAsia"/>
        </w:rPr>
        <w:t>（五）其他不宜适用的情形。</w:t>
      </w:r>
    </w:p>
    <w:p w14:paraId="3DFF50DC" w14:textId="77777777" w:rsidR="00001251" w:rsidRDefault="00001251" w:rsidP="00711E1E">
      <w:pPr>
        <w:pStyle w:val="AD"/>
        <w:spacing w:line="276" w:lineRule="auto"/>
      </w:pPr>
    </w:p>
    <w:p w14:paraId="06CDDA32" w14:textId="77777777" w:rsidR="00001251" w:rsidRDefault="00001251" w:rsidP="00E14FFD">
      <w:pPr>
        <w:pStyle w:val="AD"/>
        <w:spacing w:line="276" w:lineRule="auto"/>
        <w:jc w:val="center"/>
        <w:rPr>
          <w:rFonts w:hint="eastAsia"/>
        </w:rPr>
      </w:pPr>
      <w:r>
        <w:rPr>
          <w:rFonts w:hint="eastAsia"/>
        </w:rPr>
        <w:t>第二章</w:t>
      </w:r>
      <w:r>
        <w:rPr>
          <w:rFonts w:hint="eastAsia"/>
        </w:rPr>
        <w:t xml:space="preserve"> </w:t>
      </w:r>
      <w:r>
        <w:rPr>
          <w:rFonts w:hint="eastAsia"/>
        </w:rPr>
        <w:t>第三</w:t>
      </w:r>
      <w:proofErr w:type="gramStart"/>
      <w:r>
        <w:rPr>
          <w:rFonts w:hint="eastAsia"/>
        </w:rPr>
        <w:t>方机制</w:t>
      </w:r>
      <w:proofErr w:type="gramEnd"/>
      <w:r>
        <w:rPr>
          <w:rFonts w:hint="eastAsia"/>
        </w:rPr>
        <w:t>管委会的组成和职责</w:t>
      </w:r>
    </w:p>
    <w:p w14:paraId="22387493" w14:textId="77777777" w:rsidR="00001251" w:rsidRDefault="00001251" w:rsidP="00711E1E">
      <w:pPr>
        <w:pStyle w:val="AD"/>
        <w:spacing w:line="276" w:lineRule="auto"/>
      </w:pPr>
    </w:p>
    <w:p w14:paraId="6ADCFF05" w14:textId="77777777" w:rsidR="00001251" w:rsidRDefault="00001251" w:rsidP="00711E1E">
      <w:pPr>
        <w:pStyle w:val="AD"/>
        <w:spacing w:line="276" w:lineRule="auto"/>
        <w:rPr>
          <w:rFonts w:hint="eastAsia"/>
        </w:rPr>
      </w:pPr>
      <w:r>
        <w:rPr>
          <w:rFonts w:hint="eastAsia"/>
        </w:rPr>
        <w:t>第六条　最高人民检察院、国务院国有资产监督管理委员会、财政部、全国工商联会同司法部、生态环境部、国家税务总局、国家市场监督管理总局、中国国际贸易促进委员会等部门组建第三</w:t>
      </w:r>
      <w:proofErr w:type="gramStart"/>
      <w:r>
        <w:rPr>
          <w:rFonts w:hint="eastAsia"/>
        </w:rPr>
        <w:t>方机制</w:t>
      </w:r>
      <w:proofErr w:type="gramEnd"/>
      <w:r>
        <w:rPr>
          <w:rFonts w:hint="eastAsia"/>
        </w:rPr>
        <w:t>管委会，全国工商联负责承担管委会的日常工作，国务院国有资产监督管理委员会、财政部负责承担管委会中涉及国有企业的日常工作。</w:t>
      </w:r>
    </w:p>
    <w:p w14:paraId="3B3057EE" w14:textId="77777777" w:rsidR="00001251" w:rsidRDefault="00001251" w:rsidP="00711E1E">
      <w:pPr>
        <w:pStyle w:val="AD"/>
        <w:spacing w:line="276" w:lineRule="auto"/>
      </w:pPr>
    </w:p>
    <w:p w14:paraId="48AA1BB4" w14:textId="77777777" w:rsidR="00001251" w:rsidRDefault="00001251" w:rsidP="00711E1E">
      <w:pPr>
        <w:pStyle w:val="AD"/>
        <w:spacing w:line="276" w:lineRule="auto"/>
        <w:rPr>
          <w:rFonts w:hint="eastAsia"/>
        </w:rPr>
      </w:pPr>
      <w:r>
        <w:rPr>
          <w:rFonts w:hint="eastAsia"/>
        </w:rPr>
        <w:t>第三</w:t>
      </w:r>
      <w:proofErr w:type="gramStart"/>
      <w:r>
        <w:rPr>
          <w:rFonts w:hint="eastAsia"/>
        </w:rPr>
        <w:t>方机制</w:t>
      </w:r>
      <w:proofErr w:type="gramEnd"/>
      <w:r>
        <w:rPr>
          <w:rFonts w:hint="eastAsia"/>
        </w:rPr>
        <w:t>管委会履行下列职责：</w:t>
      </w:r>
    </w:p>
    <w:p w14:paraId="40F5A4DA" w14:textId="77777777" w:rsidR="00001251" w:rsidRDefault="00001251" w:rsidP="00711E1E">
      <w:pPr>
        <w:pStyle w:val="AD"/>
        <w:spacing w:line="276" w:lineRule="auto"/>
      </w:pPr>
    </w:p>
    <w:p w14:paraId="2AC21E95" w14:textId="77777777" w:rsidR="00001251" w:rsidRDefault="00001251" w:rsidP="00711E1E">
      <w:pPr>
        <w:pStyle w:val="AD"/>
        <w:spacing w:line="276" w:lineRule="auto"/>
        <w:rPr>
          <w:rFonts w:hint="eastAsia"/>
        </w:rPr>
      </w:pPr>
      <w:r>
        <w:rPr>
          <w:rFonts w:hint="eastAsia"/>
        </w:rPr>
        <w:t>（一）研究制定涉及第三</w:t>
      </w:r>
      <w:proofErr w:type="gramStart"/>
      <w:r>
        <w:rPr>
          <w:rFonts w:hint="eastAsia"/>
        </w:rPr>
        <w:t>方机制</w:t>
      </w:r>
      <w:proofErr w:type="gramEnd"/>
      <w:r>
        <w:rPr>
          <w:rFonts w:hint="eastAsia"/>
        </w:rPr>
        <w:t>的规范性文件；</w:t>
      </w:r>
    </w:p>
    <w:p w14:paraId="741BF65E" w14:textId="77777777" w:rsidR="00001251" w:rsidRDefault="00001251" w:rsidP="00711E1E">
      <w:pPr>
        <w:pStyle w:val="AD"/>
        <w:spacing w:line="276" w:lineRule="auto"/>
      </w:pPr>
    </w:p>
    <w:p w14:paraId="6FC775D9" w14:textId="77777777" w:rsidR="00001251" w:rsidRDefault="00001251" w:rsidP="00711E1E">
      <w:pPr>
        <w:pStyle w:val="AD"/>
        <w:spacing w:line="276" w:lineRule="auto"/>
        <w:rPr>
          <w:rFonts w:hint="eastAsia"/>
        </w:rPr>
      </w:pPr>
      <w:r>
        <w:rPr>
          <w:rFonts w:hint="eastAsia"/>
        </w:rPr>
        <w:t>（二）研究论证第三</w:t>
      </w:r>
      <w:proofErr w:type="gramStart"/>
      <w:r>
        <w:rPr>
          <w:rFonts w:hint="eastAsia"/>
        </w:rPr>
        <w:t>方机制</w:t>
      </w:r>
      <w:proofErr w:type="gramEnd"/>
      <w:r>
        <w:rPr>
          <w:rFonts w:hint="eastAsia"/>
        </w:rPr>
        <w:t>涉及的重大法律政策问题；</w:t>
      </w:r>
    </w:p>
    <w:p w14:paraId="5200EFDB" w14:textId="77777777" w:rsidR="00001251" w:rsidRDefault="00001251" w:rsidP="00711E1E">
      <w:pPr>
        <w:pStyle w:val="AD"/>
        <w:spacing w:line="276" w:lineRule="auto"/>
      </w:pPr>
    </w:p>
    <w:p w14:paraId="08FE7F4D" w14:textId="77777777" w:rsidR="00001251" w:rsidRDefault="00001251" w:rsidP="00711E1E">
      <w:pPr>
        <w:pStyle w:val="AD"/>
        <w:spacing w:line="276" w:lineRule="auto"/>
        <w:rPr>
          <w:rFonts w:hint="eastAsia"/>
        </w:rPr>
      </w:pPr>
      <w:r>
        <w:rPr>
          <w:rFonts w:hint="eastAsia"/>
        </w:rPr>
        <w:t>（三）研究制定第三</w:t>
      </w:r>
      <w:proofErr w:type="gramStart"/>
      <w:r>
        <w:rPr>
          <w:rFonts w:hint="eastAsia"/>
        </w:rPr>
        <w:t>方机制</w:t>
      </w:r>
      <w:proofErr w:type="gramEnd"/>
      <w:r>
        <w:rPr>
          <w:rFonts w:hint="eastAsia"/>
        </w:rPr>
        <w:t>专业人员名录库的入库条件和管理办法；</w:t>
      </w:r>
    </w:p>
    <w:p w14:paraId="26665F2D" w14:textId="77777777" w:rsidR="00001251" w:rsidRDefault="00001251" w:rsidP="00711E1E">
      <w:pPr>
        <w:pStyle w:val="AD"/>
        <w:spacing w:line="276" w:lineRule="auto"/>
      </w:pPr>
    </w:p>
    <w:p w14:paraId="405E0FA6" w14:textId="77777777" w:rsidR="00001251" w:rsidRDefault="00001251" w:rsidP="00711E1E">
      <w:pPr>
        <w:pStyle w:val="AD"/>
        <w:spacing w:line="276" w:lineRule="auto"/>
        <w:rPr>
          <w:rFonts w:hint="eastAsia"/>
        </w:rPr>
      </w:pPr>
      <w:r>
        <w:rPr>
          <w:rFonts w:hint="eastAsia"/>
        </w:rPr>
        <w:t>（四）研究制定第三方组织及其人员的工作保障和激励制度；</w:t>
      </w:r>
    </w:p>
    <w:p w14:paraId="738B2606" w14:textId="77777777" w:rsidR="00001251" w:rsidRDefault="00001251" w:rsidP="00711E1E">
      <w:pPr>
        <w:pStyle w:val="AD"/>
        <w:spacing w:line="276" w:lineRule="auto"/>
      </w:pPr>
    </w:p>
    <w:p w14:paraId="3C3EA266" w14:textId="77777777" w:rsidR="00001251" w:rsidRDefault="00001251" w:rsidP="00711E1E">
      <w:pPr>
        <w:pStyle w:val="AD"/>
        <w:spacing w:line="276" w:lineRule="auto"/>
        <w:rPr>
          <w:rFonts w:hint="eastAsia"/>
        </w:rPr>
      </w:pPr>
      <w:r>
        <w:rPr>
          <w:rFonts w:hint="eastAsia"/>
        </w:rPr>
        <w:t>（五）对试点地方第三</w:t>
      </w:r>
      <w:proofErr w:type="gramStart"/>
      <w:r>
        <w:rPr>
          <w:rFonts w:hint="eastAsia"/>
        </w:rPr>
        <w:t>方机制</w:t>
      </w:r>
      <w:proofErr w:type="gramEnd"/>
      <w:r>
        <w:rPr>
          <w:rFonts w:hint="eastAsia"/>
        </w:rPr>
        <w:t>管委会和第三方组织开展日常监督和巡回检查；</w:t>
      </w:r>
    </w:p>
    <w:p w14:paraId="49E90463" w14:textId="77777777" w:rsidR="00001251" w:rsidRDefault="00001251" w:rsidP="00711E1E">
      <w:pPr>
        <w:pStyle w:val="AD"/>
        <w:spacing w:line="276" w:lineRule="auto"/>
      </w:pPr>
    </w:p>
    <w:p w14:paraId="0B5A21EF" w14:textId="77777777" w:rsidR="00001251" w:rsidRDefault="00001251" w:rsidP="00711E1E">
      <w:pPr>
        <w:pStyle w:val="AD"/>
        <w:spacing w:line="276" w:lineRule="auto"/>
        <w:rPr>
          <w:rFonts w:hint="eastAsia"/>
        </w:rPr>
      </w:pPr>
      <w:r>
        <w:rPr>
          <w:rFonts w:hint="eastAsia"/>
        </w:rPr>
        <w:t>（六）协调相关成员单位对所属或者主管的中华全国律师协会、中国注册会计师协会、中国企业联合会、中国注册税务师协会、中国贸促会全国企业合</w:t>
      </w:r>
      <w:proofErr w:type="gramStart"/>
      <w:r>
        <w:rPr>
          <w:rFonts w:hint="eastAsia"/>
        </w:rPr>
        <w:t>规</w:t>
      </w:r>
      <w:proofErr w:type="gramEnd"/>
      <w:r>
        <w:rPr>
          <w:rFonts w:hint="eastAsia"/>
        </w:rPr>
        <w:t>委员会（中国贸促会商事法律服务中心）以及其他行业协会、商会、机构等在企业合</w:t>
      </w:r>
      <w:proofErr w:type="gramStart"/>
      <w:r>
        <w:rPr>
          <w:rFonts w:hint="eastAsia"/>
        </w:rPr>
        <w:t>规</w:t>
      </w:r>
      <w:proofErr w:type="gramEnd"/>
      <w:r>
        <w:rPr>
          <w:rFonts w:hint="eastAsia"/>
        </w:rPr>
        <w:t>领域的业务指导，研究制定涉</w:t>
      </w:r>
      <w:proofErr w:type="gramStart"/>
      <w:r>
        <w:rPr>
          <w:rFonts w:hint="eastAsia"/>
        </w:rPr>
        <w:t>企犯罪</w:t>
      </w:r>
      <w:proofErr w:type="gramEnd"/>
      <w:r>
        <w:rPr>
          <w:rFonts w:hint="eastAsia"/>
        </w:rPr>
        <w:t>的合</w:t>
      </w:r>
      <w:proofErr w:type="gramStart"/>
      <w:r>
        <w:rPr>
          <w:rFonts w:hint="eastAsia"/>
        </w:rPr>
        <w:t>规</w:t>
      </w:r>
      <w:proofErr w:type="gramEnd"/>
      <w:r>
        <w:rPr>
          <w:rFonts w:hint="eastAsia"/>
        </w:rPr>
        <w:t>考察标准；</w:t>
      </w:r>
    </w:p>
    <w:p w14:paraId="1BD48ABE" w14:textId="77777777" w:rsidR="00001251" w:rsidRDefault="00001251" w:rsidP="00711E1E">
      <w:pPr>
        <w:pStyle w:val="AD"/>
        <w:spacing w:line="276" w:lineRule="auto"/>
      </w:pPr>
    </w:p>
    <w:p w14:paraId="43DB6859" w14:textId="77777777" w:rsidR="00001251" w:rsidRDefault="00001251" w:rsidP="00711E1E">
      <w:pPr>
        <w:pStyle w:val="AD"/>
        <w:spacing w:line="276" w:lineRule="auto"/>
        <w:rPr>
          <w:rFonts w:hint="eastAsia"/>
        </w:rPr>
      </w:pPr>
      <w:r>
        <w:rPr>
          <w:rFonts w:hint="eastAsia"/>
        </w:rPr>
        <w:t>（七）统筹协调全国范围内第三</w:t>
      </w:r>
      <w:proofErr w:type="gramStart"/>
      <w:r>
        <w:rPr>
          <w:rFonts w:hint="eastAsia"/>
        </w:rPr>
        <w:t>方机制</w:t>
      </w:r>
      <w:proofErr w:type="gramEnd"/>
      <w:r>
        <w:rPr>
          <w:rFonts w:hint="eastAsia"/>
        </w:rPr>
        <w:t>的其他工作。</w:t>
      </w:r>
    </w:p>
    <w:p w14:paraId="533F098E" w14:textId="77777777" w:rsidR="00001251" w:rsidRDefault="00001251" w:rsidP="00711E1E">
      <w:pPr>
        <w:pStyle w:val="AD"/>
        <w:spacing w:line="276" w:lineRule="auto"/>
      </w:pPr>
    </w:p>
    <w:p w14:paraId="345E63A7" w14:textId="77777777" w:rsidR="00001251" w:rsidRDefault="00001251" w:rsidP="00711E1E">
      <w:pPr>
        <w:pStyle w:val="AD"/>
        <w:spacing w:line="276" w:lineRule="auto"/>
        <w:rPr>
          <w:rFonts w:hint="eastAsia"/>
        </w:rPr>
      </w:pPr>
      <w:r>
        <w:rPr>
          <w:rFonts w:hint="eastAsia"/>
        </w:rPr>
        <w:t>第七条　第三</w:t>
      </w:r>
      <w:proofErr w:type="gramStart"/>
      <w:r>
        <w:rPr>
          <w:rFonts w:hint="eastAsia"/>
        </w:rPr>
        <w:t>方机制</w:t>
      </w:r>
      <w:proofErr w:type="gramEnd"/>
      <w:r>
        <w:rPr>
          <w:rFonts w:hint="eastAsia"/>
        </w:rPr>
        <w:t>管委会各成员单位建立联席会议机制，由最高人民检察院、国务院国有资产监督管理委员会、财政部、全国工商联负责同志担任召集人，根据工作需要定期或者不定期召开会议，研究有关重大事项和规范性文件，确定阶段性工作重点和措施。</w:t>
      </w:r>
    </w:p>
    <w:p w14:paraId="2421DA0E" w14:textId="77777777" w:rsidR="00001251" w:rsidRDefault="00001251" w:rsidP="00711E1E">
      <w:pPr>
        <w:pStyle w:val="AD"/>
        <w:spacing w:line="276" w:lineRule="auto"/>
      </w:pPr>
    </w:p>
    <w:p w14:paraId="41B72380" w14:textId="77777777" w:rsidR="00001251" w:rsidRDefault="00001251" w:rsidP="00711E1E">
      <w:pPr>
        <w:pStyle w:val="AD"/>
        <w:spacing w:line="276" w:lineRule="auto"/>
        <w:rPr>
          <w:rFonts w:hint="eastAsia"/>
        </w:rPr>
      </w:pPr>
      <w:r>
        <w:rPr>
          <w:rFonts w:hint="eastAsia"/>
        </w:rPr>
        <w:t>各成员单位应当按照职责分工，认真落实联席会议确定的工作任务和议定事项，建立健全日常联系、联合调研、信息共享、宣传培训等机制，推动企业合</w:t>
      </w:r>
      <w:proofErr w:type="gramStart"/>
      <w:r>
        <w:rPr>
          <w:rFonts w:hint="eastAsia"/>
        </w:rPr>
        <w:t>规</w:t>
      </w:r>
      <w:proofErr w:type="gramEnd"/>
      <w:r>
        <w:rPr>
          <w:rFonts w:hint="eastAsia"/>
        </w:rPr>
        <w:t>改革试点和第三</w:t>
      </w:r>
      <w:proofErr w:type="gramStart"/>
      <w:r>
        <w:rPr>
          <w:rFonts w:hint="eastAsia"/>
        </w:rPr>
        <w:t>方机制</w:t>
      </w:r>
      <w:proofErr w:type="gramEnd"/>
      <w:r>
        <w:rPr>
          <w:rFonts w:hint="eastAsia"/>
        </w:rPr>
        <w:t>相关工作的顺利进行。</w:t>
      </w:r>
    </w:p>
    <w:p w14:paraId="29D9CC3A" w14:textId="77777777" w:rsidR="00001251" w:rsidRDefault="00001251" w:rsidP="00711E1E">
      <w:pPr>
        <w:pStyle w:val="AD"/>
        <w:spacing w:line="276" w:lineRule="auto"/>
      </w:pPr>
    </w:p>
    <w:p w14:paraId="237CA809" w14:textId="77777777" w:rsidR="00001251" w:rsidRDefault="00001251" w:rsidP="00711E1E">
      <w:pPr>
        <w:pStyle w:val="AD"/>
        <w:spacing w:line="276" w:lineRule="auto"/>
        <w:rPr>
          <w:rFonts w:hint="eastAsia"/>
        </w:rPr>
      </w:pPr>
      <w:r>
        <w:rPr>
          <w:rFonts w:hint="eastAsia"/>
        </w:rPr>
        <w:lastRenderedPageBreak/>
        <w:t>第八条</w:t>
      </w:r>
      <w:proofErr w:type="gramStart"/>
      <w:r>
        <w:rPr>
          <w:rFonts w:hint="eastAsia"/>
        </w:rPr>
        <w:t xml:space="preserve">　试点</w:t>
      </w:r>
      <w:proofErr w:type="gramEnd"/>
      <w:r>
        <w:rPr>
          <w:rFonts w:hint="eastAsia"/>
        </w:rPr>
        <w:t>地方的人民检察院和国资委、财政部门、工商联应当结合本地实际，参照本指导意见第六条、第七条规定组建本地区的第三</w:t>
      </w:r>
      <w:proofErr w:type="gramStart"/>
      <w:r>
        <w:rPr>
          <w:rFonts w:hint="eastAsia"/>
        </w:rPr>
        <w:t>方机制</w:t>
      </w:r>
      <w:proofErr w:type="gramEnd"/>
      <w:r>
        <w:rPr>
          <w:rFonts w:hint="eastAsia"/>
        </w:rPr>
        <w:t>管委会并建立联席会议机制。</w:t>
      </w:r>
    </w:p>
    <w:p w14:paraId="00472861" w14:textId="77777777" w:rsidR="00001251" w:rsidRDefault="00001251" w:rsidP="00711E1E">
      <w:pPr>
        <w:pStyle w:val="AD"/>
        <w:spacing w:line="276" w:lineRule="auto"/>
      </w:pPr>
    </w:p>
    <w:p w14:paraId="44E4D32D" w14:textId="77777777" w:rsidR="00001251" w:rsidRDefault="00001251" w:rsidP="00711E1E">
      <w:pPr>
        <w:pStyle w:val="AD"/>
        <w:spacing w:line="276" w:lineRule="auto"/>
        <w:rPr>
          <w:rFonts w:hint="eastAsia"/>
        </w:rPr>
      </w:pPr>
      <w:r>
        <w:rPr>
          <w:rFonts w:hint="eastAsia"/>
        </w:rPr>
        <w:t>试点地方第三</w:t>
      </w:r>
      <w:proofErr w:type="gramStart"/>
      <w:r>
        <w:rPr>
          <w:rFonts w:hint="eastAsia"/>
        </w:rPr>
        <w:t>方机制</w:t>
      </w:r>
      <w:proofErr w:type="gramEnd"/>
      <w:r>
        <w:rPr>
          <w:rFonts w:hint="eastAsia"/>
        </w:rPr>
        <w:t>管委会履行下列职责：</w:t>
      </w:r>
    </w:p>
    <w:p w14:paraId="19863932" w14:textId="77777777" w:rsidR="00001251" w:rsidRDefault="00001251" w:rsidP="00711E1E">
      <w:pPr>
        <w:pStyle w:val="AD"/>
        <w:spacing w:line="276" w:lineRule="auto"/>
      </w:pPr>
    </w:p>
    <w:p w14:paraId="4D4CFED7" w14:textId="77777777" w:rsidR="00001251" w:rsidRDefault="00001251" w:rsidP="00711E1E">
      <w:pPr>
        <w:pStyle w:val="AD"/>
        <w:spacing w:line="276" w:lineRule="auto"/>
        <w:rPr>
          <w:rFonts w:hint="eastAsia"/>
        </w:rPr>
      </w:pPr>
      <w:r>
        <w:rPr>
          <w:rFonts w:hint="eastAsia"/>
        </w:rPr>
        <w:t>（一）建立本地区第三</w:t>
      </w:r>
      <w:proofErr w:type="gramStart"/>
      <w:r>
        <w:rPr>
          <w:rFonts w:hint="eastAsia"/>
        </w:rPr>
        <w:t>方机制</w:t>
      </w:r>
      <w:proofErr w:type="gramEnd"/>
      <w:r>
        <w:rPr>
          <w:rFonts w:hint="eastAsia"/>
        </w:rPr>
        <w:t>专业人员名录库，并根据各方意见建议和工作实际进行动态管理；</w:t>
      </w:r>
    </w:p>
    <w:p w14:paraId="1DD9697B" w14:textId="77777777" w:rsidR="00001251" w:rsidRDefault="00001251" w:rsidP="00711E1E">
      <w:pPr>
        <w:pStyle w:val="AD"/>
        <w:spacing w:line="276" w:lineRule="auto"/>
      </w:pPr>
    </w:p>
    <w:p w14:paraId="38B05253" w14:textId="77777777" w:rsidR="00001251" w:rsidRDefault="00001251" w:rsidP="00711E1E">
      <w:pPr>
        <w:pStyle w:val="AD"/>
        <w:spacing w:line="276" w:lineRule="auto"/>
        <w:rPr>
          <w:rFonts w:hint="eastAsia"/>
        </w:rPr>
      </w:pPr>
      <w:r>
        <w:rPr>
          <w:rFonts w:hint="eastAsia"/>
        </w:rPr>
        <w:t>（二）负责本地区第三方组织及其成员的日常选任、培训、考核工作，确保其依法依规履行职责；</w:t>
      </w:r>
    </w:p>
    <w:p w14:paraId="5F530E4C" w14:textId="77777777" w:rsidR="00001251" w:rsidRDefault="00001251" w:rsidP="00711E1E">
      <w:pPr>
        <w:pStyle w:val="AD"/>
        <w:spacing w:line="276" w:lineRule="auto"/>
      </w:pPr>
    </w:p>
    <w:p w14:paraId="105852C7" w14:textId="77777777" w:rsidR="00001251" w:rsidRDefault="00001251" w:rsidP="00711E1E">
      <w:pPr>
        <w:pStyle w:val="AD"/>
        <w:spacing w:line="276" w:lineRule="auto"/>
        <w:rPr>
          <w:rFonts w:hint="eastAsia"/>
        </w:rPr>
      </w:pPr>
      <w:r>
        <w:rPr>
          <w:rFonts w:hint="eastAsia"/>
        </w:rPr>
        <w:t>（三）对选任组成的第三方组织及其成员开展日常监督和巡回检查；</w:t>
      </w:r>
    </w:p>
    <w:p w14:paraId="276C559D" w14:textId="77777777" w:rsidR="00001251" w:rsidRDefault="00001251" w:rsidP="00711E1E">
      <w:pPr>
        <w:pStyle w:val="AD"/>
        <w:spacing w:line="276" w:lineRule="auto"/>
      </w:pPr>
    </w:p>
    <w:p w14:paraId="021D4028" w14:textId="77777777" w:rsidR="00001251" w:rsidRDefault="00001251" w:rsidP="00711E1E">
      <w:pPr>
        <w:pStyle w:val="AD"/>
        <w:spacing w:line="276" w:lineRule="auto"/>
        <w:rPr>
          <w:rFonts w:hint="eastAsia"/>
        </w:rPr>
      </w:pPr>
      <w:r>
        <w:rPr>
          <w:rFonts w:hint="eastAsia"/>
        </w:rPr>
        <w:t>（四）对第三方组织的成员违反本指导意见的规定，或者实施其他违反社会公德、职业伦理的行为，严重损害第三方组织形象或公信力的，及时向有关主管机关、协会等提出惩戒建议，涉嫌违法犯罪的，及时向公安司法机关报案或者举报，并将其列入第三</w:t>
      </w:r>
      <w:proofErr w:type="gramStart"/>
      <w:r>
        <w:rPr>
          <w:rFonts w:hint="eastAsia"/>
        </w:rPr>
        <w:t>方机制</w:t>
      </w:r>
      <w:proofErr w:type="gramEnd"/>
      <w:r>
        <w:rPr>
          <w:rFonts w:hint="eastAsia"/>
        </w:rPr>
        <w:t>专业人员名录库黑名单；</w:t>
      </w:r>
    </w:p>
    <w:p w14:paraId="3732E306" w14:textId="77777777" w:rsidR="00001251" w:rsidRDefault="00001251" w:rsidP="00711E1E">
      <w:pPr>
        <w:pStyle w:val="AD"/>
        <w:spacing w:line="276" w:lineRule="auto"/>
      </w:pPr>
    </w:p>
    <w:p w14:paraId="363C2244" w14:textId="77777777" w:rsidR="00001251" w:rsidRDefault="00001251" w:rsidP="00711E1E">
      <w:pPr>
        <w:pStyle w:val="AD"/>
        <w:spacing w:line="276" w:lineRule="auto"/>
        <w:rPr>
          <w:rFonts w:hint="eastAsia"/>
        </w:rPr>
      </w:pPr>
      <w:r>
        <w:rPr>
          <w:rFonts w:hint="eastAsia"/>
        </w:rPr>
        <w:t>（五）统筹协调本地区第三</w:t>
      </w:r>
      <w:proofErr w:type="gramStart"/>
      <w:r>
        <w:rPr>
          <w:rFonts w:hint="eastAsia"/>
        </w:rPr>
        <w:t>方机制</w:t>
      </w:r>
      <w:proofErr w:type="gramEnd"/>
      <w:r>
        <w:rPr>
          <w:rFonts w:hint="eastAsia"/>
        </w:rPr>
        <w:t>的其他工作。</w:t>
      </w:r>
    </w:p>
    <w:p w14:paraId="3BFB6751" w14:textId="77777777" w:rsidR="00001251" w:rsidRDefault="00001251" w:rsidP="00711E1E">
      <w:pPr>
        <w:pStyle w:val="AD"/>
        <w:spacing w:line="276" w:lineRule="auto"/>
      </w:pPr>
    </w:p>
    <w:p w14:paraId="36B75562" w14:textId="77777777" w:rsidR="00001251" w:rsidRDefault="00001251" w:rsidP="00711E1E">
      <w:pPr>
        <w:pStyle w:val="AD"/>
        <w:spacing w:line="276" w:lineRule="auto"/>
        <w:rPr>
          <w:rFonts w:hint="eastAsia"/>
        </w:rPr>
      </w:pPr>
      <w:r>
        <w:rPr>
          <w:rFonts w:hint="eastAsia"/>
        </w:rPr>
        <w:t>第九条　第三</w:t>
      </w:r>
      <w:proofErr w:type="gramStart"/>
      <w:r>
        <w:rPr>
          <w:rFonts w:hint="eastAsia"/>
        </w:rPr>
        <w:t>方机制</w:t>
      </w:r>
      <w:proofErr w:type="gramEnd"/>
      <w:r>
        <w:rPr>
          <w:rFonts w:hint="eastAsia"/>
        </w:rPr>
        <w:t>管委会应当组建巡回检查小组，按照本指导意见第六条第五项、第八条第三项的规定，对相关组织和人员在第三</w:t>
      </w:r>
      <w:proofErr w:type="gramStart"/>
      <w:r>
        <w:rPr>
          <w:rFonts w:hint="eastAsia"/>
        </w:rPr>
        <w:t>方机制</w:t>
      </w:r>
      <w:proofErr w:type="gramEnd"/>
      <w:r>
        <w:rPr>
          <w:rFonts w:hint="eastAsia"/>
        </w:rPr>
        <w:t>相关工作中的履职情况开展</w:t>
      </w:r>
      <w:proofErr w:type="gramStart"/>
      <w:r>
        <w:rPr>
          <w:rFonts w:hint="eastAsia"/>
        </w:rPr>
        <w:t>不</w:t>
      </w:r>
      <w:proofErr w:type="gramEnd"/>
      <w:r>
        <w:rPr>
          <w:rFonts w:hint="eastAsia"/>
        </w:rPr>
        <w:t>预先告知的现场抽查和跟踪监督。</w:t>
      </w:r>
    </w:p>
    <w:p w14:paraId="32536AF7" w14:textId="77777777" w:rsidR="00001251" w:rsidRDefault="00001251" w:rsidP="00711E1E">
      <w:pPr>
        <w:pStyle w:val="AD"/>
        <w:spacing w:line="276" w:lineRule="auto"/>
      </w:pPr>
    </w:p>
    <w:p w14:paraId="453B61D1" w14:textId="77777777" w:rsidR="00001251" w:rsidRDefault="00001251" w:rsidP="00711E1E">
      <w:pPr>
        <w:pStyle w:val="AD"/>
        <w:spacing w:line="276" w:lineRule="auto"/>
        <w:rPr>
          <w:rFonts w:hint="eastAsia"/>
        </w:rPr>
      </w:pPr>
      <w:r>
        <w:rPr>
          <w:rFonts w:hint="eastAsia"/>
        </w:rPr>
        <w:t>巡回检查小组成员可以由人大代表、政协委员、人民监督员、退休法官、检察官以及会计审计等相关领域的专家学者担任。</w:t>
      </w:r>
    </w:p>
    <w:p w14:paraId="122471D6" w14:textId="77777777" w:rsidR="00001251" w:rsidRDefault="00001251" w:rsidP="00711E1E">
      <w:pPr>
        <w:pStyle w:val="AD"/>
        <w:spacing w:line="276" w:lineRule="auto"/>
      </w:pPr>
    </w:p>
    <w:p w14:paraId="1B2FC93B" w14:textId="77777777" w:rsidR="00001251" w:rsidRDefault="00001251" w:rsidP="00E14FFD">
      <w:pPr>
        <w:pStyle w:val="AD"/>
        <w:spacing w:line="276" w:lineRule="auto"/>
        <w:jc w:val="center"/>
        <w:rPr>
          <w:rFonts w:hint="eastAsia"/>
        </w:rPr>
      </w:pPr>
      <w:r>
        <w:rPr>
          <w:rFonts w:hint="eastAsia"/>
        </w:rPr>
        <w:t>第三章</w:t>
      </w:r>
      <w:r>
        <w:rPr>
          <w:rFonts w:hint="eastAsia"/>
        </w:rPr>
        <w:t xml:space="preserve"> </w:t>
      </w:r>
      <w:r>
        <w:rPr>
          <w:rFonts w:hint="eastAsia"/>
        </w:rPr>
        <w:t>第三</w:t>
      </w:r>
      <w:proofErr w:type="gramStart"/>
      <w:r>
        <w:rPr>
          <w:rFonts w:hint="eastAsia"/>
        </w:rPr>
        <w:t>方机制</w:t>
      </w:r>
      <w:proofErr w:type="gramEnd"/>
      <w:r>
        <w:rPr>
          <w:rFonts w:hint="eastAsia"/>
        </w:rPr>
        <w:t>的启动和运行</w:t>
      </w:r>
    </w:p>
    <w:p w14:paraId="13478F8A" w14:textId="77777777" w:rsidR="00001251" w:rsidRDefault="00001251" w:rsidP="00711E1E">
      <w:pPr>
        <w:pStyle w:val="AD"/>
        <w:spacing w:line="276" w:lineRule="auto"/>
      </w:pPr>
    </w:p>
    <w:p w14:paraId="3B5A4FF7" w14:textId="77777777" w:rsidR="00001251" w:rsidRDefault="00001251" w:rsidP="00711E1E">
      <w:pPr>
        <w:pStyle w:val="AD"/>
        <w:spacing w:line="276" w:lineRule="auto"/>
        <w:rPr>
          <w:rFonts w:hint="eastAsia"/>
        </w:rPr>
      </w:pPr>
      <w:r>
        <w:rPr>
          <w:rFonts w:hint="eastAsia"/>
        </w:rPr>
        <w:t>第十条　人民检察院在办理涉</w:t>
      </w:r>
      <w:proofErr w:type="gramStart"/>
      <w:r>
        <w:rPr>
          <w:rFonts w:hint="eastAsia"/>
        </w:rPr>
        <w:t>企犯罪</w:t>
      </w:r>
      <w:proofErr w:type="gramEnd"/>
      <w:r>
        <w:rPr>
          <w:rFonts w:hint="eastAsia"/>
        </w:rPr>
        <w:t>案件时，应当注意审查是否符合企业合</w:t>
      </w:r>
      <w:proofErr w:type="gramStart"/>
      <w:r>
        <w:rPr>
          <w:rFonts w:hint="eastAsia"/>
        </w:rPr>
        <w:t>规</w:t>
      </w:r>
      <w:proofErr w:type="gramEnd"/>
      <w:r>
        <w:rPr>
          <w:rFonts w:hint="eastAsia"/>
        </w:rPr>
        <w:t>试点以及第三</w:t>
      </w:r>
      <w:proofErr w:type="gramStart"/>
      <w:r>
        <w:rPr>
          <w:rFonts w:hint="eastAsia"/>
        </w:rPr>
        <w:t>方机制</w:t>
      </w:r>
      <w:proofErr w:type="gramEnd"/>
      <w:r>
        <w:rPr>
          <w:rFonts w:hint="eastAsia"/>
        </w:rPr>
        <w:t>的适用条件，并及时征询涉案企业、个人的意见。涉案企业、个人及其辩护人、诉讼代理人或者其他相关单位、人员提出适用企业合</w:t>
      </w:r>
      <w:proofErr w:type="gramStart"/>
      <w:r>
        <w:rPr>
          <w:rFonts w:hint="eastAsia"/>
        </w:rPr>
        <w:t>规</w:t>
      </w:r>
      <w:proofErr w:type="gramEnd"/>
      <w:r>
        <w:rPr>
          <w:rFonts w:hint="eastAsia"/>
        </w:rPr>
        <w:t>试点以及第三</w:t>
      </w:r>
      <w:proofErr w:type="gramStart"/>
      <w:r>
        <w:rPr>
          <w:rFonts w:hint="eastAsia"/>
        </w:rPr>
        <w:t>方机制</w:t>
      </w:r>
      <w:proofErr w:type="gramEnd"/>
      <w:r>
        <w:rPr>
          <w:rFonts w:hint="eastAsia"/>
        </w:rPr>
        <w:t>申请的，人民检察院应当依法受理并进行审查。</w:t>
      </w:r>
    </w:p>
    <w:p w14:paraId="12BA7E5D" w14:textId="77777777" w:rsidR="00001251" w:rsidRDefault="00001251" w:rsidP="00711E1E">
      <w:pPr>
        <w:pStyle w:val="AD"/>
        <w:spacing w:line="276" w:lineRule="auto"/>
      </w:pPr>
    </w:p>
    <w:p w14:paraId="178E8224" w14:textId="77777777" w:rsidR="00001251" w:rsidRDefault="00001251" w:rsidP="00711E1E">
      <w:pPr>
        <w:pStyle w:val="AD"/>
        <w:spacing w:line="276" w:lineRule="auto"/>
        <w:rPr>
          <w:rFonts w:hint="eastAsia"/>
        </w:rPr>
      </w:pPr>
      <w:r>
        <w:rPr>
          <w:rFonts w:hint="eastAsia"/>
        </w:rPr>
        <w:t>人民检察院经审查认为涉</w:t>
      </w:r>
      <w:proofErr w:type="gramStart"/>
      <w:r>
        <w:rPr>
          <w:rFonts w:hint="eastAsia"/>
        </w:rPr>
        <w:t>企犯罪</w:t>
      </w:r>
      <w:proofErr w:type="gramEnd"/>
      <w:r>
        <w:rPr>
          <w:rFonts w:hint="eastAsia"/>
        </w:rPr>
        <w:t>案件符合第三</w:t>
      </w:r>
      <w:proofErr w:type="gramStart"/>
      <w:r>
        <w:rPr>
          <w:rFonts w:hint="eastAsia"/>
        </w:rPr>
        <w:t>方机制</w:t>
      </w:r>
      <w:proofErr w:type="gramEnd"/>
      <w:r>
        <w:rPr>
          <w:rFonts w:hint="eastAsia"/>
        </w:rPr>
        <w:t>适用条件的，可以商请本地区第三</w:t>
      </w:r>
      <w:proofErr w:type="gramStart"/>
      <w:r>
        <w:rPr>
          <w:rFonts w:hint="eastAsia"/>
        </w:rPr>
        <w:t>方机制</w:t>
      </w:r>
      <w:proofErr w:type="gramEnd"/>
      <w:r>
        <w:rPr>
          <w:rFonts w:hint="eastAsia"/>
        </w:rPr>
        <w:t>管委会启动第三方机制。第三</w:t>
      </w:r>
      <w:proofErr w:type="gramStart"/>
      <w:r>
        <w:rPr>
          <w:rFonts w:hint="eastAsia"/>
        </w:rPr>
        <w:t>方机制</w:t>
      </w:r>
      <w:proofErr w:type="gramEnd"/>
      <w:r>
        <w:rPr>
          <w:rFonts w:hint="eastAsia"/>
        </w:rPr>
        <w:t>管委会应当根据案件具体情况以及涉案企业类型，从专业人员名录库中分类随机抽取人员组成第三方组织，并向社会公示。</w:t>
      </w:r>
    </w:p>
    <w:p w14:paraId="51235613" w14:textId="77777777" w:rsidR="00001251" w:rsidRDefault="00001251" w:rsidP="00711E1E">
      <w:pPr>
        <w:pStyle w:val="AD"/>
        <w:spacing w:line="276" w:lineRule="auto"/>
      </w:pPr>
    </w:p>
    <w:p w14:paraId="53A9FD2E" w14:textId="77777777" w:rsidR="00001251" w:rsidRDefault="00001251" w:rsidP="00711E1E">
      <w:pPr>
        <w:pStyle w:val="AD"/>
        <w:spacing w:line="276" w:lineRule="auto"/>
        <w:rPr>
          <w:rFonts w:hint="eastAsia"/>
        </w:rPr>
      </w:pPr>
      <w:r>
        <w:rPr>
          <w:rFonts w:hint="eastAsia"/>
        </w:rPr>
        <w:t>第三方组织组成人员名单应当报送负责办理案件的人民检察院备案。人民检察院或者涉案企业、个人、其他相关单位、人员对选任的第三方组织组成人员提出异议的，第三</w:t>
      </w:r>
      <w:proofErr w:type="gramStart"/>
      <w:r>
        <w:rPr>
          <w:rFonts w:hint="eastAsia"/>
        </w:rPr>
        <w:t>方机制</w:t>
      </w:r>
      <w:proofErr w:type="gramEnd"/>
      <w:r>
        <w:rPr>
          <w:rFonts w:hint="eastAsia"/>
        </w:rPr>
        <w:t>管委会应当</w:t>
      </w:r>
      <w:r>
        <w:rPr>
          <w:rFonts w:hint="eastAsia"/>
        </w:rPr>
        <w:lastRenderedPageBreak/>
        <w:t>调查核实并视情况做出调整。</w:t>
      </w:r>
    </w:p>
    <w:p w14:paraId="3B62A53A" w14:textId="77777777" w:rsidR="00001251" w:rsidRDefault="00001251" w:rsidP="00711E1E">
      <w:pPr>
        <w:pStyle w:val="AD"/>
        <w:spacing w:line="276" w:lineRule="auto"/>
      </w:pPr>
    </w:p>
    <w:p w14:paraId="526981E7" w14:textId="77777777" w:rsidR="00001251" w:rsidRDefault="00001251" w:rsidP="00711E1E">
      <w:pPr>
        <w:pStyle w:val="AD"/>
        <w:spacing w:line="276" w:lineRule="auto"/>
        <w:rPr>
          <w:rFonts w:hint="eastAsia"/>
        </w:rPr>
      </w:pPr>
      <w:r>
        <w:rPr>
          <w:rFonts w:hint="eastAsia"/>
        </w:rPr>
        <w:t>第十一条　第三方组织应当要求涉案企业提交专项或者多项合</w:t>
      </w:r>
      <w:proofErr w:type="gramStart"/>
      <w:r>
        <w:rPr>
          <w:rFonts w:hint="eastAsia"/>
        </w:rPr>
        <w:t>规</w:t>
      </w:r>
      <w:proofErr w:type="gramEnd"/>
      <w:r>
        <w:rPr>
          <w:rFonts w:hint="eastAsia"/>
        </w:rPr>
        <w:t>计划，并明确合</w:t>
      </w:r>
      <w:proofErr w:type="gramStart"/>
      <w:r>
        <w:rPr>
          <w:rFonts w:hint="eastAsia"/>
        </w:rPr>
        <w:t>规</w:t>
      </w:r>
      <w:proofErr w:type="gramEnd"/>
      <w:r>
        <w:rPr>
          <w:rFonts w:hint="eastAsia"/>
        </w:rPr>
        <w:t>计划的承诺完成时限。</w:t>
      </w:r>
    </w:p>
    <w:p w14:paraId="34A960F9" w14:textId="77777777" w:rsidR="00001251" w:rsidRDefault="00001251" w:rsidP="00711E1E">
      <w:pPr>
        <w:pStyle w:val="AD"/>
        <w:spacing w:line="276" w:lineRule="auto"/>
      </w:pPr>
    </w:p>
    <w:p w14:paraId="60F9F311" w14:textId="77777777" w:rsidR="00001251" w:rsidRDefault="00001251" w:rsidP="00711E1E">
      <w:pPr>
        <w:pStyle w:val="AD"/>
        <w:spacing w:line="276" w:lineRule="auto"/>
        <w:rPr>
          <w:rFonts w:hint="eastAsia"/>
        </w:rPr>
      </w:pPr>
      <w:r>
        <w:rPr>
          <w:rFonts w:hint="eastAsia"/>
        </w:rPr>
        <w:t>涉案企业提交的合</w:t>
      </w:r>
      <w:proofErr w:type="gramStart"/>
      <w:r>
        <w:rPr>
          <w:rFonts w:hint="eastAsia"/>
        </w:rPr>
        <w:t>规</w:t>
      </w:r>
      <w:proofErr w:type="gramEnd"/>
      <w:r>
        <w:rPr>
          <w:rFonts w:hint="eastAsia"/>
        </w:rPr>
        <w:t>计划，主要围绕与企业涉嫌犯罪有密切联系的企业内部治理结构、规章制度、人员管理等方面存在的问题，制定可行的合</w:t>
      </w:r>
      <w:proofErr w:type="gramStart"/>
      <w:r>
        <w:rPr>
          <w:rFonts w:hint="eastAsia"/>
        </w:rPr>
        <w:t>规</w:t>
      </w:r>
      <w:proofErr w:type="gramEnd"/>
      <w:r>
        <w:rPr>
          <w:rFonts w:hint="eastAsia"/>
        </w:rPr>
        <w:t>管理规范，构建有效的合</w:t>
      </w:r>
      <w:proofErr w:type="gramStart"/>
      <w:r>
        <w:rPr>
          <w:rFonts w:hint="eastAsia"/>
        </w:rPr>
        <w:t>规</w:t>
      </w:r>
      <w:proofErr w:type="gramEnd"/>
      <w:r>
        <w:rPr>
          <w:rFonts w:hint="eastAsia"/>
        </w:rPr>
        <w:t>组织体系，健全合</w:t>
      </w:r>
      <w:proofErr w:type="gramStart"/>
      <w:r>
        <w:rPr>
          <w:rFonts w:hint="eastAsia"/>
        </w:rPr>
        <w:t>规</w:t>
      </w:r>
      <w:proofErr w:type="gramEnd"/>
      <w:r>
        <w:rPr>
          <w:rFonts w:hint="eastAsia"/>
        </w:rPr>
        <w:t>风险防范报告机制，弥补企业制度建设和监督管理漏洞，防止再次发生相同或者类似的违法犯罪。</w:t>
      </w:r>
    </w:p>
    <w:p w14:paraId="6FEEBF5F" w14:textId="77777777" w:rsidR="00001251" w:rsidRDefault="00001251" w:rsidP="00711E1E">
      <w:pPr>
        <w:pStyle w:val="AD"/>
        <w:spacing w:line="276" w:lineRule="auto"/>
      </w:pPr>
    </w:p>
    <w:p w14:paraId="35308471" w14:textId="77777777" w:rsidR="00001251" w:rsidRDefault="00001251" w:rsidP="00711E1E">
      <w:pPr>
        <w:pStyle w:val="AD"/>
        <w:spacing w:line="276" w:lineRule="auto"/>
        <w:rPr>
          <w:rFonts w:hint="eastAsia"/>
        </w:rPr>
      </w:pPr>
      <w:r>
        <w:rPr>
          <w:rFonts w:hint="eastAsia"/>
        </w:rPr>
        <w:t>第十二条　第三方组织应当对涉案企业合</w:t>
      </w:r>
      <w:proofErr w:type="gramStart"/>
      <w:r>
        <w:rPr>
          <w:rFonts w:hint="eastAsia"/>
        </w:rPr>
        <w:t>规</w:t>
      </w:r>
      <w:proofErr w:type="gramEnd"/>
      <w:r>
        <w:rPr>
          <w:rFonts w:hint="eastAsia"/>
        </w:rPr>
        <w:t>计划的可行性、有效性与全面性进行审查，提出修改完善的意见建议，并根据案件具体情况和涉案企业承诺履行的期限，确定合</w:t>
      </w:r>
      <w:proofErr w:type="gramStart"/>
      <w:r>
        <w:rPr>
          <w:rFonts w:hint="eastAsia"/>
        </w:rPr>
        <w:t>规</w:t>
      </w:r>
      <w:proofErr w:type="gramEnd"/>
      <w:r>
        <w:rPr>
          <w:rFonts w:hint="eastAsia"/>
        </w:rPr>
        <w:t>考察期限。</w:t>
      </w:r>
    </w:p>
    <w:p w14:paraId="2155B04E" w14:textId="77777777" w:rsidR="00001251" w:rsidRDefault="00001251" w:rsidP="00711E1E">
      <w:pPr>
        <w:pStyle w:val="AD"/>
        <w:spacing w:line="276" w:lineRule="auto"/>
      </w:pPr>
    </w:p>
    <w:p w14:paraId="6F595E39" w14:textId="77777777" w:rsidR="00001251" w:rsidRDefault="00001251" w:rsidP="00711E1E">
      <w:pPr>
        <w:pStyle w:val="AD"/>
        <w:spacing w:line="276" w:lineRule="auto"/>
        <w:rPr>
          <w:rFonts w:hint="eastAsia"/>
        </w:rPr>
      </w:pPr>
      <w:r>
        <w:rPr>
          <w:rFonts w:hint="eastAsia"/>
        </w:rPr>
        <w:t>在合</w:t>
      </w:r>
      <w:proofErr w:type="gramStart"/>
      <w:r>
        <w:rPr>
          <w:rFonts w:hint="eastAsia"/>
        </w:rPr>
        <w:t>规</w:t>
      </w:r>
      <w:proofErr w:type="gramEnd"/>
      <w:r>
        <w:rPr>
          <w:rFonts w:hint="eastAsia"/>
        </w:rPr>
        <w:t>考察期内，第三方组织可以定期或者不定期对涉案企业合</w:t>
      </w:r>
      <w:proofErr w:type="gramStart"/>
      <w:r>
        <w:rPr>
          <w:rFonts w:hint="eastAsia"/>
        </w:rPr>
        <w:t>规</w:t>
      </w:r>
      <w:proofErr w:type="gramEnd"/>
      <w:r>
        <w:rPr>
          <w:rFonts w:hint="eastAsia"/>
        </w:rPr>
        <w:t>计划履行情况进行检查和评估，可以要求涉案企业定期书面报告合</w:t>
      </w:r>
      <w:proofErr w:type="gramStart"/>
      <w:r>
        <w:rPr>
          <w:rFonts w:hint="eastAsia"/>
        </w:rPr>
        <w:t>规</w:t>
      </w:r>
      <w:proofErr w:type="gramEnd"/>
      <w:r>
        <w:rPr>
          <w:rFonts w:hint="eastAsia"/>
        </w:rPr>
        <w:t>计划的执行情况，同时抄送负责办理案件的人民检察院。第三方组织发现涉案企业或其人员尚未被办案机关掌握的犯罪事实或者新实施的犯罪行为，应当中止第三方监督评估程序，并向负责办理案件的人民检察院报告。</w:t>
      </w:r>
    </w:p>
    <w:p w14:paraId="5280B242" w14:textId="77777777" w:rsidR="00001251" w:rsidRDefault="00001251" w:rsidP="00711E1E">
      <w:pPr>
        <w:pStyle w:val="AD"/>
        <w:spacing w:line="276" w:lineRule="auto"/>
      </w:pPr>
    </w:p>
    <w:p w14:paraId="2E436A11" w14:textId="77777777" w:rsidR="00001251" w:rsidRDefault="00001251" w:rsidP="00711E1E">
      <w:pPr>
        <w:pStyle w:val="AD"/>
        <w:spacing w:line="276" w:lineRule="auto"/>
        <w:rPr>
          <w:rFonts w:hint="eastAsia"/>
        </w:rPr>
      </w:pPr>
      <w:r>
        <w:rPr>
          <w:rFonts w:hint="eastAsia"/>
        </w:rPr>
        <w:t>第十三条　第三方组织在合</w:t>
      </w:r>
      <w:proofErr w:type="gramStart"/>
      <w:r>
        <w:rPr>
          <w:rFonts w:hint="eastAsia"/>
        </w:rPr>
        <w:t>规</w:t>
      </w:r>
      <w:proofErr w:type="gramEnd"/>
      <w:r>
        <w:rPr>
          <w:rFonts w:hint="eastAsia"/>
        </w:rPr>
        <w:t>考察期届满后，应当对涉案企业的合</w:t>
      </w:r>
      <w:proofErr w:type="gramStart"/>
      <w:r>
        <w:rPr>
          <w:rFonts w:hint="eastAsia"/>
        </w:rPr>
        <w:t>规</w:t>
      </w:r>
      <w:proofErr w:type="gramEnd"/>
      <w:r>
        <w:rPr>
          <w:rFonts w:hint="eastAsia"/>
        </w:rPr>
        <w:t>计划完成情况进行全面检查、评估和考核，并制作合</w:t>
      </w:r>
      <w:proofErr w:type="gramStart"/>
      <w:r>
        <w:rPr>
          <w:rFonts w:hint="eastAsia"/>
        </w:rPr>
        <w:t>规</w:t>
      </w:r>
      <w:proofErr w:type="gramEnd"/>
      <w:r>
        <w:rPr>
          <w:rFonts w:hint="eastAsia"/>
        </w:rPr>
        <w:t>考察书面报告，报送负责选任第三方组织的第三</w:t>
      </w:r>
      <w:proofErr w:type="gramStart"/>
      <w:r>
        <w:rPr>
          <w:rFonts w:hint="eastAsia"/>
        </w:rPr>
        <w:t>方机制</w:t>
      </w:r>
      <w:proofErr w:type="gramEnd"/>
      <w:r>
        <w:rPr>
          <w:rFonts w:hint="eastAsia"/>
        </w:rPr>
        <w:t>管委会和负责办理案件的人民检察院。</w:t>
      </w:r>
    </w:p>
    <w:p w14:paraId="6B48CAB7" w14:textId="77777777" w:rsidR="00001251" w:rsidRDefault="00001251" w:rsidP="00711E1E">
      <w:pPr>
        <w:pStyle w:val="AD"/>
        <w:spacing w:line="276" w:lineRule="auto"/>
      </w:pPr>
    </w:p>
    <w:p w14:paraId="6295C5B1" w14:textId="77777777" w:rsidR="00001251" w:rsidRDefault="00001251" w:rsidP="00711E1E">
      <w:pPr>
        <w:pStyle w:val="AD"/>
        <w:spacing w:line="276" w:lineRule="auto"/>
        <w:rPr>
          <w:rFonts w:hint="eastAsia"/>
        </w:rPr>
      </w:pPr>
      <w:r>
        <w:rPr>
          <w:rFonts w:hint="eastAsia"/>
        </w:rPr>
        <w:t>第十四条　人民检察院在办理涉</w:t>
      </w:r>
      <w:proofErr w:type="gramStart"/>
      <w:r>
        <w:rPr>
          <w:rFonts w:hint="eastAsia"/>
        </w:rPr>
        <w:t>企犯罪</w:t>
      </w:r>
      <w:proofErr w:type="gramEnd"/>
      <w:r>
        <w:rPr>
          <w:rFonts w:hint="eastAsia"/>
        </w:rPr>
        <w:t>案件过程中，应当将第三方组织合</w:t>
      </w:r>
      <w:proofErr w:type="gramStart"/>
      <w:r>
        <w:rPr>
          <w:rFonts w:hint="eastAsia"/>
        </w:rPr>
        <w:t>规</w:t>
      </w:r>
      <w:proofErr w:type="gramEnd"/>
      <w:r>
        <w:rPr>
          <w:rFonts w:hint="eastAsia"/>
        </w:rPr>
        <w:t>考察书面报告、涉案企业合</w:t>
      </w:r>
      <w:proofErr w:type="gramStart"/>
      <w:r>
        <w:rPr>
          <w:rFonts w:hint="eastAsia"/>
        </w:rPr>
        <w:t>规</w:t>
      </w:r>
      <w:proofErr w:type="gramEnd"/>
      <w:r>
        <w:rPr>
          <w:rFonts w:hint="eastAsia"/>
        </w:rPr>
        <w:t>计划、定期书面报告等合</w:t>
      </w:r>
      <w:proofErr w:type="gramStart"/>
      <w:r>
        <w:rPr>
          <w:rFonts w:hint="eastAsia"/>
        </w:rPr>
        <w:t>规</w:t>
      </w:r>
      <w:proofErr w:type="gramEnd"/>
      <w:r>
        <w:rPr>
          <w:rFonts w:hint="eastAsia"/>
        </w:rPr>
        <w:t>材料，作为依法</w:t>
      </w:r>
      <w:proofErr w:type="gramStart"/>
      <w:r>
        <w:rPr>
          <w:rFonts w:hint="eastAsia"/>
        </w:rPr>
        <w:t>作出</w:t>
      </w:r>
      <w:proofErr w:type="gramEnd"/>
      <w:r>
        <w:rPr>
          <w:rFonts w:hint="eastAsia"/>
        </w:rPr>
        <w:t>批准或者不批准逮捕、起诉或者不起诉以及是否变更强制措施等决定，提出量刑建议或者检察建议、检察意见的重要参考。</w:t>
      </w:r>
    </w:p>
    <w:p w14:paraId="26CDF0D8" w14:textId="77777777" w:rsidR="00001251" w:rsidRDefault="00001251" w:rsidP="00711E1E">
      <w:pPr>
        <w:pStyle w:val="AD"/>
        <w:spacing w:line="276" w:lineRule="auto"/>
      </w:pPr>
    </w:p>
    <w:p w14:paraId="459D4444" w14:textId="77777777" w:rsidR="00001251" w:rsidRDefault="00001251" w:rsidP="00711E1E">
      <w:pPr>
        <w:pStyle w:val="AD"/>
        <w:spacing w:line="276" w:lineRule="auto"/>
        <w:rPr>
          <w:rFonts w:hint="eastAsia"/>
        </w:rPr>
      </w:pPr>
      <w:r>
        <w:rPr>
          <w:rFonts w:hint="eastAsia"/>
        </w:rPr>
        <w:t>人民检察院发现涉案企业在预防违法犯罪方面制度不健全、不落实，管理不完善，存在违法犯罪隐患，需要及时消除的，可以结合</w:t>
      </w:r>
      <w:proofErr w:type="gramStart"/>
      <w:r>
        <w:rPr>
          <w:rFonts w:hint="eastAsia"/>
        </w:rPr>
        <w:t>合规</w:t>
      </w:r>
      <w:proofErr w:type="gramEnd"/>
      <w:r>
        <w:rPr>
          <w:rFonts w:hint="eastAsia"/>
        </w:rPr>
        <w:t>材料，向涉案企业提出检察建议。</w:t>
      </w:r>
    </w:p>
    <w:p w14:paraId="3D50CE94" w14:textId="77777777" w:rsidR="00001251" w:rsidRDefault="00001251" w:rsidP="00711E1E">
      <w:pPr>
        <w:pStyle w:val="AD"/>
        <w:spacing w:line="276" w:lineRule="auto"/>
      </w:pPr>
    </w:p>
    <w:p w14:paraId="6011D07E" w14:textId="77777777" w:rsidR="00001251" w:rsidRDefault="00001251" w:rsidP="00711E1E">
      <w:pPr>
        <w:pStyle w:val="AD"/>
        <w:spacing w:line="276" w:lineRule="auto"/>
        <w:rPr>
          <w:rFonts w:hint="eastAsia"/>
        </w:rPr>
      </w:pPr>
      <w:r>
        <w:rPr>
          <w:rFonts w:hint="eastAsia"/>
        </w:rPr>
        <w:t>人民检察院对涉案企业</w:t>
      </w:r>
      <w:proofErr w:type="gramStart"/>
      <w:r>
        <w:rPr>
          <w:rFonts w:hint="eastAsia"/>
        </w:rPr>
        <w:t>作出</w:t>
      </w:r>
      <w:proofErr w:type="gramEnd"/>
      <w:r>
        <w:rPr>
          <w:rFonts w:hint="eastAsia"/>
        </w:rPr>
        <w:t>不起诉决定，认为需要给予行政处罚、处分或者没收其违法所得的，应当结合</w:t>
      </w:r>
      <w:proofErr w:type="gramStart"/>
      <w:r>
        <w:rPr>
          <w:rFonts w:hint="eastAsia"/>
        </w:rPr>
        <w:t>合规</w:t>
      </w:r>
      <w:proofErr w:type="gramEnd"/>
      <w:r>
        <w:rPr>
          <w:rFonts w:hint="eastAsia"/>
        </w:rPr>
        <w:t>材料，依法向有关主管机关提出检察意见。</w:t>
      </w:r>
    </w:p>
    <w:p w14:paraId="26784B9D" w14:textId="77777777" w:rsidR="00001251" w:rsidRDefault="00001251" w:rsidP="00711E1E">
      <w:pPr>
        <w:pStyle w:val="AD"/>
        <w:spacing w:line="276" w:lineRule="auto"/>
      </w:pPr>
    </w:p>
    <w:p w14:paraId="6FF997B4" w14:textId="77777777" w:rsidR="00001251" w:rsidRDefault="00001251" w:rsidP="00711E1E">
      <w:pPr>
        <w:pStyle w:val="AD"/>
        <w:spacing w:line="276" w:lineRule="auto"/>
        <w:rPr>
          <w:rFonts w:hint="eastAsia"/>
        </w:rPr>
      </w:pPr>
      <w:r>
        <w:rPr>
          <w:rFonts w:hint="eastAsia"/>
        </w:rPr>
        <w:t>人民检察院通过第三方机制，发现涉案企业或其人员存在其他违法违规情形的，应当依法将案件线索移送有关主管机关、公安机关或者纪检监察机关处理。</w:t>
      </w:r>
    </w:p>
    <w:p w14:paraId="553DD424" w14:textId="77777777" w:rsidR="00001251" w:rsidRDefault="00001251" w:rsidP="00711E1E">
      <w:pPr>
        <w:pStyle w:val="AD"/>
        <w:spacing w:line="276" w:lineRule="auto"/>
      </w:pPr>
    </w:p>
    <w:p w14:paraId="40005DBE" w14:textId="77777777" w:rsidR="00001251" w:rsidRDefault="00001251" w:rsidP="00711E1E">
      <w:pPr>
        <w:pStyle w:val="AD"/>
        <w:spacing w:line="276" w:lineRule="auto"/>
        <w:rPr>
          <w:rFonts w:hint="eastAsia"/>
        </w:rPr>
      </w:pPr>
      <w:r>
        <w:rPr>
          <w:rFonts w:hint="eastAsia"/>
        </w:rPr>
        <w:t>第十五条　人民检察院对于拟作不批准逮捕、不起诉、变更强制措施等决定的涉</w:t>
      </w:r>
      <w:proofErr w:type="gramStart"/>
      <w:r>
        <w:rPr>
          <w:rFonts w:hint="eastAsia"/>
        </w:rPr>
        <w:t>企犯罪</w:t>
      </w:r>
      <w:proofErr w:type="gramEnd"/>
      <w:r>
        <w:rPr>
          <w:rFonts w:hint="eastAsia"/>
        </w:rPr>
        <w:t>案件，可以根据《人民检察院审查案件听证工作规定》召开听证会，并邀请第三方组织组成人员到会发表意见。</w:t>
      </w:r>
    </w:p>
    <w:p w14:paraId="691914BE" w14:textId="77777777" w:rsidR="00001251" w:rsidRDefault="00001251" w:rsidP="00711E1E">
      <w:pPr>
        <w:pStyle w:val="AD"/>
        <w:spacing w:line="276" w:lineRule="auto"/>
      </w:pPr>
    </w:p>
    <w:p w14:paraId="023DAB3F" w14:textId="77777777" w:rsidR="00001251" w:rsidRDefault="00001251" w:rsidP="00711E1E">
      <w:pPr>
        <w:pStyle w:val="AD"/>
        <w:spacing w:line="276" w:lineRule="auto"/>
        <w:rPr>
          <w:rFonts w:hint="eastAsia"/>
        </w:rPr>
      </w:pPr>
      <w:r>
        <w:rPr>
          <w:rFonts w:hint="eastAsia"/>
        </w:rPr>
        <w:lastRenderedPageBreak/>
        <w:t>第十六条　负责办理案件的人民检察院应当履行下列职责：</w:t>
      </w:r>
    </w:p>
    <w:p w14:paraId="12DF4AC9" w14:textId="77777777" w:rsidR="00001251" w:rsidRDefault="00001251" w:rsidP="00711E1E">
      <w:pPr>
        <w:pStyle w:val="AD"/>
        <w:spacing w:line="276" w:lineRule="auto"/>
      </w:pPr>
    </w:p>
    <w:p w14:paraId="1B44ABA9" w14:textId="77777777" w:rsidR="00001251" w:rsidRDefault="00001251" w:rsidP="00711E1E">
      <w:pPr>
        <w:pStyle w:val="AD"/>
        <w:spacing w:line="276" w:lineRule="auto"/>
        <w:rPr>
          <w:rFonts w:hint="eastAsia"/>
        </w:rPr>
      </w:pPr>
      <w:r>
        <w:rPr>
          <w:rFonts w:hint="eastAsia"/>
        </w:rPr>
        <w:t>（一）对第三方组织组成人员名单进行备案审查，发现组成人员存在明显不适当情形的，及时向第三</w:t>
      </w:r>
      <w:proofErr w:type="gramStart"/>
      <w:r>
        <w:rPr>
          <w:rFonts w:hint="eastAsia"/>
        </w:rPr>
        <w:t>方机制</w:t>
      </w:r>
      <w:proofErr w:type="gramEnd"/>
      <w:r>
        <w:rPr>
          <w:rFonts w:hint="eastAsia"/>
        </w:rPr>
        <w:t>管委会提出意见建议；</w:t>
      </w:r>
    </w:p>
    <w:p w14:paraId="347A2413" w14:textId="77777777" w:rsidR="00001251" w:rsidRDefault="00001251" w:rsidP="00711E1E">
      <w:pPr>
        <w:pStyle w:val="AD"/>
        <w:spacing w:line="276" w:lineRule="auto"/>
      </w:pPr>
    </w:p>
    <w:p w14:paraId="4CC6B0C9" w14:textId="77777777" w:rsidR="00001251" w:rsidRDefault="00001251" w:rsidP="00711E1E">
      <w:pPr>
        <w:pStyle w:val="AD"/>
        <w:spacing w:line="276" w:lineRule="auto"/>
        <w:rPr>
          <w:rFonts w:hint="eastAsia"/>
        </w:rPr>
      </w:pPr>
      <w:r>
        <w:rPr>
          <w:rFonts w:hint="eastAsia"/>
        </w:rPr>
        <w:t>（二）对涉案企业合</w:t>
      </w:r>
      <w:proofErr w:type="gramStart"/>
      <w:r>
        <w:rPr>
          <w:rFonts w:hint="eastAsia"/>
        </w:rPr>
        <w:t>规</w:t>
      </w:r>
      <w:proofErr w:type="gramEnd"/>
      <w:r>
        <w:rPr>
          <w:rFonts w:hint="eastAsia"/>
        </w:rPr>
        <w:t>计划、定期书面报告进行审查，向第三方组织提出意见建议；</w:t>
      </w:r>
    </w:p>
    <w:p w14:paraId="7D78FE96" w14:textId="77777777" w:rsidR="00001251" w:rsidRDefault="00001251" w:rsidP="00711E1E">
      <w:pPr>
        <w:pStyle w:val="AD"/>
        <w:spacing w:line="276" w:lineRule="auto"/>
      </w:pPr>
    </w:p>
    <w:p w14:paraId="25CBAC17" w14:textId="77777777" w:rsidR="00001251" w:rsidRDefault="00001251" w:rsidP="00711E1E">
      <w:pPr>
        <w:pStyle w:val="AD"/>
        <w:spacing w:line="276" w:lineRule="auto"/>
        <w:rPr>
          <w:rFonts w:hint="eastAsia"/>
        </w:rPr>
      </w:pPr>
      <w:r>
        <w:rPr>
          <w:rFonts w:hint="eastAsia"/>
        </w:rPr>
        <w:t>（三）对第三方组织合</w:t>
      </w:r>
      <w:proofErr w:type="gramStart"/>
      <w:r>
        <w:rPr>
          <w:rFonts w:hint="eastAsia"/>
        </w:rPr>
        <w:t>规</w:t>
      </w:r>
      <w:proofErr w:type="gramEnd"/>
      <w:r>
        <w:rPr>
          <w:rFonts w:hint="eastAsia"/>
        </w:rPr>
        <w:t>考察书面报告进行审查，向第三</w:t>
      </w:r>
      <w:proofErr w:type="gramStart"/>
      <w:r>
        <w:rPr>
          <w:rFonts w:hint="eastAsia"/>
        </w:rPr>
        <w:t>方机制</w:t>
      </w:r>
      <w:proofErr w:type="gramEnd"/>
      <w:r>
        <w:rPr>
          <w:rFonts w:hint="eastAsia"/>
        </w:rPr>
        <w:t>管委会提出意见建议，必要时开展调查核实工作；</w:t>
      </w:r>
    </w:p>
    <w:p w14:paraId="1195C1E7" w14:textId="77777777" w:rsidR="00001251" w:rsidRDefault="00001251" w:rsidP="00711E1E">
      <w:pPr>
        <w:pStyle w:val="AD"/>
        <w:spacing w:line="276" w:lineRule="auto"/>
      </w:pPr>
    </w:p>
    <w:p w14:paraId="393C82B3" w14:textId="77777777" w:rsidR="00001251" w:rsidRDefault="00001251" w:rsidP="00711E1E">
      <w:pPr>
        <w:pStyle w:val="AD"/>
        <w:spacing w:line="276" w:lineRule="auto"/>
        <w:rPr>
          <w:rFonts w:hint="eastAsia"/>
        </w:rPr>
      </w:pPr>
      <w:r>
        <w:rPr>
          <w:rFonts w:hint="eastAsia"/>
        </w:rPr>
        <w:t>（四）依法办理涉案企业、个人及其辩护人、诉讼代理人或者其他相关单位、人员在第三</w:t>
      </w:r>
      <w:proofErr w:type="gramStart"/>
      <w:r>
        <w:rPr>
          <w:rFonts w:hint="eastAsia"/>
        </w:rPr>
        <w:t>方机制</w:t>
      </w:r>
      <w:proofErr w:type="gramEnd"/>
      <w:r>
        <w:rPr>
          <w:rFonts w:hint="eastAsia"/>
        </w:rPr>
        <w:t>运行期间提出的申诉、控告或者有关申请、要求；</w:t>
      </w:r>
    </w:p>
    <w:p w14:paraId="616EE750" w14:textId="77777777" w:rsidR="00001251" w:rsidRDefault="00001251" w:rsidP="00711E1E">
      <w:pPr>
        <w:pStyle w:val="AD"/>
        <w:spacing w:line="276" w:lineRule="auto"/>
      </w:pPr>
    </w:p>
    <w:p w14:paraId="76ACE38B" w14:textId="77777777" w:rsidR="00001251" w:rsidRDefault="00001251" w:rsidP="00711E1E">
      <w:pPr>
        <w:pStyle w:val="AD"/>
        <w:spacing w:line="276" w:lineRule="auto"/>
        <w:rPr>
          <w:rFonts w:hint="eastAsia"/>
        </w:rPr>
      </w:pPr>
      <w:r>
        <w:rPr>
          <w:rFonts w:hint="eastAsia"/>
        </w:rPr>
        <w:t>（五）刑事诉讼法、人民检察院刑事诉讼规则等法律、司法解释规定的其他法定职责。</w:t>
      </w:r>
    </w:p>
    <w:p w14:paraId="61A23285" w14:textId="77777777" w:rsidR="00001251" w:rsidRDefault="00001251" w:rsidP="00711E1E">
      <w:pPr>
        <w:pStyle w:val="AD"/>
        <w:spacing w:line="276" w:lineRule="auto"/>
      </w:pPr>
    </w:p>
    <w:p w14:paraId="26790F3B" w14:textId="77777777" w:rsidR="00001251" w:rsidRDefault="00001251" w:rsidP="00711E1E">
      <w:pPr>
        <w:pStyle w:val="AD"/>
        <w:spacing w:line="276" w:lineRule="auto"/>
        <w:rPr>
          <w:rFonts w:hint="eastAsia"/>
        </w:rPr>
      </w:pPr>
      <w:r>
        <w:rPr>
          <w:rFonts w:hint="eastAsia"/>
        </w:rPr>
        <w:t>第十七条　第三方组织及其组成人员在合</w:t>
      </w:r>
      <w:proofErr w:type="gramStart"/>
      <w:r>
        <w:rPr>
          <w:rFonts w:hint="eastAsia"/>
        </w:rPr>
        <w:t>规</w:t>
      </w:r>
      <w:proofErr w:type="gramEnd"/>
      <w:r>
        <w:rPr>
          <w:rFonts w:hint="eastAsia"/>
        </w:rPr>
        <w:t>考察期内，可以针对涉案企业合</w:t>
      </w:r>
      <w:proofErr w:type="gramStart"/>
      <w:r>
        <w:rPr>
          <w:rFonts w:hint="eastAsia"/>
        </w:rPr>
        <w:t>规</w:t>
      </w:r>
      <w:proofErr w:type="gramEnd"/>
      <w:r>
        <w:rPr>
          <w:rFonts w:hint="eastAsia"/>
        </w:rPr>
        <w:t>计划、定期书面报告开展必要的检查、评估，涉案企业应当予以配合。</w:t>
      </w:r>
    </w:p>
    <w:p w14:paraId="0D4A0807" w14:textId="77777777" w:rsidR="00001251" w:rsidRDefault="00001251" w:rsidP="00711E1E">
      <w:pPr>
        <w:pStyle w:val="AD"/>
        <w:spacing w:line="276" w:lineRule="auto"/>
      </w:pPr>
    </w:p>
    <w:p w14:paraId="6C22B3DB" w14:textId="77777777" w:rsidR="00001251" w:rsidRDefault="00001251" w:rsidP="00711E1E">
      <w:pPr>
        <w:pStyle w:val="AD"/>
        <w:spacing w:line="276" w:lineRule="auto"/>
        <w:rPr>
          <w:rFonts w:hint="eastAsia"/>
        </w:rPr>
      </w:pPr>
      <w:r>
        <w:rPr>
          <w:rFonts w:hint="eastAsia"/>
        </w:rPr>
        <w:t>第三方组织及其组成人员应当履行下列义务：</w:t>
      </w:r>
    </w:p>
    <w:p w14:paraId="0A5AC50F" w14:textId="77777777" w:rsidR="00001251" w:rsidRDefault="00001251" w:rsidP="00711E1E">
      <w:pPr>
        <w:pStyle w:val="AD"/>
        <w:spacing w:line="276" w:lineRule="auto"/>
      </w:pPr>
    </w:p>
    <w:p w14:paraId="57468486" w14:textId="77777777" w:rsidR="00001251" w:rsidRDefault="00001251" w:rsidP="00711E1E">
      <w:pPr>
        <w:pStyle w:val="AD"/>
        <w:spacing w:line="276" w:lineRule="auto"/>
        <w:rPr>
          <w:rFonts w:hint="eastAsia"/>
        </w:rPr>
      </w:pPr>
      <w:r>
        <w:rPr>
          <w:rFonts w:hint="eastAsia"/>
        </w:rPr>
        <w:t>（一）遵纪守法，勤勉尽责，客观中立；</w:t>
      </w:r>
    </w:p>
    <w:p w14:paraId="4756EBBC" w14:textId="77777777" w:rsidR="00001251" w:rsidRDefault="00001251" w:rsidP="00711E1E">
      <w:pPr>
        <w:pStyle w:val="AD"/>
        <w:spacing w:line="276" w:lineRule="auto"/>
      </w:pPr>
    </w:p>
    <w:p w14:paraId="6C9E6A14" w14:textId="77777777" w:rsidR="00001251" w:rsidRDefault="00001251" w:rsidP="00711E1E">
      <w:pPr>
        <w:pStyle w:val="AD"/>
        <w:spacing w:line="276" w:lineRule="auto"/>
        <w:rPr>
          <w:rFonts w:hint="eastAsia"/>
        </w:rPr>
      </w:pPr>
      <w:r>
        <w:rPr>
          <w:rFonts w:hint="eastAsia"/>
        </w:rPr>
        <w:t>（二）不得泄露履职过程中知悉的国家秘密、商业秘密和个人隐私；</w:t>
      </w:r>
    </w:p>
    <w:p w14:paraId="145878DB" w14:textId="77777777" w:rsidR="00001251" w:rsidRDefault="00001251" w:rsidP="00711E1E">
      <w:pPr>
        <w:pStyle w:val="AD"/>
        <w:spacing w:line="276" w:lineRule="auto"/>
      </w:pPr>
    </w:p>
    <w:p w14:paraId="21211924" w14:textId="77777777" w:rsidR="00001251" w:rsidRDefault="00001251" w:rsidP="00711E1E">
      <w:pPr>
        <w:pStyle w:val="AD"/>
        <w:spacing w:line="276" w:lineRule="auto"/>
        <w:rPr>
          <w:rFonts w:hint="eastAsia"/>
        </w:rPr>
      </w:pPr>
      <w:r>
        <w:rPr>
          <w:rFonts w:hint="eastAsia"/>
        </w:rPr>
        <w:t>（三）不得利用履职便利，索取、收受贿赂或者非法侵占涉案企业、个人的财物；</w:t>
      </w:r>
    </w:p>
    <w:p w14:paraId="0DCE3AAB" w14:textId="77777777" w:rsidR="00001251" w:rsidRDefault="00001251" w:rsidP="00711E1E">
      <w:pPr>
        <w:pStyle w:val="AD"/>
        <w:spacing w:line="276" w:lineRule="auto"/>
      </w:pPr>
    </w:p>
    <w:p w14:paraId="3BAD7BA0" w14:textId="77777777" w:rsidR="00001251" w:rsidRDefault="00001251" w:rsidP="00711E1E">
      <w:pPr>
        <w:pStyle w:val="AD"/>
        <w:spacing w:line="276" w:lineRule="auto"/>
        <w:rPr>
          <w:rFonts w:hint="eastAsia"/>
        </w:rPr>
      </w:pPr>
      <w:r>
        <w:rPr>
          <w:rFonts w:hint="eastAsia"/>
        </w:rPr>
        <w:t>（四）不得利用履职便利，干扰涉案企业正常生产经营活动。</w:t>
      </w:r>
    </w:p>
    <w:p w14:paraId="096C8A3C" w14:textId="77777777" w:rsidR="00001251" w:rsidRDefault="00001251" w:rsidP="00711E1E">
      <w:pPr>
        <w:pStyle w:val="AD"/>
        <w:spacing w:line="276" w:lineRule="auto"/>
      </w:pPr>
    </w:p>
    <w:p w14:paraId="23FFE2DC" w14:textId="77777777" w:rsidR="00001251" w:rsidRDefault="00001251" w:rsidP="00711E1E">
      <w:pPr>
        <w:pStyle w:val="AD"/>
        <w:spacing w:line="276" w:lineRule="auto"/>
        <w:rPr>
          <w:rFonts w:hint="eastAsia"/>
        </w:rPr>
      </w:pPr>
      <w:r>
        <w:rPr>
          <w:rFonts w:hint="eastAsia"/>
        </w:rPr>
        <w:t>第三方组织组成人员系律师、注册会计师、税务师（注册税务师）等中介组织人员的，在履行第三方监督评估职责期间不得违反规定接受可能有利益关系的业务；在履行第三方监督评估职责结束后一年以内，上述人员及其所在中介组织不得接受涉案企业、个人或者其他有利益关系的单位、人员的业务。</w:t>
      </w:r>
    </w:p>
    <w:p w14:paraId="2AAEDB34" w14:textId="77777777" w:rsidR="00001251" w:rsidRDefault="00001251" w:rsidP="00711E1E">
      <w:pPr>
        <w:pStyle w:val="AD"/>
        <w:spacing w:line="276" w:lineRule="auto"/>
      </w:pPr>
    </w:p>
    <w:p w14:paraId="111C2619" w14:textId="77777777" w:rsidR="00001251" w:rsidRDefault="00001251" w:rsidP="00711E1E">
      <w:pPr>
        <w:pStyle w:val="AD"/>
        <w:spacing w:line="276" w:lineRule="auto"/>
        <w:rPr>
          <w:rFonts w:hint="eastAsia"/>
        </w:rPr>
      </w:pPr>
      <w:r>
        <w:rPr>
          <w:rFonts w:hint="eastAsia"/>
        </w:rPr>
        <w:t>第十八条　涉案企业或其人员在第三</w:t>
      </w:r>
      <w:proofErr w:type="gramStart"/>
      <w:r>
        <w:rPr>
          <w:rFonts w:hint="eastAsia"/>
        </w:rPr>
        <w:t>方机制</w:t>
      </w:r>
      <w:proofErr w:type="gramEnd"/>
      <w:r>
        <w:rPr>
          <w:rFonts w:hint="eastAsia"/>
        </w:rPr>
        <w:t>运行期间，认为第三方组织或其组成人员存在行为不当或者涉嫌违法犯罪的，可以向负责选任第三方组织的第三</w:t>
      </w:r>
      <w:proofErr w:type="gramStart"/>
      <w:r>
        <w:rPr>
          <w:rFonts w:hint="eastAsia"/>
        </w:rPr>
        <w:t>方机制</w:t>
      </w:r>
      <w:proofErr w:type="gramEnd"/>
      <w:r>
        <w:rPr>
          <w:rFonts w:hint="eastAsia"/>
        </w:rPr>
        <w:t>管委会反映或者提出异议，或者向负责办理案件的人民检察院提出申诉、控告。</w:t>
      </w:r>
    </w:p>
    <w:p w14:paraId="7FEE3624" w14:textId="77777777" w:rsidR="00001251" w:rsidRDefault="00001251" w:rsidP="00711E1E">
      <w:pPr>
        <w:pStyle w:val="AD"/>
        <w:spacing w:line="276" w:lineRule="auto"/>
      </w:pPr>
    </w:p>
    <w:p w14:paraId="709FF198" w14:textId="77777777" w:rsidR="00001251" w:rsidRDefault="00001251" w:rsidP="00711E1E">
      <w:pPr>
        <w:pStyle w:val="AD"/>
        <w:spacing w:line="276" w:lineRule="auto"/>
        <w:rPr>
          <w:rFonts w:hint="eastAsia"/>
        </w:rPr>
      </w:pPr>
      <w:r>
        <w:rPr>
          <w:rFonts w:hint="eastAsia"/>
        </w:rPr>
        <w:t>涉案企业及其人员应当按照时限要求认真履行合</w:t>
      </w:r>
      <w:proofErr w:type="gramStart"/>
      <w:r>
        <w:rPr>
          <w:rFonts w:hint="eastAsia"/>
        </w:rPr>
        <w:t>规</w:t>
      </w:r>
      <w:proofErr w:type="gramEnd"/>
      <w:r>
        <w:rPr>
          <w:rFonts w:hint="eastAsia"/>
        </w:rPr>
        <w:t>计划，不得拒绝履行或者变相不履行合</w:t>
      </w:r>
      <w:proofErr w:type="gramStart"/>
      <w:r>
        <w:rPr>
          <w:rFonts w:hint="eastAsia"/>
        </w:rPr>
        <w:t>规</w:t>
      </w:r>
      <w:proofErr w:type="gramEnd"/>
      <w:r>
        <w:rPr>
          <w:rFonts w:hint="eastAsia"/>
        </w:rPr>
        <w:t>计划、拒不配合第三方组织合</w:t>
      </w:r>
      <w:proofErr w:type="gramStart"/>
      <w:r>
        <w:rPr>
          <w:rFonts w:hint="eastAsia"/>
        </w:rPr>
        <w:t>规</w:t>
      </w:r>
      <w:proofErr w:type="gramEnd"/>
      <w:r>
        <w:rPr>
          <w:rFonts w:hint="eastAsia"/>
        </w:rPr>
        <w:t>考察或者实施其他严重违反合</w:t>
      </w:r>
      <w:proofErr w:type="gramStart"/>
      <w:r>
        <w:rPr>
          <w:rFonts w:hint="eastAsia"/>
        </w:rPr>
        <w:t>规</w:t>
      </w:r>
      <w:proofErr w:type="gramEnd"/>
      <w:r>
        <w:rPr>
          <w:rFonts w:hint="eastAsia"/>
        </w:rPr>
        <w:t>计划的行为。</w:t>
      </w:r>
    </w:p>
    <w:p w14:paraId="4304516D" w14:textId="77777777" w:rsidR="00001251" w:rsidRDefault="00001251" w:rsidP="00711E1E">
      <w:pPr>
        <w:pStyle w:val="AD"/>
        <w:spacing w:line="276" w:lineRule="auto"/>
      </w:pPr>
    </w:p>
    <w:p w14:paraId="17B48A28" w14:textId="77777777" w:rsidR="00001251" w:rsidRDefault="00001251" w:rsidP="00E14FFD">
      <w:pPr>
        <w:pStyle w:val="AD"/>
        <w:spacing w:line="276" w:lineRule="auto"/>
        <w:jc w:val="center"/>
        <w:rPr>
          <w:rFonts w:hint="eastAsia"/>
        </w:rPr>
      </w:pPr>
      <w:r>
        <w:rPr>
          <w:rFonts w:hint="eastAsia"/>
        </w:rPr>
        <w:t>第四章</w:t>
      </w:r>
      <w:r>
        <w:rPr>
          <w:rFonts w:hint="eastAsia"/>
        </w:rPr>
        <w:t xml:space="preserve"> </w:t>
      </w:r>
      <w:r>
        <w:rPr>
          <w:rFonts w:hint="eastAsia"/>
        </w:rPr>
        <w:t>附</w:t>
      </w:r>
      <w:r>
        <w:rPr>
          <w:rFonts w:hint="eastAsia"/>
        </w:rPr>
        <w:t xml:space="preserve"> </w:t>
      </w:r>
      <w:r>
        <w:rPr>
          <w:rFonts w:hint="eastAsia"/>
        </w:rPr>
        <w:t>则</w:t>
      </w:r>
    </w:p>
    <w:p w14:paraId="0424E5EB" w14:textId="77777777" w:rsidR="00001251" w:rsidRDefault="00001251" w:rsidP="00711E1E">
      <w:pPr>
        <w:pStyle w:val="AD"/>
        <w:spacing w:line="276" w:lineRule="auto"/>
      </w:pPr>
    </w:p>
    <w:p w14:paraId="1695237E" w14:textId="77777777" w:rsidR="00001251" w:rsidRDefault="00001251" w:rsidP="00711E1E">
      <w:pPr>
        <w:pStyle w:val="AD"/>
        <w:spacing w:line="276" w:lineRule="auto"/>
        <w:rPr>
          <w:rFonts w:hint="eastAsia"/>
        </w:rPr>
      </w:pPr>
      <w:r>
        <w:rPr>
          <w:rFonts w:hint="eastAsia"/>
        </w:rPr>
        <w:t>第十九条　纪检监察机关认为涉嫌行贿的企业符合企业合</w:t>
      </w:r>
      <w:proofErr w:type="gramStart"/>
      <w:r>
        <w:rPr>
          <w:rFonts w:hint="eastAsia"/>
        </w:rPr>
        <w:t>规</w:t>
      </w:r>
      <w:proofErr w:type="gramEnd"/>
      <w:r>
        <w:rPr>
          <w:rFonts w:hint="eastAsia"/>
        </w:rPr>
        <w:t>试点以及第三</w:t>
      </w:r>
      <w:proofErr w:type="gramStart"/>
      <w:r>
        <w:rPr>
          <w:rFonts w:hint="eastAsia"/>
        </w:rPr>
        <w:t>方机制</w:t>
      </w:r>
      <w:proofErr w:type="gramEnd"/>
      <w:r>
        <w:rPr>
          <w:rFonts w:hint="eastAsia"/>
        </w:rPr>
        <w:t>适用条件，向人民检察院提出建议的，人民检察院可以参照适用本指导意见。</w:t>
      </w:r>
    </w:p>
    <w:p w14:paraId="727F584F" w14:textId="77777777" w:rsidR="00001251" w:rsidRDefault="00001251" w:rsidP="00711E1E">
      <w:pPr>
        <w:pStyle w:val="AD"/>
        <w:spacing w:line="276" w:lineRule="auto"/>
      </w:pPr>
    </w:p>
    <w:p w14:paraId="1A6BD01A" w14:textId="77777777" w:rsidR="00001251" w:rsidRDefault="00001251" w:rsidP="00711E1E">
      <w:pPr>
        <w:pStyle w:val="AD"/>
        <w:spacing w:line="276" w:lineRule="auto"/>
        <w:rPr>
          <w:rFonts w:hint="eastAsia"/>
        </w:rPr>
      </w:pPr>
      <w:r>
        <w:rPr>
          <w:rFonts w:hint="eastAsia"/>
        </w:rPr>
        <w:t>第二十条</w:t>
      </w:r>
      <w:proofErr w:type="gramStart"/>
      <w:r>
        <w:rPr>
          <w:rFonts w:hint="eastAsia"/>
        </w:rPr>
        <w:t xml:space="preserve">　试点</w:t>
      </w:r>
      <w:proofErr w:type="gramEnd"/>
      <w:r>
        <w:rPr>
          <w:rFonts w:hint="eastAsia"/>
        </w:rPr>
        <w:t>地方人民检察院、国资委、财政部门、工商联可以结合本地实际，参照本指导意见会同有关部门制定具体实施办法，并按照试点工作要求报送备案。</w:t>
      </w:r>
    </w:p>
    <w:p w14:paraId="351B4399" w14:textId="77777777" w:rsidR="00001251" w:rsidRDefault="00001251" w:rsidP="00711E1E">
      <w:pPr>
        <w:pStyle w:val="AD"/>
        <w:spacing w:line="276" w:lineRule="auto"/>
      </w:pPr>
    </w:p>
    <w:p w14:paraId="1B037DE8" w14:textId="7850F077" w:rsidR="00B15193" w:rsidRDefault="00001251" w:rsidP="00711E1E">
      <w:pPr>
        <w:pStyle w:val="AD"/>
        <w:spacing w:line="276" w:lineRule="auto"/>
      </w:pPr>
      <w:r>
        <w:rPr>
          <w:rFonts w:hint="eastAsia"/>
        </w:rPr>
        <w:t>本指导意见由最高人民检察院、国务院国有资产监督管理委员会、财政部、全国工商联会同司法部、生态环境部、国家税务总局、国家市场监督管理总局、中国国际贸易促进委员会负责解释，自印发之日起施行。</w:t>
      </w:r>
    </w:p>
    <w:p w14:paraId="54260A9A" w14:textId="52719C12" w:rsidR="00001251" w:rsidRDefault="00001251" w:rsidP="00711E1E">
      <w:pPr>
        <w:pStyle w:val="AD"/>
        <w:spacing w:line="276" w:lineRule="auto"/>
      </w:pPr>
    </w:p>
    <w:p w14:paraId="6B7D4E7B" w14:textId="4138ACC2" w:rsidR="00001251" w:rsidRDefault="00001251" w:rsidP="00711E1E">
      <w:pPr>
        <w:pStyle w:val="AD"/>
        <w:spacing w:line="276" w:lineRule="auto"/>
      </w:pPr>
    </w:p>
    <w:p w14:paraId="364873DB" w14:textId="573B5DD6" w:rsidR="00001251" w:rsidRDefault="00001251" w:rsidP="00711E1E">
      <w:pPr>
        <w:pStyle w:val="AD"/>
        <w:spacing w:line="276" w:lineRule="auto"/>
      </w:pPr>
      <w:r>
        <w:rPr>
          <w:rFonts w:hint="eastAsia"/>
        </w:rPr>
        <w:t>信息来源：</w:t>
      </w:r>
      <w:hyperlink r:id="rId6" w:history="1">
        <w:r w:rsidRPr="002B385F">
          <w:rPr>
            <w:rStyle w:val="a7"/>
          </w:rPr>
          <w:t>https://www.spp.gov.cn/spp/xwfbh/wsfbh/202106/t20210603_520224.shtml</w:t>
        </w:r>
      </w:hyperlink>
    </w:p>
    <w:p w14:paraId="5CDDC06F" w14:textId="77777777" w:rsidR="00001251" w:rsidRPr="00001251" w:rsidRDefault="00001251" w:rsidP="00711E1E">
      <w:pPr>
        <w:pStyle w:val="AD"/>
        <w:spacing w:line="276" w:lineRule="auto"/>
        <w:rPr>
          <w:rFonts w:hint="eastAsia"/>
        </w:rPr>
      </w:pPr>
    </w:p>
    <w:sectPr w:rsidR="00001251" w:rsidRPr="0000125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A07E" w14:textId="77777777" w:rsidR="00CF679F" w:rsidRDefault="00CF679F" w:rsidP="00C20A6A">
      <w:pPr>
        <w:spacing w:line="240" w:lineRule="auto"/>
      </w:pPr>
      <w:r>
        <w:separator/>
      </w:r>
    </w:p>
  </w:endnote>
  <w:endnote w:type="continuationSeparator" w:id="0">
    <w:p w14:paraId="3B1A8955" w14:textId="77777777" w:rsidR="00CF679F" w:rsidRDefault="00CF679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5901" w14:textId="77777777" w:rsidR="00CF679F" w:rsidRDefault="00CF679F" w:rsidP="00C20A6A">
      <w:pPr>
        <w:spacing w:line="240" w:lineRule="auto"/>
      </w:pPr>
      <w:r>
        <w:separator/>
      </w:r>
    </w:p>
  </w:footnote>
  <w:footnote w:type="continuationSeparator" w:id="0">
    <w:p w14:paraId="462CE82F" w14:textId="77777777" w:rsidR="00CF679F" w:rsidRDefault="00CF679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1121"/>
    <w:rsid w:val="00001251"/>
    <w:rsid w:val="000F4C6A"/>
    <w:rsid w:val="00176A25"/>
    <w:rsid w:val="001967C5"/>
    <w:rsid w:val="001C4C6F"/>
    <w:rsid w:val="00396954"/>
    <w:rsid w:val="003D27E2"/>
    <w:rsid w:val="00571121"/>
    <w:rsid w:val="005F7C76"/>
    <w:rsid w:val="00711E1E"/>
    <w:rsid w:val="007D7BDB"/>
    <w:rsid w:val="00A548E7"/>
    <w:rsid w:val="00B15193"/>
    <w:rsid w:val="00B731F1"/>
    <w:rsid w:val="00C20A6A"/>
    <w:rsid w:val="00C22624"/>
    <w:rsid w:val="00CF679F"/>
    <w:rsid w:val="00D02718"/>
    <w:rsid w:val="00E14FFD"/>
    <w:rsid w:val="00ED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2B40"/>
  <w15:chartTrackingRefBased/>
  <w15:docId w15:val="{062154B1-781E-46D4-805F-B3A38A15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01251"/>
    <w:rPr>
      <w:color w:val="0000FF" w:themeColor="hyperlink"/>
      <w:u w:val="single"/>
    </w:rPr>
  </w:style>
  <w:style w:type="character" w:styleId="a8">
    <w:name w:val="Unresolved Mention"/>
    <w:basedOn w:val="a0"/>
    <w:uiPriority w:val="99"/>
    <w:semiHidden/>
    <w:unhideWhenUsed/>
    <w:rsid w:val="0000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06/t20210603_52022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2021-06-03T06:31:00Z</dcterms:created>
  <dcterms:modified xsi:type="dcterms:W3CDTF">2021-06-03T06:32:00Z</dcterms:modified>
</cp:coreProperties>
</file>