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C94A" w14:textId="77777777" w:rsidR="00DD5541" w:rsidRPr="00704529" w:rsidRDefault="00DD5541" w:rsidP="00704529">
      <w:pPr>
        <w:pStyle w:val="AD"/>
        <w:jc w:val="center"/>
        <w:rPr>
          <w:b/>
          <w:bCs/>
          <w:color w:val="E36C0A" w:themeColor="accent6" w:themeShade="BF"/>
          <w:sz w:val="32"/>
          <w:szCs w:val="32"/>
        </w:rPr>
      </w:pPr>
      <w:r w:rsidRPr="00704529">
        <w:rPr>
          <w:rFonts w:hint="eastAsia"/>
          <w:b/>
          <w:bCs/>
          <w:color w:val="E36C0A" w:themeColor="accent6" w:themeShade="BF"/>
          <w:sz w:val="32"/>
          <w:szCs w:val="32"/>
        </w:rPr>
        <w:t>中华人民共和国乡村振兴促进法</w:t>
      </w:r>
    </w:p>
    <w:p w14:paraId="000F02B0" w14:textId="77777777" w:rsidR="00DD5541" w:rsidRDefault="00DD5541" w:rsidP="00704529">
      <w:pPr>
        <w:pStyle w:val="AD"/>
        <w:jc w:val="center"/>
      </w:pPr>
      <w:r>
        <w:rPr>
          <w:rFonts w:hint="eastAsia"/>
        </w:rPr>
        <w:t>（</w:t>
      </w:r>
      <w:r>
        <w:rPr>
          <w:rFonts w:hint="eastAsia"/>
        </w:rPr>
        <w:t>2021</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日第十三届全国人民代表大会常务委员会第二十八次会议通过）</w:t>
      </w:r>
    </w:p>
    <w:p w14:paraId="418514EF" w14:textId="77777777" w:rsidR="00921D1A" w:rsidRDefault="00921D1A" w:rsidP="00DD5541">
      <w:pPr>
        <w:pStyle w:val="AD"/>
      </w:pPr>
    </w:p>
    <w:p w14:paraId="64999F36" w14:textId="392452B1" w:rsidR="00DD5541" w:rsidRDefault="00DD5541" w:rsidP="00E02DC4">
      <w:pPr>
        <w:pStyle w:val="AD"/>
        <w:jc w:val="center"/>
      </w:pPr>
      <w:r>
        <w:rPr>
          <w:rFonts w:hint="eastAsia"/>
        </w:rPr>
        <w:t>目　　录</w:t>
      </w:r>
    </w:p>
    <w:p w14:paraId="747DD0ED" w14:textId="77777777" w:rsidR="00DD5541" w:rsidRDefault="00DD5541" w:rsidP="00E02DC4">
      <w:pPr>
        <w:pStyle w:val="AD"/>
      </w:pPr>
    </w:p>
    <w:p w14:paraId="19C50D09" w14:textId="77777777" w:rsidR="00DD5541" w:rsidRDefault="00DD5541" w:rsidP="0060062F">
      <w:pPr>
        <w:pStyle w:val="AD"/>
        <w:jc w:val="center"/>
      </w:pPr>
      <w:r>
        <w:rPr>
          <w:rFonts w:hint="eastAsia"/>
        </w:rPr>
        <w:t>第一章　总　　则</w:t>
      </w:r>
    </w:p>
    <w:p w14:paraId="6F58F6AD" w14:textId="77777777" w:rsidR="00DD5541" w:rsidRDefault="00DD5541" w:rsidP="0060062F">
      <w:pPr>
        <w:pStyle w:val="AD"/>
        <w:jc w:val="center"/>
      </w:pPr>
      <w:r>
        <w:rPr>
          <w:rFonts w:hint="eastAsia"/>
        </w:rPr>
        <w:t>第二章　产业发展</w:t>
      </w:r>
    </w:p>
    <w:p w14:paraId="612BE23F" w14:textId="77777777" w:rsidR="00DD5541" w:rsidRDefault="00DD5541" w:rsidP="0060062F">
      <w:pPr>
        <w:pStyle w:val="AD"/>
        <w:jc w:val="center"/>
      </w:pPr>
      <w:r>
        <w:rPr>
          <w:rFonts w:hint="eastAsia"/>
        </w:rPr>
        <w:t>第三章　人才支撑</w:t>
      </w:r>
    </w:p>
    <w:p w14:paraId="14C7B47D" w14:textId="77777777" w:rsidR="00DD5541" w:rsidRDefault="00DD5541" w:rsidP="0060062F">
      <w:pPr>
        <w:pStyle w:val="AD"/>
        <w:jc w:val="center"/>
      </w:pPr>
      <w:r>
        <w:rPr>
          <w:rFonts w:hint="eastAsia"/>
        </w:rPr>
        <w:t>第四章　文化繁荣</w:t>
      </w:r>
    </w:p>
    <w:p w14:paraId="2F727F8C" w14:textId="77777777" w:rsidR="00DD5541" w:rsidRDefault="00DD5541" w:rsidP="0060062F">
      <w:pPr>
        <w:pStyle w:val="AD"/>
        <w:jc w:val="center"/>
      </w:pPr>
      <w:r>
        <w:rPr>
          <w:rFonts w:hint="eastAsia"/>
        </w:rPr>
        <w:t>第五章　生态保护</w:t>
      </w:r>
    </w:p>
    <w:p w14:paraId="0519A523" w14:textId="77777777" w:rsidR="00DD5541" w:rsidRDefault="00DD5541" w:rsidP="0060062F">
      <w:pPr>
        <w:pStyle w:val="AD"/>
        <w:jc w:val="center"/>
      </w:pPr>
      <w:r>
        <w:rPr>
          <w:rFonts w:hint="eastAsia"/>
        </w:rPr>
        <w:t>第六章　组织建设</w:t>
      </w:r>
    </w:p>
    <w:p w14:paraId="2298C195" w14:textId="77777777" w:rsidR="00DD5541" w:rsidRDefault="00DD5541" w:rsidP="0060062F">
      <w:pPr>
        <w:pStyle w:val="AD"/>
        <w:jc w:val="center"/>
      </w:pPr>
      <w:r>
        <w:rPr>
          <w:rFonts w:hint="eastAsia"/>
        </w:rPr>
        <w:t>第七章　城乡融合</w:t>
      </w:r>
    </w:p>
    <w:p w14:paraId="1C22BFA7" w14:textId="77777777" w:rsidR="00DD5541" w:rsidRDefault="00DD5541" w:rsidP="0060062F">
      <w:pPr>
        <w:pStyle w:val="AD"/>
        <w:jc w:val="center"/>
      </w:pPr>
      <w:r>
        <w:rPr>
          <w:rFonts w:hint="eastAsia"/>
        </w:rPr>
        <w:t>第八章　扶持措施</w:t>
      </w:r>
    </w:p>
    <w:p w14:paraId="51715D52" w14:textId="77777777" w:rsidR="00DD5541" w:rsidRDefault="00DD5541" w:rsidP="0060062F">
      <w:pPr>
        <w:pStyle w:val="AD"/>
        <w:jc w:val="center"/>
      </w:pPr>
      <w:r>
        <w:rPr>
          <w:rFonts w:hint="eastAsia"/>
        </w:rPr>
        <w:t>第九章　监督检查</w:t>
      </w:r>
    </w:p>
    <w:p w14:paraId="3357C2DA" w14:textId="77777777" w:rsidR="00DD5541" w:rsidRDefault="00DD5541" w:rsidP="0060062F">
      <w:pPr>
        <w:pStyle w:val="AD"/>
        <w:jc w:val="center"/>
      </w:pPr>
      <w:r>
        <w:rPr>
          <w:rFonts w:hint="eastAsia"/>
        </w:rPr>
        <w:t>第十章　附　　则</w:t>
      </w:r>
    </w:p>
    <w:p w14:paraId="1579824E" w14:textId="77777777" w:rsidR="00DD5541" w:rsidRDefault="00DD5541" w:rsidP="00DD5541">
      <w:pPr>
        <w:pStyle w:val="AD"/>
      </w:pPr>
    </w:p>
    <w:p w14:paraId="7188AA19" w14:textId="77777777" w:rsidR="00DD5541" w:rsidRDefault="00DD5541" w:rsidP="00DD5541">
      <w:pPr>
        <w:pStyle w:val="AD"/>
      </w:pPr>
    </w:p>
    <w:p w14:paraId="22F27107" w14:textId="77777777" w:rsidR="00DD5541" w:rsidRDefault="00DD5541" w:rsidP="00F221F2">
      <w:pPr>
        <w:pStyle w:val="AD"/>
        <w:jc w:val="center"/>
      </w:pPr>
      <w:r>
        <w:rPr>
          <w:rFonts w:hint="eastAsia"/>
        </w:rPr>
        <w:t>第一章　总　　则</w:t>
      </w:r>
    </w:p>
    <w:p w14:paraId="49E6DB68" w14:textId="77777777" w:rsidR="00DD5541" w:rsidRDefault="00DD5541" w:rsidP="00DD5541">
      <w:pPr>
        <w:pStyle w:val="AD"/>
      </w:pPr>
    </w:p>
    <w:p w14:paraId="387BF1A9" w14:textId="77777777" w:rsidR="00DD5541" w:rsidRDefault="00DD5541" w:rsidP="00DD5541">
      <w:pPr>
        <w:pStyle w:val="AD"/>
      </w:pPr>
      <w:r>
        <w:rPr>
          <w:rFonts w:hint="eastAsia"/>
        </w:rPr>
        <w:t>第一条　为了全面实施乡村振兴战略，促进农业全面升级、农村全面进步、农民全面发展，加快农业农村现代化，全面建设社会主义现代化国家，制定本法。</w:t>
      </w:r>
    </w:p>
    <w:p w14:paraId="05F2A1D0" w14:textId="77777777" w:rsidR="00DD5541" w:rsidRDefault="00DD5541" w:rsidP="00DD5541">
      <w:pPr>
        <w:pStyle w:val="AD"/>
      </w:pPr>
    </w:p>
    <w:p w14:paraId="48364BA1" w14:textId="77777777" w:rsidR="00DD5541" w:rsidRDefault="00DD5541" w:rsidP="00DD5541">
      <w:pPr>
        <w:pStyle w:val="AD"/>
      </w:pPr>
      <w:r>
        <w:rPr>
          <w:rFonts w:hint="eastAsia"/>
        </w:rPr>
        <w:t>第二条　全面实施乡村振兴战略，开展促进乡村产业振兴、人才振兴、文化振兴、生态振兴、组织振兴，推进城乡融合发展等活动，适用本法。</w:t>
      </w:r>
    </w:p>
    <w:p w14:paraId="660039A0" w14:textId="77777777" w:rsidR="00DD5541" w:rsidRDefault="00DD5541" w:rsidP="00DD5541">
      <w:pPr>
        <w:pStyle w:val="AD"/>
      </w:pPr>
    </w:p>
    <w:p w14:paraId="31AF9CAC" w14:textId="77777777" w:rsidR="00DD5541" w:rsidRDefault="00DD5541" w:rsidP="00DD5541">
      <w:pPr>
        <w:pStyle w:val="AD"/>
      </w:pPr>
      <w:r>
        <w:rPr>
          <w:rFonts w:hint="eastAsia"/>
        </w:rPr>
        <w:t>本法所称乡村，是指城市建成区以外具有自然、社会、经济特征和生产、生活、生态、文化等多重功能的地域综合体，包括乡镇和村庄等。</w:t>
      </w:r>
    </w:p>
    <w:p w14:paraId="391A3B64" w14:textId="77777777" w:rsidR="00DD5541" w:rsidRDefault="00DD5541" w:rsidP="00DD5541">
      <w:pPr>
        <w:pStyle w:val="AD"/>
      </w:pPr>
    </w:p>
    <w:p w14:paraId="3E653B0D" w14:textId="77777777" w:rsidR="00DD5541" w:rsidRDefault="00DD5541" w:rsidP="00DD5541">
      <w:pPr>
        <w:pStyle w:val="AD"/>
      </w:pPr>
      <w:r>
        <w:rPr>
          <w:rFonts w:hint="eastAsia"/>
        </w:rPr>
        <w:t>第三条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14:paraId="4C9745C0" w14:textId="77777777" w:rsidR="00DD5541" w:rsidRDefault="00DD5541" w:rsidP="00DD5541">
      <w:pPr>
        <w:pStyle w:val="AD"/>
      </w:pPr>
    </w:p>
    <w:p w14:paraId="625BC365" w14:textId="77777777" w:rsidR="00DD5541" w:rsidRDefault="00DD5541" w:rsidP="00DD5541">
      <w:pPr>
        <w:pStyle w:val="AD"/>
      </w:pPr>
      <w:r>
        <w:rPr>
          <w:rFonts w:hint="eastAsia"/>
        </w:rPr>
        <w:t>第四条　全面实施乡村振兴战略，应当坚持中国共产党的领导，贯彻创新、协调、绿色、开放、共享的新发展理念，走中国特色社会主义乡村振兴道路，促进共同富裕，遵循以下原则：</w:t>
      </w:r>
    </w:p>
    <w:p w14:paraId="7563E210" w14:textId="77777777" w:rsidR="00DD5541" w:rsidRDefault="00DD5541" w:rsidP="00DD5541">
      <w:pPr>
        <w:pStyle w:val="AD"/>
      </w:pPr>
    </w:p>
    <w:p w14:paraId="13E480FE" w14:textId="77777777" w:rsidR="00DD5541" w:rsidRDefault="00DD5541" w:rsidP="00DD5541">
      <w:pPr>
        <w:pStyle w:val="AD"/>
      </w:pPr>
      <w:r>
        <w:rPr>
          <w:rFonts w:hint="eastAsia"/>
        </w:rPr>
        <w:t>（一）坚持农业农村优先发展，在干部配备上优先考虑，在要素配置上优先满足，在资金投入上优先保障，在公共服务上优先安排；</w:t>
      </w:r>
    </w:p>
    <w:p w14:paraId="40354972" w14:textId="77777777" w:rsidR="00DD5541" w:rsidRDefault="00DD5541" w:rsidP="00DD5541">
      <w:pPr>
        <w:pStyle w:val="AD"/>
      </w:pPr>
    </w:p>
    <w:p w14:paraId="574F6498" w14:textId="77777777" w:rsidR="00DD5541" w:rsidRDefault="00DD5541" w:rsidP="00DD5541">
      <w:pPr>
        <w:pStyle w:val="AD"/>
      </w:pPr>
      <w:r>
        <w:rPr>
          <w:rFonts w:hint="eastAsia"/>
        </w:rPr>
        <w:t>（二）坚持农民主体地位，充分尊重农民意愿，保障农民民主权利和其他合法权益，调动农民的积极性、主动性、创造性，维护农民根本利益；</w:t>
      </w:r>
    </w:p>
    <w:p w14:paraId="1BD2EE51" w14:textId="77777777" w:rsidR="00DD5541" w:rsidRDefault="00DD5541" w:rsidP="00DD5541">
      <w:pPr>
        <w:pStyle w:val="AD"/>
      </w:pPr>
    </w:p>
    <w:p w14:paraId="060D5DC4" w14:textId="77777777" w:rsidR="00DD5541" w:rsidRDefault="00DD5541" w:rsidP="00DD5541">
      <w:pPr>
        <w:pStyle w:val="AD"/>
      </w:pPr>
      <w:r>
        <w:rPr>
          <w:rFonts w:hint="eastAsia"/>
        </w:rPr>
        <w:t>（三）坚持人与自然和谐共生，统筹山水林田湖草</w:t>
      </w:r>
      <w:proofErr w:type="gramStart"/>
      <w:r>
        <w:rPr>
          <w:rFonts w:hint="eastAsia"/>
        </w:rPr>
        <w:t>沙系统</w:t>
      </w:r>
      <w:proofErr w:type="gramEnd"/>
      <w:r>
        <w:rPr>
          <w:rFonts w:hint="eastAsia"/>
        </w:rPr>
        <w:t>治理，推动绿色发展，推进生态文明建设；</w:t>
      </w:r>
    </w:p>
    <w:p w14:paraId="49D2CE7E" w14:textId="77777777" w:rsidR="00DD5541" w:rsidRDefault="00DD5541" w:rsidP="00DD5541">
      <w:pPr>
        <w:pStyle w:val="AD"/>
      </w:pPr>
    </w:p>
    <w:p w14:paraId="37488AA5" w14:textId="77777777" w:rsidR="00DD5541" w:rsidRDefault="00DD5541" w:rsidP="00DD5541">
      <w:pPr>
        <w:pStyle w:val="AD"/>
      </w:pPr>
      <w:r>
        <w:rPr>
          <w:rFonts w:hint="eastAsia"/>
        </w:rPr>
        <w:t>（四）坚持改革创新，充分发挥市场在资源配置中的决定性作用，更好发挥政府作用，推进农业供给侧结构性改革和高质量发展，不断解放和发展乡村社会生产力，激发农村发展活力；</w:t>
      </w:r>
    </w:p>
    <w:p w14:paraId="74FBB1BB" w14:textId="77777777" w:rsidR="00DD5541" w:rsidRDefault="00DD5541" w:rsidP="00DD5541">
      <w:pPr>
        <w:pStyle w:val="AD"/>
      </w:pPr>
    </w:p>
    <w:p w14:paraId="76DE524F" w14:textId="77777777" w:rsidR="00DD5541" w:rsidRDefault="00DD5541" w:rsidP="00DD5541">
      <w:pPr>
        <w:pStyle w:val="AD"/>
      </w:pPr>
      <w:r>
        <w:rPr>
          <w:rFonts w:hint="eastAsia"/>
        </w:rPr>
        <w:t>（五）坚持因地制宜、规划先行、循序渐进，顺应村庄发展规律，根据乡村的历史文化、发展现状、区位条件、资源禀赋、产业基础分类推进。</w:t>
      </w:r>
    </w:p>
    <w:p w14:paraId="4A0898CF" w14:textId="77777777" w:rsidR="00DD5541" w:rsidRDefault="00DD5541" w:rsidP="00DD5541">
      <w:pPr>
        <w:pStyle w:val="AD"/>
      </w:pPr>
    </w:p>
    <w:p w14:paraId="46DB1DA2" w14:textId="77777777" w:rsidR="00DD5541" w:rsidRDefault="00DD5541" w:rsidP="00DD5541">
      <w:pPr>
        <w:pStyle w:val="AD"/>
      </w:pPr>
      <w:r>
        <w:rPr>
          <w:rFonts w:hint="eastAsia"/>
        </w:rPr>
        <w:t>第五条　国家巩固和完善以家庭承包经营为基础、统分结合的双层经营体制，发展壮大农村集体所有制经济。</w:t>
      </w:r>
    </w:p>
    <w:p w14:paraId="5F0CA0EC" w14:textId="77777777" w:rsidR="00DD5541" w:rsidRDefault="00DD5541" w:rsidP="00DD5541">
      <w:pPr>
        <w:pStyle w:val="AD"/>
      </w:pPr>
    </w:p>
    <w:p w14:paraId="02866C1C" w14:textId="77777777" w:rsidR="00DD5541" w:rsidRDefault="00DD5541" w:rsidP="00DD5541">
      <w:pPr>
        <w:pStyle w:val="AD"/>
      </w:pPr>
      <w:r>
        <w:rPr>
          <w:rFonts w:hint="eastAsia"/>
        </w:rPr>
        <w:t>第六条　国家建立健全城乡融合发展的体制机制和政策体系，推动城乡要素有序流动、平等交换和公共资源均衡配置，坚持以工补农、以城带乡，推动形成工农互促、城乡互补、协调发展、共同繁荣的新型工农城乡关系。</w:t>
      </w:r>
    </w:p>
    <w:p w14:paraId="79EE10A3" w14:textId="77777777" w:rsidR="00DD5541" w:rsidRDefault="00DD5541" w:rsidP="00DD5541">
      <w:pPr>
        <w:pStyle w:val="AD"/>
      </w:pPr>
    </w:p>
    <w:p w14:paraId="3D012C56" w14:textId="77777777" w:rsidR="00DD5541" w:rsidRDefault="00DD5541" w:rsidP="00DD5541">
      <w:pPr>
        <w:pStyle w:val="AD"/>
      </w:pPr>
      <w:r>
        <w:rPr>
          <w:rFonts w:hint="eastAsia"/>
        </w:rPr>
        <w:t>第七条　国家坚持以社会主义核心价值观为引领，大力弘扬民族精神和时代精神，加强乡村优秀传统文化保护和公共文化服务体系建设，繁荣发展乡村文化。</w:t>
      </w:r>
    </w:p>
    <w:p w14:paraId="710EB808" w14:textId="77777777" w:rsidR="00DD5541" w:rsidRDefault="00DD5541" w:rsidP="00DD5541">
      <w:pPr>
        <w:pStyle w:val="AD"/>
      </w:pPr>
    </w:p>
    <w:p w14:paraId="5CB6EE1C" w14:textId="77777777" w:rsidR="00DD5541" w:rsidRDefault="00DD5541" w:rsidP="00DD5541">
      <w:pPr>
        <w:pStyle w:val="AD"/>
      </w:pPr>
      <w:r>
        <w:rPr>
          <w:rFonts w:hint="eastAsia"/>
        </w:rPr>
        <w:t>每年农历秋分日为中国农民丰收节。</w:t>
      </w:r>
    </w:p>
    <w:p w14:paraId="70D994E4" w14:textId="77777777" w:rsidR="00DD5541" w:rsidRDefault="00DD5541" w:rsidP="00DD5541">
      <w:pPr>
        <w:pStyle w:val="AD"/>
      </w:pPr>
    </w:p>
    <w:p w14:paraId="6631DE2B" w14:textId="77777777" w:rsidR="00DD5541" w:rsidRDefault="00DD5541" w:rsidP="00DD5541">
      <w:pPr>
        <w:pStyle w:val="AD"/>
      </w:pPr>
      <w:r>
        <w:rPr>
          <w:rFonts w:hint="eastAsia"/>
        </w:rPr>
        <w:t>第八条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14:paraId="222514D4" w14:textId="77777777" w:rsidR="00DD5541" w:rsidRDefault="00DD5541" w:rsidP="00DD5541">
      <w:pPr>
        <w:pStyle w:val="AD"/>
      </w:pPr>
    </w:p>
    <w:p w14:paraId="039CD080" w14:textId="77777777" w:rsidR="00DD5541" w:rsidRDefault="00DD5541" w:rsidP="00DD5541">
      <w:pPr>
        <w:pStyle w:val="AD"/>
      </w:pPr>
      <w:r>
        <w:rPr>
          <w:rFonts w:hint="eastAsia"/>
        </w:rPr>
        <w:t>国家完善粮食加工、储存、运输标准，提高粮食加工出品率和利用率，推动节粮减损。</w:t>
      </w:r>
    </w:p>
    <w:p w14:paraId="31F77CEB" w14:textId="77777777" w:rsidR="00DD5541" w:rsidRDefault="00DD5541" w:rsidP="00DD5541">
      <w:pPr>
        <w:pStyle w:val="AD"/>
      </w:pPr>
    </w:p>
    <w:p w14:paraId="7E80029B" w14:textId="77777777" w:rsidR="00DD5541" w:rsidRDefault="00DD5541" w:rsidP="00DD5541">
      <w:pPr>
        <w:pStyle w:val="AD"/>
      </w:pPr>
      <w:r>
        <w:rPr>
          <w:rFonts w:hint="eastAsia"/>
        </w:rPr>
        <w:t>第九条　国家建立健全中央统筹、</w:t>
      </w:r>
      <w:proofErr w:type="gramStart"/>
      <w:r>
        <w:rPr>
          <w:rFonts w:hint="eastAsia"/>
        </w:rPr>
        <w:t>省负总责</w:t>
      </w:r>
      <w:proofErr w:type="gramEnd"/>
      <w:r>
        <w:rPr>
          <w:rFonts w:hint="eastAsia"/>
        </w:rPr>
        <w:t>、市县乡抓落实的乡村振兴工作机制。</w:t>
      </w:r>
    </w:p>
    <w:p w14:paraId="0FF10034" w14:textId="77777777" w:rsidR="00DD5541" w:rsidRDefault="00DD5541" w:rsidP="00DD5541">
      <w:pPr>
        <w:pStyle w:val="AD"/>
      </w:pPr>
    </w:p>
    <w:p w14:paraId="2BA1832A" w14:textId="77777777" w:rsidR="00DD5541" w:rsidRDefault="00DD5541" w:rsidP="00DD5541">
      <w:pPr>
        <w:pStyle w:val="AD"/>
      </w:pPr>
      <w:r>
        <w:rPr>
          <w:rFonts w:hint="eastAsia"/>
        </w:rPr>
        <w:t>各级人民政府应当将乡村振兴促进工作纳入国民经济和社会发展规划，并建立乡村振兴考核评价制度、工作年度报告制度和监督检查制度。</w:t>
      </w:r>
    </w:p>
    <w:p w14:paraId="6E31A58A" w14:textId="77777777" w:rsidR="00DD5541" w:rsidRDefault="00DD5541" w:rsidP="00DD5541">
      <w:pPr>
        <w:pStyle w:val="AD"/>
      </w:pPr>
    </w:p>
    <w:p w14:paraId="01A8A3AF" w14:textId="77777777" w:rsidR="00DD5541" w:rsidRDefault="00DD5541" w:rsidP="00DD5541">
      <w:pPr>
        <w:pStyle w:val="AD"/>
      </w:pPr>
      <w:r>
        <w:rPr>
          <w:rFonts w:hint="eastAsia"/>
        </w:rPr>
        <w:t>第十条　国务院农业农村主管部门负责全国乡村振兴促进工作的统筹协调、宏观指导和监督检查；国务院其他有关部门在各自职责范围内负责有关的乡村振兴促进工作。</w:t>
      </w:r>
    </w:p>
    <w:p w14:paraId="3D9C307D" w14:textId="77777777" w:rsidR="00DD5541" w:rsidRDefault="00DD5541" w:rsidP="00DD5541">
      <w:pPr>
        <w:pStyle w:val="AD"/>
      </w:pPr>
    </w:p>
    <w:p w14:paraId="2BFD02EE" w14:textId="77777777" w:rsidR="00DD5541" w:rsidRDefault="00DD5541" w:rsidP="00DD5541">
      <w:pPr>
        <w:pStyle w:val="AD"/>
      </w:pPr>
      <w:r>
        <w:rPr>
          <w:rFonts w:hint="eastAsia"/>
        </w:rPr>
        <w:t>县级以上地方人民政府农业农村主管部门负责本行政区域内乡村振兴促进工作的统筹协调、指导和监督检查；县级以上地方人民政府其他有关部门在各自职责范围内负责有关的乡村振兴促进工作。</w:t>
      </w:r>
    </w:p>
    <w:p w14:paraId="24662966" w14:textId="77777777" w:rsidR="00DD5541" w:rsidRDefault="00DD5541" w:rsidP="00DD5541">
      <w:pPr>
        <w:pStyle w:val="AD"/>
      </w:pPr>
    </w:p>
    <w:p w14:paraId="7E4EE5B9" w14:textId="77777777" w:rsidR="00DD5541" w:rsidRDefault="00DD5541" w:rsidP="00DD5541">
      <w:pPr>
        <w:pStyle w:val="AD"/>
      </w:pPr>
      <w:r>
        <w:rPr>
          <w:rFonts w:hint="eastAsia"/>
        </w:rPr>
        <w:t>第十一条　各级人民政府及其有关部门应当采取多种形式，广泛宣传乡村振兴促进相关法律法规和政策，鼓励、支持人民团体、社会组织、企事业单位等社会各方面参与乡村振兴促进相关活动。</w:t>
      </w:r>
    </w:p>
    <w:p w14:paraId="33CFE8D6" w14:textId="77777777" w:rsidR="00DD5541" w:rsidRDefault="00DD5541" w:rsidP="00DD5541">
      <w:pPr>
        <w:pStyle w:val="AD"/>
      </w:pPr>
    </w:p>
    <w:p w14:paraId="4A2432AF" w14:textId="77777777" w:rsidR="00DD5541" w:rsidRDefault="00DD5541" w:rsidP="00DD5541">
      <w:pPr>
        <w:pStyle w:val="AD"/>
      </w:pPr>
      <w:r>
        <w:rPr>
          <w:rFonts w:hint="eastAsia"/>
        </w:rPr>
        <w:t>对在乡村振兴促进工作中</w:t>
      </w:r>
      <w:proofErr w:type="gramStart"/>
      <w:r>
        <w:rPr>
          <w:rFonts w:hint="eastAsia"/>
        </w:rPr>
        <w:t>作出</w:t>
      </w:r>
      <w:proofErr w:type="gramEnd"/>
      <w:r>
        <w:rPr>
          <w:rFonts w:hint="eastAsia"/>
        </w:rPr>
        <w:t>显著成绩的单位和个人，按照国家有关规定给予表彰和奖励。</w:t>
      </w:r>
    </w:p>
    <w:p w14:paraId="69B92E5A" w14:textId="77777777" w:rsidR="00DD5541" w:rsidRDefault="00DD5541" w:rsidP="00DD5541">
      <w:pPr>
        <w:pStyle w:val="AD"/>
      </w:pPr>
    </w:p>
    <w:p w14:paraId="0034172E" w14:textId="77777777" w:rsidR="00DD5541" w:rsidRDefault="00DD5541" w:rsidP="00F221F2">
      <w:pPr>
        <w:pStyle w:val="AD"/>
        <w:jc w:val="center"/>
      </w:pPr>
      <w:r>
        <w:rPr>
          <w:rFonts w:hint="eastAsia"/>
        </w:rPr>
        <w:t>第二章　产业发展</w:t>
      </w:r>
    </w:p>
    <w:p w14:paraId="6969E313" w14:textId="77777777" w:rsidR="00DD5541" w:rsidRDefault="00DD5541" w:rsidP="00DD5541">
      <w:pPr>
        <w:pStyle w:val="AD"/>
      </w:pPr>
    </w:p>
    <w:p w14:paraId="1E3945EB" w14:textId="77777777" w:rsidR="00DD5541" w:rsidRDefault="00DD5541" w:rsidP="00DD5541">
      <w:pPr>
        <w:pStyle w:val="AD"/>
      </w:pPr>
      <w:r>
        <w:rPr>
          <w:rFonts w:hint="eastAsia"/>
        </w:rPr>
        <w:lastRenderedPageBreak/>
        <w:t>第十二条　国家完善农村集体产权制度，增强农村集体所有制经济发展活力，促进集体资产保值增值，确保农民受益。</w:t>
      </w:r>
    </w:p>
    <w:p w14:paraId="163C0D75" w14:textId="77777777" w:rsidR="00DD5541" w:rsidRDefault="00DD5541" w:rsidP="00DD5541">
      <w:pPr>
        <w:pStyle w:val="AD"/>
      </w:pPr>
    </w:p>
    <w:p w14:paraId="18DD071D" w14:textId="77777777" w:rsidR="00DD5541" w:rsidRDefault="00DD5541" w:rsidP="00DD5541">
      <w:pPr>
        <w:pStyle w:val="AD"/>
      </w:pPr>
      <w:r>
        <w:rPr>
          <w:rFonts w:hint="eastAsia"/>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14:paraId="7266B38E" w14:textId="77777777" w:rsidR="00DD5541" w:rsidRDefault="00DD5541" w:rsidP="00DD5541">
      <w:pPr>
        <w:pStyle w:val="AD"/>
      </w:pPr>
    </w:p>
    <w:p w14:paraId="69034E7D" w14:textId="77777777" w:rsidR="00DD5541" w:rsidRDefault="00DD5541" w:rsidP="00DD5541">
      <w:pPr>
        <w:pStyle w:val="AD"/>
      </w:pPr>
      <w:r>
        <w:rPr>
          <w:rFonts w:hint="eastAsia"/>
        </w:rPr>
        <w:t>第十三条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14:paraId="3EE6EDA6" w14:textId="77777777" w:rsidR="00DD5541" w:rsidRDefault="00DD5541" w:rsidP="00DD5541">
      <w:pPr>
        <w:pStyle w:val="AD"/>
      </w:pPr>
    </w:p>
    <w:p w14:paraId="3C37C3C9" w14:textId="77777777" w:rsidR="00DD5541" w:rsidRDefault="00DD5541" w:rsidP="00DD5541">
      <w:pPr>
        <w:pStyle w:val="AD"/>
      </w:pPr>
      <w:r>
        <w:rPr>
          <w:rFonts w:hint="eastAsia"/>
        </w:rPr>
        <w:t>国家实行重要农产品保障战略，分品种明确保障目标，构建科学合理、安全高效的重要农产品供给保障体系。</w:t>
      </w:r>
    </w:p>
    <w:p w14:paraId="425EBEA0" w14:textId="77777777" w:rsidR="00DD5541" w:rsidRDefault="00DD5541" w:rsidP="00DD5541">
      <w:pPr>
        <w:pStyle w:val="AD"/>
      </w:pPr>
    </w:p>
    <w:p w14:paraId="47C3DA57" w14:textId="77777777" w:rsidR="00DD5541" w:rsidRDefault="00DD5541" w:rsidP="00DD5541">
      <w:pPr>
        <w:pStyle w:val="AD"/>
      </w:pPr>
      <w:r>
        <w:rPr>
          <w:rFonts w:hint="eastAsia"/>
        </w:rPr>
        <w:t>第十四条　国家建立农用地分类管理制度，严格保护耕地，严格控制农用地转为建设用地，严格控制耕地转为林地、园地等其他类型农用地。省、自治区、直辖市人民政府应当采取措施确保耕地总量不减少、质量有提高。</w:t>
      </w:r>
    </w:p>
    <w:p w14:paraId="3F9C09C2" w14:textId="77777777" w:rsidR="00DD5541" w:rsidRDefault="00DD5541" w:rsidP="00DD5541">
      <w:pPr>
        <w:pStyle w:val="AD"/>
      </w:pPr>
    </w:p>
    <w:p w14:paraId="602F1C42" w14:textId="77777777" w:rsidR="00DD5541" w:rsidRDefault="00DD5541" w:rsidP="00DD5541">
      <w:pPr>
        <w:pStyle w:val="AD"/>
      </w:pPr>
      <w:r>
        <w:rPr>
          <w:rFonts w:hint="eastAsia"/>
        </w:rPr>
        <w:t>国家实行永久基本农田保护制度，建设粮食生产功能区、重要农产品生产保护区，建设并保护高标准农田。</w:t>
      </w:r>
    </w:p>
    <w:p w14:paraId="0A5C0671" w14:textId="77777777" w:rsidR="00DD5541" w:rsidRDefault="00DD5541" w:rsidP="00DD5541">
      <w:pPr>
        <w:pStyle w:val="AD"/>
      </w:pPr>
    </w:p>
    <w:p w14:paraId="076FD733" w14:textId="77777777" w:rsidR="00DD5541" w:rsidRDefault="00DD5541" w:rsidP="00DD5541">
      <w:pPr>
        <w:pStyle w:val="AD"/>
      </w:pPr>
      <w:r>
        <w:rPr>
          <w:rFonts w:hint="eastAsia"/>
        </w:rPr>
        <w:t>地方各级人民政府应当推进农村土地整理和农用地科学安全利用，加强农田水利等基础设施建设，改善农业生产条件。</w:t>
      </w:r>
    </w:p>
    <w:p w14:paraId="689F7134" w14:textId="77777777" w:rsidR="00DD5541" w:rsidRDefault="00DD5541" w:rsidP="00DD5541">
      <w:pPr>
        <w:pStyle w:val="AD"/>
      </w:pPr>
    </w:p>
    <w:p w14:paraId="47C6C224" w14:textId="77777777" w:rsidR="00DD5541" w:rsidRDefault="00DD5541" w:rsidP="00DD5541">
      <w:pPr>
        <w:pStyle w:val="AD"/>
      </w:pPr>
      <w:r>
        <w:rPr>
          <w:rFonts w:hint="eastAsia"/>
        </w:rPr>
        <w:t>第十五条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14:paraId="2F12A849" w14:textId="77777777" w:rsidR="00DD5541" w:rsidRDefault="00DD5541" w:rsidP="00DD5541">
      <w:pPr>
        <w:pStyle w:val="AD"/>
      </w:pPr>
    </w:p>
    <w:p w14:paraId="79CEBDC0" w14:textId="77777777" w:rsidR="00DD5541" w:rsidRDefault="00DD5541" w:rsidP="00DD5541">
      <w:pPr>
        <w:pStyle w:val="AD"/>
      </w:pPr>
      <w:r>
        <w:rPr>
          <w:rFonts w:hint="eastAsia"/>
        </w:rPr>
        <w:t>第十六条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14:paraId="0B5268A9" w14:textId="77777777" w:rsidR="00DD5541" w:rsidRDefault="00DD5541" w:rsidP="00DD5541">
      <w:pPr>
        <w:pStyle w:val="AD"/>
      </w:pPr>
    </w:p>
    <w:p w14:paraId="7385E33F" w14:textId="77777777" w:rsidR="00DD5541" w:rsidRDefault="00DD5541" w:rsidP="00DD5541">
      <w:pPr>
        <w:pStyle w:val="AD"/>
      </w:pPr>
      <w:r>
        <w:rPr>
          <w:rFonts w:hint="eastAsia"/>
        </w:rPr>
        <w:t>国家健全农业科研项目评审、人才评价、成果产权保护制度，保障对农业科技基础性、公益性研究的投入，激发农业科技人员创新积极性。</w:t>
      </w:r>
    </w:p>
    <w:p w14:paraId="726BEF81" w14:textId="77777777" w:rsidR="00DD5541" w:rsidRDefault="00DD5541" w:rsidP="00DD5541">
      <w:pPr>
        <w:pStyle w:val="AD"/>
      </w:pPr>
    </w:p>
    <w:p w14:paraId="31D01F60" w14:textId="77777777" w:rsidR="00DD5541" w:rsidRDefault="00DD5541" w:rsidP="00DD5541">
      <w:pPr>
        <w:pStyle w:val="AD"/>
      </w:pPr>
      <w:r>
        <w:rPr>
          <w:rFonts w:hint="eastAsia"/>
        </w:rPr>
        <w:t>第十七条　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14:paraId="185074ED" w14:textId="77777777" w:rsidR="00DD5541" w:rsidRDefault="00DD5541" w:rsidP="00DD5541">
      <w:pPr>
        <w:pStyle w:val="AD"/>
      </w:pPr>
    </w:p>
    <w:p w14:paraId="61A273C6" w14:textId="77777777" w:rsidR="00DD5541" w:rsidRDefault="00DD5541" w:rsidP="00DD5541">
      <w:pPr>
        <w:pStyle w:val="AD"/>
      </w:pPr>
      <w:r>
        <w:rPr>
          <w:rFonts w:hint="eastAsia"/>
        </w:rPr>
        <w:t>第十八条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14:paraId="30405E4E" w14:textId="77777777" w:rsidR="00DD5541" w:rsidRDefault="00DD5541" w:rsidP="00DD5541">
      <w:pPr>
        <w:pStyle w:val="AD"/>
      </w:pPr>
    </w:p>
    <w:p w14:paraId="306E94FA" w14:textId="77777777" w:rsidR="00DD5541" w:rsidRDefault="00DD5541" w:rsidP="00DD5541">
      <w:pPr>
        <w:pStyle w:val="AD"/>
      </w:pPr>
      <w:r>
        <w:rPr>
          <w:rFonts w:hint="eastAsia"/>
        </w:rPr>
        <w:t>国家鼓励农业信息化建设，加强农业信息监测预警和综合服务，推进农业生产经营信息化。</w:t>
      </w:r>
    </w:p>
    <w:p w14:paraId="1D560EF8" w14:textId="77777777" w:rsidR="00DD5541" w:rsidRDefault="00DD5541" w:rsidP="00DD5541">
      <w:pPr>
        <w:pStyle w:val="AD"/>
      </w:pPr>
    </w:p>
    <w:p w14:paraId="0988F2E6" w14:textId="77777777" w:rsidR="00DD5541" w:rsidRDefault="00DD5541" w:rsidP="00DD5541">
      <w:pPr>
        <w:pStyle w:val="AD"/>
      </w:pPr>
      <w:r>
        <w:rPr>
          <w:rFonts w:hint="eastAsia"/>
        </w:rPr>
        <w:t>第十九条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14:paraId="65DB1ADF" w14:textId="77777777" w:rsidR="00DD5541" w:rsidRDefault="00DD5541" w:rsidP="00DD5541">
      <w:pPr>
        <w:pStyle w:val="AD"/>
      </w:pPr>
    </w:p>
    <w:p w14:paraId="21A2DB7E" w14:textId="77777777" w:rsidR="00DD5541" w:rsidRDefault="00DD5541" w:rsidP="00DD5541">
      <w:pPr>
        <w:pStyle w:val="AD"/>
      </w:pPr>
      <w:r>
        <w:rPr>
          <w:rFonts w:hint="eastAsia"/>
        </w:rPr>
        <w:t>发展乡村产业应当符合国土空间规划和产业政策、环境保护的要求。</w:t>
      </w:r>
    </w:p>
    <w:p w14:paraId="7FCB3BA0" w14:textId="77777777" w:rsidR="00DD5541" w:rsidRDefault="00DD5541" w:rsidP="00DD5541">
      <w:pPr>
        <w:pStyle w:val="AD"/>
      </w:pPr>
    </w:p>
    <w:p w14:paraId="32BB5493" w14:textId="77777777" w:rsidR="00DD5541" w:rsidRDefault="00DD5541" w:rsidP="00DD5541">
      <w:pPr>
        <w:pStyle w:val="AD"/>
      </w:pPr>
      <w:r>
        <w:rPr>
          <w:rFonts w:hint="eastAsia"/>
        </w:rPr>
        <w:t>第二十条　各级人民政府应当完善扶持政策，加强指导服务，支持农民、返乡入</w:t>
      </w:r>
      <w:proofErr w:type="gramStart"/>
      <w:r>
        <w:rPr>
          <w:rFonts w:hint="eastAsia"/>
        </w:rPr>
        <w:t>乡人员</w:t>
      </w:r>
      <w:proofErr w:type="gramEnd"/>
      <w:r>
        <w:rPr>
          <w:rFonts w:hint="eastAsia"/>
        </w:rPr>
        <w:t>在乡村创业创新，促进乡村产业发展和农民就业。</w:t>
      </w:r>
    </w:p>
    <w:p w14:paraId="57A85129" w14:textId="77777777" w:rsidR="00DD5541" w:rsidRDefault="00DD5541" w:rsidP="00DD5541">
      <w:pPr>
        <w:pStyle w:val="AD"/>
      </w:pPr>
    </w:p>
    <w:p w14:paraId="6F3E6FDA" w14:textId="77777777" w:rsidR="00DD5541" w:rsidRDefault="00DD5541" w:rsidP="00DD5541">
      <w:pPr>
        <w:pStyle w:val="AD"/>
      </w:pPr>
      <w:r>
        <w:rPr>
          <w:rFonts w:hint="eastAsia"/>
        </w:rPr>
        <w:t>第二十一条　各级人民政府应当建立健全有利于农民收入稳定增长的机制，鼓励支持农民拓宽增收渠道，促进农民增加收入。</w:t>
      </w:r>
    </w:p>
    <w:p w14:paraId="4955F5DB" w14:textId="77777777" w:rsidR="00DD5541" w:rsidRDefault="00DD5541" w:rsidP="00DD5541">
      <w:pPr>
        <w:pStyle w:val="AD"/>
      </w:pPr>
    </w:p>
    <w:p w14:paraId="01C5AF8C" w14:textId="77777777" w:rsidR="00DD5541" w:rsidRDefault="00DD5541" w:rsidP="00DD5541">
      <w:pPr>
        <w:pStyle w:val="AD"/>
      </w:pPr>
      <w:r>
        <w:rPr>
          <w:rFonts w:hint="eastAsia"/>
        </w:rPr>
        <w:t>国家采取措施支持农村集体经济组织发展，为本集体成员提供生产生活服务，保障成员从集体经营收入中获得收益分配的权利。</w:t>
      </w:r>
    </w:p>
    <w:p w14:paraId="17EC514C" w14:textId="77777777" w:rsidR="00DD5541" w:rsidRDefault="00DD5541" w:rsidP="00DD5541">
      <w:pPr>
        <w:pStyle w:val="AD"/>
      </w:pPr>
    </w:p>
    <w:p w14:paraId="5FF7965E" w14:textId="77777777" w:rsidR="00DD5541" w:rsidRDefault="00DD5541" w:rsidP="00DD5541">
      <w:pPr>
        <w:pStyle w:val="AD"/>
      </w:pPr>
      <w:r>
        <w:rPr>
          <w:rFonts w:hint="eastAsia"/>
        </w:rPr>
        <w:t>国家支持农民专业合作社、家庭农场和涉农企业、电子商务企业、农业专业化社会化服务组织等以多种方式与农民建立</w:t>
      </w:r>
      <w:proofErr w:type="gramStart"/>
      <w:r>
        <w:rPr>
          <w:rFonts w:hint="eastAsia"/>
        </w:rPr>
        <w:t>紧密型利益</w:t>
      </w:r>
      <w:proofErr w:type="gramEnd"/>
      <w:r>
        <w:rPr>
          <w:rFonts w:hint="eastAsia"/>
        </w:rPr>
        <w:t>联结机制，让农民共享全产业链增值收益。</w:t>
      </w:r>
    </w:p>
    <w:p w14:paraId="3850891D" w14:textId="77777777" w:rsidR="00DD5541" w:rsidRDefault="00DD5541" w:rsidP="00DD5541">
      <w:pPr>
        <w:pStyle w:val="AD"/>
      </w:pPr>
    </w:p>
    <w:p w14:paraId="04A8E5C5" w14:textId="77777777" w:rsidR="00DD5541" w:rsidRDefault="00DD5541" w:rsidP="00DD5541">
      <w:pPr>
        <w:pStyle w:val="AD"/>
      </w:pPr>
      <w:r>
        <w:rPr>
          <w:rFonts w:hint="eastAsia"/>
        </w:rPr>
        <w:t>第二十二条　各级人民政府应当加强国有农（林、牧、渔）场规划建设，推进国有农（林、牧、渔）</w:t>
      </w:r>
      <w:proofErr w:type="gramStart"/>
      <w:r>
        <w:rPr>
          <w:rFonts w:hint="eastAsia"/>
        </w:rPr>
        <w:t>场现代</w:t>
      </w:r>
      <w:proofErr w:type="gramEnd"/>
      <w:r>
        <w:rPr>
          <w:rFonts w:hint="eastAsia"/>
        </w:rPr>
        <w:t>农业发展，鼓励国有农（林、牧、渔）场在农业农村现代化建设中发挥示范引领作用。</w:t>
      </w:r>
    </w:p>
    <w:p w14:paraId="5E836DF0" w14:textId="77777777" w:rsidR="00DD5541" w:rsidRDefault="00DD5541" w:rsidP="00DD5541">
      <w:pPr>
        <w:pStyle w:val="AD"/>
      </w:pPr>
    </w:p>
    <w:p w14:paraId="731D72F1" w14:textId="77777777" w:rsidR="00DD5541" w:rsidRDefault="00DD5541" w:rsidP="00DD5541">
      <w:pPr>
        <w:pStyle w:val="AD"/>
      </w:pPr>
      <w:r>
        <w:rPr>
          <w:rFonts w:hint="eastAsia"/>
        </w:rPr>
        <w:t>第二十三条　各级人民政府应当深化供销合作社综合改革，鼓励供销合作社加强与农民利益联结，完善市场运作机制，强化为农服务功能，发挥其为农服务综合性合作经济组织的作用。</w:t>
      </w:r>
    </w:p>
    <w:p w14:paraId="4BCF70D3" w14:textId="77777777" w:rsidR="00DD5541" w:rsidRDefault="00DD5541" w:rsidP="00DD5541">
      <w:pPr>
        <w:pStyle w:val="AD"/>
      </w:pPr>
    </w:p>
    <w:p w14:paraId="7028306E" w14:textId="77777777" w:rsidR="00DD5541" w:rsidRDefault="00DD5541" w:rsidP="00F221F2">
      <w:pPr>
        <w:pStyle w:val="AD"/>
        <w:jc w:val="center"/>
      </w:pPr>
      <w:r>
        <w:rPr>
          <w:rFonts w:hint="eastAsia"/>
        </w:rPr>
        <w:t>第三章　人才支撑</w:t>
      </w:r>
    </w:p>
    <w:p w14:paraId="50D6EDBC" w14:textId="77777777" w:rsidR="00DD5541" w:rsidRDefault="00DD5541" w:rsidP="00DD5541">
      <w:pPr>
        <w:pStyle w:val="AD"/>
      </w:pPr>
    </w:p>
    <w:p w14:paraId="606B3636" w14:textId="77777777" w:rsidR="00DD5541" w:rsidRDefault="00DD5541" w:rsidP="00DD5541">
      <w:pPr>
        <w:pStyle w:val="AD"/>
      </w:pPr>
      <w:r>
        <w:rPr>
          <w:rFonts w:hint="eastAsia"/>
        </w:rPr>
        <w:t>第二十四条　国家健全乡村人才工作体制机制，采取措施鼓励和支持社会各方面提供教育培训、技术支持、创业指导等服务，培养本土人才，引导城市人才下乡，推动专业人才服务乡村，促进农业农村人才队伍建设。</w:t>
      </w:r>
    </w:p>
    <w:p w14:paraId="0C0BAB8F" w14:textId="77777777" w:rsidR="00DD5541" w:rsidRDefault="00DD5541" w:rsidP="00DD5541">
      <w:pPr>
        <w:pStyle w:val="AD"/>
      </w:pPr>
    </w:p>
    <w:p w14:paraId="36C13CAE" w14:textId="77777777" w:rsidR="00DD5541" w:rsidRDefault="00DD5541" w:rsidP="00DD5541">
      <w:pPr>
        <w:pStyle w:val="AD"/>
      </w:pPr>
      <w:r>
        <w:rPr>
          <w:rFonts w:hint="eastAsia"/>
        </w:rPr>
        <w:t>第二十五条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14:paraId="2E41ADBD" w14:textId="77777777" w:rsidR="00DD5541" w:rsidRDefault="00DD5541" w:rsidP="00DD5541">
      <w:pPr>
        <w:pStyle w:val="AD"/>
      </w:pPr>
    </w:p>
    <w:p w14:paraId="28B2ECED" w14:textId="77777777" w:rsidR="00DD5541" w:rsidRDefault="00DD5541" w:rsidP="00DD5541">
      <w:pPr>
        <w:pStyle w:val="AD"/>
      </w:pPr>
      <w:r>
        <w:rPr>
          <w:rFonts w:hint="eastAsia"/>
        </w:rPr>
        <w:t>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w:t>
      </w:r>
      <w:r>
        <w:rPr>
          <w:rFonts w:hint="eastAsia"/>
        </w:rPr>
        <w:lastRenderedPageBreak/>
        <w:t>卫生知识，提高乡村医疗卫生服务能力。</w:t>
      </w:r>
    </w:p>
    <w:p w14:paraId="7337FB97" w14:textId="77777777" w:rsidR="00DD5541" w:rsidRDefault="00DD5541" w:rsidP="00DD5541">
      <w:pPr>
        <w:pStyle w:val="AD"/>
      </w:pPr>
    </w:p>
    <w:p w14:paraId="45BBB23C" w14:textId="77777777" w:rsidR="00DD5541" w:rsidRDefault="00DD5541" w:rsidP="00DD5541">
      <w:pPr>
        <w:pStyle w:val="AD"/>
      </w:pPr>
      <w:r>
        <w:rPr>
          <w:rFonts w:hint="eastAsia"/>
        </w:rPr>
        <w:t>各级人民政府应当采取措施培育农业科技人才、经营管理人才、法律服务人才、社会工作人才，加强乡村文化人才队伍建设，培育乡村文化骨干力量。</w:t>
      </w:r>
    </w:p>
    <w:p w14:paraId="4CB194AB" w14:textId="77777777" w:rsidR="00DD5541" w:rsidRDefault="00DD5541" w:rsidP="00DD5541">
      <w:pPr>
        <w:pStyle w:val="AD"/>
      </w:pPr>
    </w:p>
    <w:p w14:paraId="53A13B09" w14:textId="77777777" w:rsidR="00DD5541" w:rsidRDefault="00DD5541" w:rsidP="00DD5541">
      <w:pPr>
        <w:pStyle w:val="AD"/>
      </w:pPr>
      <w:r>
        <w:rPr>
          <w:rFonts w:hint="eastAsia"/>
        </w:rPr>
        <w:t>第二十六条　各级人民政府应当采取措施，加强职业教育和继续教育，组织开展农业技能培训、返乡创业就业培训和职业技能培训，培养有文化、懂技术、善经营、会管理的高素质农民和农村实用人才、创新创业带头人。</w:t>
      </w:r>
    </w:p>
    <w:p w14:paraId="6B62BD15" w14:textId="77777777" w:rsidR="00DD5541" w:rsidRDefault="00DD5541" w:rsidP="00DD5541">
      <w:pPr>
        <w:pStyle w:val="AD"/>
      </w:pPr>
    </w:p>
    <w:p w14:paraId="45FCAF49" w14:textId="77777777" w:rsidR="00DD5541" w:rsidRDefault="00DD5541" w:rsidP="00DD5541">
      <w:pPr>
        <w:pStyle w:val="AD"/>
      </w:pPr>
      <w:r>
        <w:rPr>
          <w:rFonts w:hint="eastAsia"/>
        </w:rPr>
        <w:t>第二十七条　县级以上人民政府及其教育行政部门应当指导、支持高等学校、职业学校设置涉农相关专业，加大农村专业人才培养力度，鼓励高等学校、职业学校毕业生到农村就业创业。</w:t>
      </w:r>
    </w:p>
    <w:p w14:paraId="09DD69A7" w14:textId="77777777" w:rsidR="00DD5541" w:rsidRDefault="00DD5541" w:rsidP="00DD5541">
      <w:pPr>
        <w:pStyle w:val="AD"/>
      </w:pPr>
    </w:p>
    <w:p w14:paraId="0E2ACEE3" w14:textId="77777777" w:rsidR="00DD5541" w:rsidRDefault="00DD5541" w:rsidP="00DD5541">
      <w:pPr>
        <w:pStyle w:val="AD"/>
      </w:pPr>
      <w:r>
        <w:rPr>
          <w:rFonts w:hint="eastAsia"/>
        </w:rPr>
        <w:t>第二十八条　国家鼓励城市人才向乡村流动，建立健全城乡、区域、校地之间人才培养合作与交流机制。</w:t>
      </w:r>
    </w:p>
    <w:p w14:paraId="1B4F9C2E" w14:textId="77777777" w:rsidR="00DD5541" w:rsidRDefault="00DD5541" w:rsidP="00DD5541">
      <w:pPr>
        <w:pStyle w:val="AD"/>
      </w:pPr>
    </w:p>
    <w:p w14:paraId="58274FA6" w14:textId="77777777" w:rsidR="00DD5541" w:rsidRDefault="00DD5541" w:rsidP="00DD5541">
      <w:pPr>
        <w:pStyle w:val="AD"/>
      </w:pPr>
      <w:r>
        <w:rPr>
          <w:rFonts w:hint="eastAsia"/>
        </w:rPr>
        <w:t>县级以上人民政府应当建立鼓励各类人才参与乡村建设的激励机制，搭建社会工作和乡村建设志愿服务平台，支持和引导各类人才通过多种方式服务乡村振兴。</w:t>
      </w:r>
    </w:p>
    <w:p w14:paraId="77278352" w14:textId="77777777" w:rsidR="00DD5541" w:rsidRDefault="00DD5541" w:rsidP="00DD5541">
      <w:pPr>
        <w:pStyle w:val="AD"/>
      </w:pPr>
    </w:p>
    <w:p w14:paraId="41E5CFD5" w14:textId="77777777" w:rsidR="00DD5541" w:rsidRDefault="00DD5541" w:rsidP="00DD5541">
      <w:pPr>
        <w:pStyle w:val="AD"/>
      </w:pPr>
      <w:r>
        <w:rPr>
          <w:rFonts w:hint="eastAsia"/>
        </w:rPr>
        <w:t>乡镇人民政府和村民委员会、农村集体经济组织应当为返乡入</w:t>
      </w:r>
      <w:proofErr w:type="gramStart"/>
      <w:r>
        <w:rPr>
          <w:rFonts w:hint="eastAsia"/>
        </w:rPr>
        <w:t>乡人员</w:t>
      </w:r>
      <w:proofErr w:type="gramEnd"/>
      <w:r>
        <w:rPr>
          <w:rFonts w:hint="eastAsia"/>
        </w:rPr>
        <w:t>和各类人才提供必要的生产生活服务。农村集体经济组织可以根据实际情况提供相关的福利待遇。</w:t>
      </w:r>
    </w:p>
    <w:p w14:paraId="2862FFB6" w14:textId="77777777" w:rsidR="00DD5541" w:rsidRDefault="00DD5541" w:rsidP="00DD5541">
      <w:pPr>
        <w:pStyle w:val="AD"/>
      </w:pPr>
    </w:p>
    <w:p w14:paraId="78F8C114" w14:textId="77777777" w:rsidR="00DD5541" w:rsidRDefault="00DD5541" w:rsidP="00F221F2">
      <w:pPr>
        <w:pStyle w:val="AD"/>
        <w:jc w:val="center"/>
      </w:pPr>
      <w:r>
        <w:rPr>
          <w:rFonts w:hint="eastAsia"/>
        </w:rPr>
        <w:t>第四章　文化繁荣</w:t>
      </w:r>
    </w:p>
    <w:p w14:paraId="7A1425E8" w14:textId="77777777" w:rsidR="00DD5541" w:rsidRDefault="00DD5541" w:rsidP="00DD5541">
      <w:pPr>
        <w:pStyle w:val="AD"/>
      </w:pPr>
    </w:p>
    <w:p w14:paraId="71FF290B" w14:textId="77777777" w:rsidR="00DD5541" w:rsidRDefault="00DD5541" w:rsidP="00DD5541">
      <w:pPr>
        <w:pStyle w:val="AD"/>
      </w:pPr>
      <w:r>
        <w:rPr>
          <w:rFonts w:hint="eastAsia"/>
        </w:rPr>
        <w:t>第二十九条　各级人民政府应当组织开展新时代文明实践活动，加强农村精神文明建设，不断提高乡村社会文明程度。</w:t>
      </w:r>
    </w:p>
    <w:p w14:paraId="64D67D43" w14:textId="77777777" w:rsidR="00DD5541" w:rsidRDefault="00DD5541" w:rsidP="00DD5541">
      <w:pPr>
        <w:pStyle w:val="AD"/>
      </w:pPr>
    </w:p>
    <w:p w14:paraId="13904D55" w14:textId="77777777" w:rsidR="00DD5541" w:rsidRDefault="00DD5541" w:rsidP="00DD5541">
      <w:pPr>
        <w:pStyle w:val="AD"/>
      </w:pPr>
      <w:r>
        <w:rPr>
          <w:rFonts w:hint="eastAsia"/>
        </w:rPr>
        <w:t>第三十条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14:paraId="21F36F20" w14:textId="77777777" w:rsidR="00DD5541" w:rsidRDefault="00DD5541" w:rsidP="00DD5541">
      <w:pPr>
        <w:pStyle w:val="AD"/>
      </w:pPr>
    </w:p>
    <w:p w14:paraId="12FAEFC7" w14:textId="77777777" w:rsidR="00DD5541" w:rsidRDefault="00DD5541" w:rsidP="00DD5541">
      <w:pPr>
        <w:pStyle w:val="AD"/>
      </w:pPr>
      <w:r>
        <w:rPr>
          <w:rFonts w:hint="eastAsia"/>
        </w:rPr>
        <w:t>第三十一条　各级人民政府应当健全完善乡村公共文化体育设施网络和服务运行机制，鼓励开展形式多样的农民群众性文化体育、节日民俗等活动，充分利用广播电视、视听网络和书籍报刊，拓展乡村文化服务渠道，提供</w:t>
      </w:r>
      <w:proofErr w:type="gramStart"/>
      <w:r>
        <w:rPr>
          <w:rFonts w:hint="eastAsia"/>
        </w:rPr>
        <w:t>便利可</w:t>
      </w:r>
      <w:proofErr w:type="gramEnd"/>
      <w:r>
        <w:rPr>
          <w:rFonts w:hint="eastAsia"/>
        </w:rPr>
        <w:t>及的公共文化服务。</w:t>
      </w:r>
    </w:p>
    <w:p w14:paraId="3FCD4DE8" w14:textId="77777777" w:rsidR="00DD5541" w:rsidRDefault="00DD5541" w:rsidP="00DD5541">
      <w:pPr>
        <w:pStyle w:val="AD"/>
      </w:pPr>
    </w:p>
    <w:p w14:paraId="423281FE" w14:textId="77777777" w:rsidR="00DD5541" w:rsidRDefault="00DD5541" w:rsidP="00DD5541">
      <w:pPr>
        <w:pStyle w:val="AD"/>
      </w:pPr>
      <w:r>
        <w:rPr>
          <w:rFonts w:hint="eastAsia"/>
        </w:rPr>
        <w:t>各级人民政府应当支持农业农村农民题材文艺创作，鼓励制作反映农民生产生活和乡村振兴实践的优秀文艺作品。</w:t>
      </w:r>
    </w:p>
    <w:p w14:paraId="26B1B668" w14:textId="77777777" w:rsidR="00DD5541" w:rsidRDefault="00DD5541" w:rsidP="00DD5541">
      <w:pPr>
        <w:pStyle w:val="AD"/>
      </w:pPr>
    </w:p>
    <w:p w14:paraId="0AAF720D" w14:textId="77777777" w:rsidR="00DD5541" w:rsidRDefault="00DD5541" w:rsidP="00DD5541">
      <w:pPr>
        <w:pStyle w:val="AD"/>
      </w:pPr>
      <w:r>
        <w:rPr>
          <w:rFonts w:hint="eastAsia"/>
        </w:rPr>
        <w:t>第三十二条　各级人民政府应当采取措施保护农业文化遗产和非物质文化遗产，挖掘优秀农业文化深厚内涵，弘扬红色文化，传承和发展优秀传统文化。</w:t>
      </w:r>
    </w:p>
    <w:p w14:paraId="07B70E07" w14:textId="77777777" w:rsidR="00DD5541" w:rsidRDefault="00DD5541" w:rsidP="00DD5541">
      <w:pPr>
        <w:pStyle w:val="AD"/>
      </w:pPr>
    </w:p>
    <w:p w14:paraId="14A1E9F4" w14:textId="77777777" w:rsidR="00DD5541" w:rsidRDefault="00DD5541" w:rsidP="00DD5541">
      <w:pPr>
        <w:pStyle w:val="AD"/>
      </w:pPr>
      <w:r>
        <w:rPr>
          <w:rFonts w:hint="eastAsia"/>
        </w:rPr>
        <w:t>县级以上地方人民政府应当加强对历史文化名镇名村、传统村落和乡村风貌、少数民族特色村寨的保护，开展保护状况监测和评估，采取措施防御和减轻火灾、洪水、地震等灾害。</w:t>
      </w:r>
    </w:p>
    <w:p w14:paraId="2298ED17" w14:textId="77777777" w:rsidR="00DD5541" w:rsidRDefault="00DD5541" w:rsidP="00DD5541">
      <w:pPr>
        <w:pStyle w:val="AD"/>
      </w:pPr>
    </w:p>
    <w:p w14:paraId="5FCC4EB7" w14:textId="77777777" w:rsidR="00DD5541" w:rsidRDefault="00DD5541" w:rsidP="00DD5541">
      <w:pPr>
        <w:pStyle w:val="AD"/>
      </w:pPr>
      <w:r>
        <w:rPr>
          <w:rFonts w:hint="eastAsia"/>
        </w:rPr>
        <w:t>第三十三条　县级以上地方人民政府应当坚持规划引导、典型示范，有计划地建设特色鲜明、</w:t>
      </w:r>
      <w:r>
        <w:rPr>
          <w:rFonts w:hint="eastAsia"/>
        </w:rPr>
        <w:lastRenderedPageBreak/>
        <w:t>优势突出的农业文化展示区、文化产业特色村落，发展乡村特色文化体育产业，推动乡村地区传统工艺振兴，积极推动智慧广电乡村建设，活跃繁荣农村文化市场。</w:t>
      </w:r>
    </w:p>
    <w:p w14:paraId="3BF4A7A2" w14:textId="77777777" w:rsidR="00DD5541" w:rsidRDefault="00DD5541" w:rsidP="00DD5541">
      <w:pPr>
        <w:pStyle w:val="AD"/>
      </w:pPr>
    </w:p>
    <w:p w14:paraId="33CFD3EF" w14:textId="77777777" w:rsidR="00DD5541" w:rsidRDefault="00DD5541" w:rsidP="00F221F2">
      <w:pPr>
        <w:pStyle w:val="AD"/>
        <w:jc w:val="center"/>
      </w:pPr>
      <w:r>
        <w:rPr>
          <w:rFonts w:hint="eastAsia"/>
        </w:rPr>
        <w:t>第五章　生态保护</w:t>
      </w:r>
    </w:p>
    <w:p w14:paraId="470248BF" w14:textId="77777777" w:rsidR="00DD5541" w:rsidRDefault="00DD5541" w:rsidP="00DD5541">
      <w:pPr>
        <w:pStyle w:val="AD"/>
      </w:pPr>
    </w:p>
    <w:p w14:paraId="3DADA7D2" w14:textId="77777777" w:rsidR="00DD5541" w:rsidRDefault="00DD5541" w:rsidP="00DD5541">
      <w:pPr>
        <w:pStyle w:val="AD"/>
      </w:pPr>
      <w:r>
        <w:rPr>
          <w:rFonts w:hint="eastAsia"/>
        </w:rPr>
        <w:t>第三十四条　国家健全重要生态系统保护制度和生态保护补偿机制，实施重要生态系统保护和修复工程，加强乡村生态保护和环境治理，绿化美化乡村环境，建设美丽乡村。</w:t>
      </w:r>
    </w:p>
    <w:p w14:paraId="4A0BF45C" w14:textId="77777777" w:rsidR="00DD5541" w:rsidRDefault="00DD5541" w:rsidP="00DD5541">
      <w:pPr>
        <w:pStyle w:val="AD"/>
      </w:pPr>
    </w:p>
    <w:p w14:paraId="47AA5BCB" w14:textId="77777777" w:rsidR="00DD5541" w:rsidRDefault="00DD5541" w:rsidP="00DD5541">
      <w:pPr>
        <w:pStyle w:val="AD"/>
      </w:pPr>
      <w:r>
        <w:rPr>
          <w:rFonts w:hint="eastAsia"/>
        </w:rPr>
        <w:t>第三十五条　国家鼓励和支持农业生产者采用节水、节肥、节药、节能等先进的种植养殖技术，推动种养结合、农业资源综合开发，优先发展生态循环农业。</w:t>
      </w:r>
    </w:p>
    <w:p w14:paraId="6D904393" w14:textId="77777777" w:rsidR="00DD5541" w:rsidRDefault="00DD5541" w:rsidP="00DD5541">
      <w:pPr>
        <w:pStyle w:val="AD"/>
      </w:pPr>
    </w:p>
    <w:p w14:paraId="527D4D85" w14:textId="77777777" w:rsidR="00DD5541" w:rsidRDefault="00DD5541" w:rsidP="00DD5541">
      <w:pPr>
        <w:pStyle w:val="AD"/>
      </w:pPr>
      <w:r>
        <w:rPr>
          <w:rFonts w:hint="eastAsia"/>
        </w:rPr>
        <w:t>各级人民政府应当采取措施加强农业面源污染防治，推进农业</w:t>
      </w:r>
      <w:proofErr w:type="gramStart"/>
      <w:r>
        <w:rPr>
          <w:rFonts w:hint="eastAsia"/>
        </w:rPr>
        <w:t>投入品减量化</w:t>
      </w:r>
      <w:proofErr w:type="gramEnd"/>
      <w:r>
        <w:rPr>
          <w:rFonts w:hint="eastAsia"/>
        </w:rPr>
        <w:t>、生产清洁化、废弃物资源化、产业模式生态化，引导全社会形成节约适度、绿色低碳、文明健康的生产生活和消费方式。</w:t>
      </w:r>
    </w:p>
    <w:p w14:paraId="2C13CF8B" w14:textId="77777777" w:rsidR="00DD5541" w:rsidRDefault="00DD5541" w:rsidP="00DD5541">
      <w:pPr>
        <w:pStyle w:val="AD"/>
      </w:pPr>
    </w:p>
    <w:p w14:paraId="0F0DD460" w14:textId="77777777" w:rsidR="00DD5541" w:rsidRDefault="00DD5541" w:rsidP="00DD5541">
      <w:pPr>
        <w:pStyle w:val="AD"/>
      </w:pPr>
      <w:r>
        <w:rPr>
          <w:rFonts w:hint="eastAsia"/>
        </w:rPr>
        <w:t>第三十六条　各级人民政府应当实施国土综合整治和生态修复，加强森林、草原、湿地等保护修复，开展荒漠化、石漠化、水土流失综合治理，改善乡村生态环境。</w:t>
      </w:r>
    </w:p>
    <w:p w14:paraId="2099284A" w14:textId="77777777" w:rsidR="00DD5541" w:rsidRDefault="00DD5541" w:rsidP="00DD5541">
      <w:pPr>
        <w:pStyle w:val="AD"/>
      </w:pPr>
    </w:p>
    <w:p w14:paraId="2EAB6850" w14:textId="77777777" w:rsidR="00DD5541" w:rsidRDefault="00DD5541" w:rsidP="00DD5541">
      <w:pPr>
        <w:pStyle w:val="AD"/>
      </w:pPr>
      <w:r>
        <w:rPr>
          <w:rFonts w:hint="eastAsia"/>
        </w:rPr>
        <w:t>第三十七条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14:paraId="00CD9F35" w14:textId="77777777" w:rsidR="00DD5541" w:rsidRDefault="00DD5541" w:rsidP="00DD5541">
      <w:pPr>
        <w:pStyle w:val="AD"/>
      </w:pPr>
    </w:p>
    <w:p w14:paraId="6B615512" w14:textId="77777777" w:rsidR="00DD5541" w:rsidRDefault="00DD5541" w:rsidP="00DD5541">
      <w:pPr>
        <w:pStyle w:val="AD"/>
      </w:pPr>
      <w:r>
        <w:rPr>
          <w:rFonts w:hint="eastAsia"/>
        </w:rPr>
        <w:t>第三十八条　国家建立健全农村住房建设质量安全管理制度和相关技术标准体系，建立农村低收入群体安全住房保障机制。建设农村住房应当避让灾害易发区域，符合抗震、防洪等基本安全要求。</w:t>
      </w:r>
    </w:p>
    <w:p w14:paraId="100982D0" w14:textId="77777777" w:rsidR="00DD5541" w:rsidRDefault="00DD5541" w:rsidP="00DD5541">
      <w:pPr>
        <w:pStyle w:val="AD"/>
      </w:pPr>
    </w:p>
    <w:p w14:paraId="57EC1A89" w14:textId="77777777" w:rsidR="00DD5541" w:rsidRDefault="00DD5541" w:rsidP="00DD5541">
      <w:pPr>
        <w:pStyle w:val="AD"/>
      </w:pPr>
      <w:r>
        <w:rPr>
          <w:rFonts w:hint="eastAsia"/>
        </w:rPr>
        <w:t>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14:paraId="17C2E3B9" w14:textId="77777777" w:rsidR="00DD5541" w:rsidRDefault="00DD5541" w:rsidP="00DD5541">
      <w:pPr>
        <w:pStyle w:val="AD"/>
      </w:pPr>
    </w:p>
    <w:p w14:paraId="2AA6DD8A" w14:textId="77777777" w:rsidR="00DD5541" w:rsidRDefault="00DD5541" w:rsidP="00DD5541">
      <w:pPr>
        <w:pStyle w:val="AD"/>
      </w:pPr>
      <w:r>
        <w:rPr>
          <w:rFonts w:hint="eastAsia"/>
        </w:rPr>
        <w:t>第三十九条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14:paraId="5E8DCCD9" w14:textId="77777777" w:rsidR="00DD5541" w:rsidRDefault="00DD5541" w:rsidP="00DD5541">
      <w:pPr>
        <w:pStyle w:val="AD"/>
      </w:pPr>
    </w:p>
    <w:p w14:paraId="00F8993F" w14:textId="77777777" w:rsidR="00DD5541" w:rsidRDefault="00DD5541" w:rsidP="00DD5541">
      <w:pPr>
        <w:pStyle w:val="AD"/>
      </w:pPr>
      <w:r>
        <w:rPr>
          <w:rFonts w:hint="eastAsia"/>
        </w:rPr>
        <w:t>第四十条　国家实行耕地养护、修复、休耕和草原森林河流湖泊休养生息制度。县级以上人民政府及其有关部门依法划定江河湖海限捕、禁捕的时间和区域，并可以根据地下水超采情况，划定禁止、限制开采地下水区域。</w:t>
      </w:r>
    </w:p>
    <w:p w14:paraId="5C1BB564" w14:textId="77777777" w:rsidR="00DD5541" w:rsidRDefault="00DD5541" w:rsidP="00DD5541">
      <w:pPr>
        <w:pStyle w:val="AD"/>
      </w:pPr>
    </w:p>
    <w:p w14:paraId="2E0A9D50" w14:textId="77777777" w:rsidR="00DD5541" w:rsidRDefault="00DD5541" w:rsidP="00DD5541">
      <w:pPr>
        <w:pStyle w:val="AD"/>
      </w:pPr>
      <w:r>
        <w:rPr>
          <w:rFonts w:hint="eastAsia"/>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14:paraId="6841DF26" w14:textId="77777777" w:rsidR="00DD5541" w:rsidRDefault="00DD5541" w:rsidP="00DD5541">
      <w:pPr>
        <w:pStyle w:val="AD"/>
      </w:pPr>
    </w:p>
    <w:p w14:paraId="421AB3E2" w14:textId="77777777" w:rsidR="00DD5541" w:rsidRDefault="00DD5541" w:rsidP="00DD5541">
      <w:pPr>
        <w:pStyle w:val="AD"/>
      </w:pPr>
      <w:r>
        <w:rPr>
          <w:rFonts w:hint="eastAsia"/>
        </w:rPr>
        <w:t>地方各级人民政府及其有关部门应当采取措施，推进废旧农膜和农药等农业投入品包装废弃物回收处理，推进农作物秸秆、畜禽粪污的资源化利用，严格控制河流湖库、近岸海域投饵网箱养殖。</w:t>
      </w:r>
    </w:p>
    <w:p w14:paraId="1573C157" w14:textId="77777777" w:rsidR="00DD5541" w:rsidRDefault="00DD5541" w:rsidP="00DD5541">
      <w:pPr>
        <w:pStyle w:val="AD"/>
      </w:pPr>
    </w:p>
    <w:p w14:paraId="14CCF116" w14:textId="77777777" w:rsidR="00DD5541" w:rsidRDefault="00DD5541" w:rsidP="00F221F2">
      <w:pPr>
        <w:pStyle w:val="AD"/>
        <w:jc w:val="center"/>
      </w:pPr>
      <w:r>
        <w:rPr>
          <w:rFonts w:hint="eastAsia"/>
        </w:rPr>
        <w:t>第六章　组织建设</w:t>
      </w:r>
    </w:p>
    <w:p w14:paraId="1549A19A" w14:textId="77777777" w:rsidR="00DD5541" w:rsidRDefault="00DD5541" w:rsidP="00DD5541">
      <w:pPr>
        <w:pStyle w:val="AD"/>
      </w:pPr>
    </w:p>
    <w:p w14:paraId="44C944CC" w14:textId="77777777" w:rsidR="00DD5541" w:rsidRDefault="00DD5541" w:rsidP="00DD5541">
      <w:pPr>
        <w:pStyle w:val="AD"/>
      </w:pPr>
      <w:r>
        <w:rPr>
          <w:rFonts w:hint="eastAsia"/>
        </w:rPr>
        <w:t>第四十一条　建立健全党委领导、政府负责、民主协商、社会协同、公众参与、法治保障、科技支撑的现代乡村社会治理体制和自治、法治、德治相结合的乡村社会治理体系，建设充满活力、和谐有序的善治乡村。</w:t>
      </w:r>
    </w:p>
    <w:p w14:paraId="78611442" w14:textId="77777777" w:rsidR="00DD5541" w:rsidRDefault="00DD5541" w:rsidP="00DD5541">
      <w:pPr>
        <w:pStyle w:val="AD"/>
      </w:pPr>
    </w:p>
    <w:p w14:paraId="3F531320" w14:textId="77777777" w:rsidR="00DD5541" w:rsidRDefault="00DD5541" w:rsidP="00DD5541">
      <w:pPr>
        <w:pStyle w:val="AD"/>
      </w:pPr>
      <w:r>
        <w:rPr>
          <w:rFonts w:hint="eastAsia"/>
        </w:rPr>
        <w:t>地方各级人民政府应当加强乡镇人民政府社会管理和服务能力建设，把乡镇建成乡村治理中心、农村服务中心、乡村经济中心。</w:t>
      </w:r>
    </w:p>
    <w:p w14:paraId="711182DF" w14:textId="77777777" w:rsidR="00DD5541" w:rsidRDefault="00DD5541" w:rsidP="00DD5541">
      <w:pPr>
        <w:pStyle w:val="AD"/>
      </w:pPr>
    </w:p>
    <w:p w14:paraId="47D69375" w14:textId="77777777" w:rsidR="00DD5541" w:rsidRDefault="00DD5541" w:rsidP="00DD5541">
      <w:pPr>
        <w:pStyle w:val="AD"/>
      </w:pPr>
      <w:r>
        <w:rPr>
          <w:rFonts w:hint="eastAsia"/>
        </w:rPr>
        <w:t>第四十二条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14:paraId="0DE3BF75" w14:textId="77777777" w:rsidR="00DD5541" w:rsidRDefault="00DD5541" w:rsidP="00DD5541">
      <w:pPr>
        <w:pStyle w:val="AD"/>
      </w:pPr>
    </w:p>
    <w:p w14:paraId="753497B5" w14:textId="77777777" w:rsidR="00DD5541" w:rsidRDefault="00DD5541" w:rsidP="00DD5541">
      <w:pPr>
        <w:pStyle w:val="AD"/>
      </w:pPr>
      <w:r>
        <w:rPr>
          <w:rFonts w:hint="eastAsia"/>
        </w:rPr>
        <w:t>第四十三条　国家建立健全农业农村工作干部队伍的培养、配备、使用、管理机制，选拔优秀干部充实到农业农村工作干部队伍，采取措施提高农业农村工作干部队伍的能力和水平，落实农村基层干部相关待遇保障，建设懂农业、爱农村、</w:t>
      </w:r>
      <w:proofErr w:type="gramStart"/>
      <w:r>
        <w:rPr>
          <w:rFonts w:hint="eastAsia"/>
        </w:rPr>
        <w:t>爱农民</w:t>
      </w:r>
      <w:proofErr w:type="gramEnd"/>
      <w:r>
        <w:rPr>
          <w:rFonts w:hint="eastAsia"/>
        </w:rPr>
        <w:t>的农业农村工作干部队伍。</w:t>
      </w:r>
    </w:p>
    <w:p w14:paraId="7DAD0166" w14:textId="77777777" w:rsidR="00DD5541" w:rsidRDefault="00DD5541" w:rsidP="00DD5541">
      <w:pPr>
        <w:pStyle w:val="AD"/>
      </w:pPr>
    </w:p>
    <w:p w14:paraId="711B8FA0" w14:textId="77777777" w:rsidR="00DD5541" w:rsidRDefault="00DD5541" w:rsidP="00DD5541">
      <w:pPr>
        <w:pStyle w:val="AD"/>
      </w:pPr>
      <w:r>
        <w:rPr>
          <w:rFonts w:hint="eastAsia"/>
        </w:rPr>
        <w:t>第四十四条　地方各级人民政府应当构建简约高效的基层管理体制，科学设置乡镇机构，加强乡村干部培训，健全农村基层服务体系，夯实乡村治理基础。</w:t>
      </w:r>
    </w:p>
    <w:p w14:paraId="4961EAC8" w14:textId="77777777" w:rsidR="00DD5541" w:rsidRDefault="00DD5541" w:rsidP="00DD5541">
      <w:pPr>
        <w:pStyle w:val="AD"/>
      </w:pPr>
    </w:p>
    <w:p w14:paraId="4C78C5A9" w14:textId="77777777" w:rsidR="00DD5541" w:rsidRDefault="00DD5541" w:rsidP="00DD5541">
      <w:pPr>
        <w:pStyle w:val="AD"/>
      </w:pPr>
      <w:r>
        <w:rPr>
          <w:rFonts w:hint="eastAsia"/>
        </w:rPr>
        <w:t>第四十五条　乡镇人民政府应当指导和支持农村基层群众性自治组织规范化、制度化建设，健全村民委员会民主决策机制和村务公开制度，增强村民自我管理、自我教育、自我服务、自我监督能力。</w:t>
      </w:r>
    </w:p>
    <w:p w14:paraId="5043B76A" w14:textId="77777777" w:rsidR="00DD5541" w:rsidRDefault="00DD5541" w:rsidP="00DD5541">
      <w:pPr>
        <w:pStyle w:val="AD"/>
      </w:pPr>
    </w:p>
    <w:p w14:paraId="50E0413D" w14:textId="77777777" w:rsidR="00DD5541" w:rsidRDefault="00DD5541" w:rsidP="00DD5541">
      <w:pPr>
        <w:pStyle w:val="AD"/>
      </w:pPr>
      <w:r>
        <w:rPr>
          <w:rFonts w:hint="eastAsia"/>
        </w:rPr>
        <w:t>第四十六条　各级人民政府应当引导和支持农村集体经济组织发挥依法管理集体资产、合理开发集体资源、服务集体成员等方面的作用，保障农村集体经济组织的独立运营。</w:t>
      </w:r>
    </w:p>
    <w:p w14:paraId="463391EF" w14:textId="77777777" w:rsidR="00DD5541" w:rsidRDefault="00DD5541" w:rsidP="00DD5541">
      <w:pPr>
        <w:pStyle w:val="AD"/>
      </w:pPr>
    </w:p>
    <w:p w14:paraId="43725052" w14:textId="77777777" w:rsidR="00DD5541" w:rsidRDefault="00DD5541" w:rsidP="00DD5541">
      <w:pPr>
        <w:pStyle w:val="AD"/>
      </w:pPr>
      <w:r>
        <w:rPr>
          <w:rFonts w:hint="eastAsia"/>
        </w:rPr>
        <w:t>县级以上地方人民政府应当支持发展农民专业合作社、家庭农场、农业企业等多种经营主体，健全农业农村社会化服务体系。</w:t>
      </w:r>
    </w:p>
    <w:p w14:paraId="1380331B" w14:textId="77777777" w:rsidR="00DD5541" w:rsidRDefault="00DD5541" w:rsidP="00DD5541">
      <w:pPr>
        <w:pStyle w:val="AD"/>
      </w:pPr>
    </w:p>
    <w:p w14:paraId="38355A11" w14:textId="77777777" w:rsidR="00DD5541" w:rsidRDefault="00DD5541" w:rsidP="00DD5541">
      <w:pPr>
        <w:pStyle w:val="AD"/>
      </w:pPr>
      <w:r>
        <w:rPr>
          <w:rFonts w:hint="eastAsia"/>
        </w:rPr>
        <w:t>第四十七条　县级以上地方人民政府应当采取措施加强基层群团组织建设，支持、规范和引导农村社会组织发展，发挥基层群团组织、农村社会组织团结群众、联系群众、服务群众等方面的作用。</w:t>
      </w:r>
    </w:p>
    <w:p w14:paraId="71CD0E0C" w14:textId="77777777" w:rsidR="00DD5541" w:rsidRDefault="00DD5541" w:rsidP="00DD5541">
      <w:pPr>
        <w:pStyle w:val="AD"/>
      </w:pPr>
    </w:p>
    <w:p w14:paraId="62A0D453" w14:textId="77777777" w:rsidR="00DD5541" w:rsidRDefault="00DD5541" w:rsidP="00DD5541">
      <w:pPr>
        <w:pStyle w:val="AD"/>
      </w:pPr>
      <w:r>
        <w:rPr>
          <w:rFonts w:hint="eastAsia"/>
        </w:rPr>
        <w:t>第四十八条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14:paraId="4EFE58A1" w14:textId="77777777" w:rsidR="00DD5541" w:rsidRDefault="00DD5541" w:rsidP="00DD5541">
      <w:pPr>
        <w:pStyle w:val="AD"/>
      </w:pPr>
    </w:p>
    <w:p w14:paraId="0E9B0896" w14:textId="77777777" w:rsidR="00DD5541" w:rsidRDefault="00DD5541" w:rsidP="00DD5541">
      <w:pPr>
        <w:pStyle w:val="AD"/>
      </w:pPr>
      <w:r>
        <w:rPr>
          <w:rFonts w:hint="eastAsia"/>
        </w:rPr>
        <w:t>第四十九条　地方各级人民政府应当健全农村社会治安防控体系，加强农村警务工作，推动平安乡村建设；健全农村公共安全体系，强化农村公共卫生、安全生产、防灾减灾救灾、应急救</w:t>
      </w:r>
      <w:r>
        <w:rPr>
          <w:rFonts w:hint="eastAsia"/>
        </w:rPr>
        <w:lastRenderedPageBreak/>
        <w:t>援、应急广播、食品、药品、交通、消防等安全管理责任。</w:t>
      </w:r>
    </w:p>
    <w:p w14:paraId="6CA50BC6" w14:textId="77777777" w:rsidR="00DD5541" w:rsidRDefault="00DD5541" w:rsidP="00DD5541">
      <w:pPr>
        <w:pStyle w:val="AD"/>
      </w:pPr>
    </w:p>
    <w:p w14:paraId="12C1AE5B" w14:textId="77777777" w:rsidR="00DD5541" w:rsidRDefault="00DD5541" w:rsidP="00F221F2">
      <w:pPr>
        <w:pStyle w:val="AD"/>
        <w:jc w:val="center"/>
      </w:pPr>
      <w:r>
        <w:rPr>
          <w:rFonts w:hint="eastAsia"/>
        </w:rPr>
        <w:t>第七章　城乡融合</w:t>
      </w:r>
    </w:p>
    <w:p w14:paraId="2B4AA39D" w14:textId="77777777" w:rsidR="00DD5541" w:rsidRDefault="00DD5541" w:rsidP="00DD5541">
      <w:pPr>
        <w:pStyle w:val="AD"/>
      </w:pPr>
    </w:p>
    <w:p w14:paraId="69738D9B" w14:textId="77777777" w:rsidR="00DD5541" w:rsidRDefault="00DD5541" w:rsidP="00DD5541">
      <w:pPr>
        <w:pStyle w:val="AD"/>
      </w:pPr>
      <w:r>
        <w:rPr>
          <w:rFonts w:hint="eastAsia"/>
        </w:rPr>
        <w:t>第五十条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w:t>
      </w:r>
      <w:proofErr w:type="gramStart"/>
      <w:r>
        <w:rPr>
          <w:rFonts w:hint="eastAsia"/>
        </w:rPr>
        <w:t>居宜业</w:t>
      </w:r>
      <w:proofErr w:type="gramEnd"/>
      <w:r>
        <w:rPr>
          <w:rFonts w:hint="eastAsia"/>
        </w:rPr>
        <w:t>、农民富裕富足。</w:t>
      </w:r>
    </w:p>
    <w:p w14:paraId="110C6FC5" w14:textId="77777777" w:rsidR="00DD5541" w:rsidRDefault="00DD5541" w:rsidP="00DD5541">
      <w:pPr>
        <w:pStyle w:val="AD"/>
      </w:pPr>
    </w:p>
    <w:p w14:paraId="252880BB" w14:textId="77777777" w:rsidR="00DD5541" w:rsidRDefault="00DD5541" w:rsidP="00DD5541">
      <w:pPr>
        <w:pStyle w:val="AD"/>
      </w:pPr>
      <w:r>
        <w:rPr>
          <w:rFonts w:hint="eastAsia"/>
        </w:rPr>
        <w:t>第五十一条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14:paraId="1DDF4733" w14:textId="77777777" w:rsidR="00DD5541" w:rsidRDefault="00DD5541" w:rsidP="00DD5541">
      <w:pPr>
        <w:pStyle w:val="AD"/>
      </w:pPr>
    </w:p>
    <w:p w14:paraId="19BB2B06" w14:textId="77777777" w:rsidR="00DD5541" w:rsidRDefault="00DD5541" w:rsidP="00DD5541">
      <w:pPr>
        <w:pStyle w:val="AD"/>
      </w:pPr>
      <w:r>
        <w:rPr>
          <w:rFonts w:hint="eastAsia"/>
        </w:rPr>
        <w:t>第五十二条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14:paraId="3C6E4133" w14:textId="77777777" w:rsidR="00DD5541" w:rsidRDefault="00DD5541" w:rsidP="00DD5541">
      <w:pPr>
        <w:pStyle w:val="AD"/>
      </w:pPr>
    </w:p>
    <w:p w14:paraId="6CC807F5" w14:textId="77777777" w:rsidR="00DD5541" w:rsidRDefault="00DD5541" w:rsidP="00DD5541">
      <w:pPr>
        <w:pStyle w:val="AD"/>
      </w:pPr>
      <w:r>
        <w:rPr>
          <w:rFonts w:hint="eastAsia"/>
        </w:rPr>
        <w:t>第五十三条　国家发展农村社会事业，促进公共教育、医疗卫生、社会保障等资源向农村倾斜，提升乡村基本公共服务水平，推进城乡基本公共服务均等化。</w:t>
      </w:r>
    </w:p>
    <w:p w14:paraId="50E63851" w14:textId="77777777" w:rsidR="00DD5541" w:rsidRDefault="00DD5541" w:rsidP="00DD5541">
      <w:pPr>
        <w:pStyle w:val="AD"/>
      </w:pPr>
    </w:p>
    <w:p w14:paraId="2B0B4E13" w14:textId="77777777" w:rsidR="00DD5541" w:rsidRDefault="00DD5541" w:rsidP="00DD5541">
      <w:pPr>
        <w:pStyle w:val="AD"/>
      </w:pPr>
      <w:r>
        <w:rPr>
          <w:rFonts w:hint="eastAsia"/>
        </w:rPr>
        <w:t>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14:paraId="6BBEEFCA" w14:textId="77777777" w:rsidR="00DD5541" w:rsidRDefault="00DD5541" w:rsidP="00DD5541">
      <w:pPr>
        <w:pStyle w:val="AD"/>
      </w:pPr>
    </w:p>
    <w:p w14:paraId="1701FDC3" w14:textId="77777777" w:rsidR="00DD5541" w:rsidRDefault="00DD5541" w:rsidP="00DD5541">
      <w:pPr>
        <w:pStyle w:val="AD"/>
      </w:pPr>
      <w:r>
        <w:rPr>
          <w:rFonts w:hint="eastAsia"/>
        </w:rPr>
        <w:t>第五十四条　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14:paraId="4270F28A" w14:textId="77777777" w:rsidR="00DD5541" w:rsidRDefault="00DD5541" w:rsidP="00DD5541">
      <w:pPr>
        <w:pStyle w:val="AD"/>
      </w:pPr>
    </w:p>
    <w:p w14:paraId="021563AA" w14:textId="77777777" w:rsidR="00DD5541" w:rsidRDefault="00DD5541" w:rsidP="00DD5541">
      <w:pPr>
        <w:pStyle w:val="AD"/>
      </w:pPr>
      <w:r>
        <w:rPr>
          <w:rFonts w:hint="eastAsia"/>
        </w:rPr>
        <w:t>国家支持农民按照规定参加城乡居民基本养老保险、基本医疗保险，鼓励具备条件的灵活就业人员和农业产业化从业人员参加职工基本养老保险、职工基本医疗保险等社会保险。</w:t>
      </w:r>
    </w:p>
    <w:p w14:paraId="099D27D5" w14:textId="77777777" w:rsidR="00DD5541" w:rsidRDefault="00DD5541" w:rsidP="00DD5541">
      <w:pPr>
        <w:pStyle w:val="AD"/>
      </w:pPr>
    </w:p>
    <w:p w14:paraId="6D0DDD43" w14:textId="77777777" w:rsidR="00DD5541" w:rsidRDefault="00DD5541" w:rsidP="00DD5541">
      <w:pPr>
        <w:pStyle w:val="AD"/>
      </w:pPr>
      <w:r>
        <w:rPr>
          <w:rFonts w:hint="eastAsia"/>
        </w:rPr>
        <w:t>国家推进城乡最低生活保障制度统筹发展，提高农村特困人员供养等社会救助水平，加强对农村留守儿童、妇女和老年人以及残疾人、困境儿童的关爱服务，支持发展农村普惠型养老服务和互助性养老。</w:t>
      </w:r>
    </w:p>
    <w:p w14:paraId="47EE3DBA" w14:textId="77777777" w:rsidR="00DD5541" w:rsidRDefault="00DD5541" w:rsidP="00DD5541">
      <w:pPr>
        <w:pStyle w:val="AD"/>
      </w:pPr>
    </w:p>
    <w:p w14:paraId="19C2F6F1" w14:textId="77777777" w:rsidR="00DD5541" w:rsidRDefault="00DD5541" w:rsidP="00DD5541">
      <w:pPr>
        <w:pStyle w:val="AD"/>
      </w:pPr>
      <w:r>
        <w:rPr>
          <w:rFonts w:hint="eastAsia"/>
        </w:rPr>
        <w:t>第五十五条　国家推动形成平等竞争、规范有序、城乡统一的人力资源市场，健全城乡均等的公共就业创业服务制度。</w:t>
      </w:r>
    </w:p>
    <w:p w14:paraId="67884461" w14:textId="77777777" w:rsidR="00DD5541" w:rsidRDefault="00DD5541" w:rsidP="00DD5541">
      <w:pPr>
        <w:pStyle w:val="AD"/>
      </w:pPr>
    </w:p>
    <w:p w14:paraId="71B42C5B" w14:textId="77777777" w:rsidR="00DD5541" w:rsidRDefault="00DD5541" w:rsidP="00DD5541">
      <w:pPr>
        <w:pStyle w:val="AD"/>
      </w:pPr>
      <w:r>
        <w:rPr>
          <w:rFonts w:hint="eastAsia"/>
        </w:rPr>
        <w:t>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14:paraId="28168736" w14:textId="77777777" w:rsidR="00DD5541" w:rsidRDefault="00DD5541" w:rsidP="00DD5541">
      <w:pPr>
        <w:pStyle w:val="AD"/>
      </w:pPr>
    </w:p>
    <w:p w14:paraId="034DE8AE" w14:textId="77777777" w:rsidR="00DD5541" w:rsidRDefault="00DD5541" w:rsidP="00DD5541">
      <w:pPr>
        <w:pStyle w:val="AD"/>
      </w:pPr>
      <w:r>
        <w:rPr>
          <w:rFonts w:hint="eastAsia"/>
        </w:rPr>
        <w:t>国家鼓励社会资本到乡村发展与农民利益联结型项目，鼓励城市居民到乡村旅游、休闲度假、</w:t>
      </w:r>
      <w:r>
        <w:rPr>
          <w:rFonts w:hint="eastAsia"/>
        </w:rPr>
        <w:lastRenderedPageBreak/>
        <w:t>养生养老等，但不得破坏乡村生态环境，不得损害农村集体经济组织及其成员的合法权益。</w:t>
      </w:r>
    </w:p>
    <w:p w14:paraId="5EE40851" w14:textId="77777777" w:rsidR="00DD5541" w:rsidRDefault="00DD5541" w:rsidP="00DD5541">
      <w:pPr>
        <w:pStyle w:val="AD"/>
      </w:pPr>
    </w:p>
    <w:p w14:paraId="6D1FF29A" w14:textId="77777777" w:rsidR="00DD5541" w:rsidRDefault="00DD5541" w:rsidP="00DD5541">
      <w:pPr>
        <w:pStyle w:val="AD"/>
      </w:pPr>
      <w:r>
        <w:rPr>
          <w:rFonts w:hint="eastAsia"/>
        </w:rPr>
        <w:t>第五十六条　县级以上人民政府应当采取措施促进城乡产业协同发展，在保障农民主体地位的基础上</w:t>
      </w:r>
      <w:proofErr w:type="gramStart"/>
      <w:r>
        <w:rPr>
          <w:rFonts w:hint="eastAsia"/>
        </w:rPr>
        <w:t>健全联</w:t>
      </w:r>
      <w:proofErr w:type="gramEnd"/>
      <w:r>
        <w:rPr>
          <w:rFonts w:hint="eastAsia"/>
        </w:rPr>
        <w:t>农带农激励机制，实现乡村经济多元化和农业全产业链发展。</w:t>
      </w:r>
    </w:p>
    <w:p w14:paraId="7DAAF35B" w14:textId="77777777" w:rsidR="00DD5541" w:rsidRDefault="00DD5541" w:rsidP="00DD5541">
      <w:pPr>
        <w:pStyle w:val="AD"/>
      </w:pPr>
    </w:p>
    <w:p w14:paraId="2246DC2D" w14:textId="77777777" w:rsidR="00DD5541" w:rsidRDefault="00DD5541" w:rsidP="00DD5541">
      <w:pPr>
        <w:pStyle w:val="AD"/>
      </w:pPr>
      <w:r>
        <w:rPr>
          <w:rFonts w:hint="eastAsia"/>
        </w:rPr>
        <w:t>第五十七条　各级人民政府及其有关部门应当采取措施鼓励农民进城务工，全面落实城乡劳动者平等就业、同工同酬，依法保障农民工工资支付和社会保障权益。</w:t>
      </w:r>
    </w:p>
    <w:p w14:paraId="13797667" w14:textId="77777777" w:rsidR="00DD5541" w:rsidRDefault="00DD5541" w:rsidP="00DD5541">
      <w:pPr>
        <w:pStyle w:val="AD"/>
      </w:pPr>
    </w:p>
    <w:p w14:paraId="35C00EE8" w14:textId="77777777" w:rsidR="00DD5541" w:rsidRDefault="00DD5541" w:rsidP="00F221F2">
      <w:pPr>
        <w:pStyle w:val="AD"/>
        <w:jc w:val="center"/>
      </w:pPr>
      <w:r>
        <w:rPr>
          <w:rFonts w:hint="eastAsia"/>
        </w:rPr>
        <w:t>第八章　扶持措施</w:t>
      </w:r>
    </w:p>
    <w:p w14:paraId="2408AAAE" w14:textId="77777777" w:rsidR="00DD5541" w:rsidRDefault="00DD5541" w:rsidP="00DD5541">
      <w:pPr>
        <w:pStyle w:val="AD"/>
      </w:pPr>
    </w:p>
    <w:p w14:paraId="7B88AB3A" w14:textId="77777777" w:rsidR="00DD5541" w:rsidRDefault="00DD5541" w:rsidP="00DD5541">
      <w:pPr>
        <w:pStyle w:val="AD"/>
      </w:pPr>
      <w:r>
        <w:rPr>
          <w:rFonts w:hint="eastAsia"/>
        </w:rPr>
        <w:t>第五十八条　国家建立健全农业支持保护体系和实施乡村振兴战略财政投入保障制度。县级以上人民政府应当优先保障用于乡村振兴的财政投入，确保投入力度不断增强、总量持续增加、与乡村振兴目标任务相适应。</w:t>
      </w:r>
    </w:p>
    <w:p w14:paraId="451DBDFD" w14:textId="77777777" w:rsidR="00DD5541" w:rsidRDefault="00DD5541" w:rsidP="00DD5541">
      <w:pPr>
        <w:pStyle w:val="AD"/>
      </w:pPr>
    </w:p>
    <w:p w14:paraId="210E7EBC" w14:textId="77777777" w:rsidR="00DD5541" w:rsidRDefault="00DD5541" w:rsidP="00DD5541">
      <w:pPr>
        <w:pStyle w:val="AD"/>
      </w:pPr>
      <w:r>
        <w:rPr>
          <w:rFonts w:hint="eastAsia"/>
        </w:rPr>
        <w:t>省、自治区、直辖市人民政府可以依法发行政府债券，用于现代农业设施建设和乡村建设。</w:t>
      </w:r>
    </w:p>
    <w:p w14:paraId="4420B462" w14:textId="77777777" w:rsidR="00DD5541" w:rsidRDefault="00DD5541" w:rsidP="00DD5541">
      <w:pPr>
        <w:pStyle w:val="AD"/>
      </w:pPr>
    </w:p>
    <w:p w14:paraId="35B4F562" w14:textId="77777777" w:rsidR="00DD5541" w:rsidRDefault="00DD5541" w:rsidP="00DD5541">
      <w:pPr>
        <w:pStyle w:val="AD"/>
      </w:pPr>
      <w:r>
        <w:rPr>
          <w:rFonts w:hint="eastAsia"/>
        </w:rPr>
        <w:t>各级人民政府应当完善涉农资金统筹整合长效机制，强化财政资金监督管理，全面实施预算绩效管理，提高财政资金使用效益。</w:t>
      </w:r>
    </w:p>
    <w:p w14:paraId="7A368C03" w14:textId="77777777" w:rsidR="00DD5541" w:rsidRDefault="00DD5541" w:rsidP="00DD5541">
      <w:pPr>
        <w:pStyle w:val="AD"/>
      </w:pPr>
    </w:p>
    <w:p w14:paraId="19A64002" w14:textId="77777777" w:rsidR="00DD5541" w:rsidRDefault="00DD5541" w:rsidP="00DD5541">
      <w:pPr>
        <w:pStyle w:val="AD"/>
      </w:pPr>
      <w:r>
        <w:rPr>
          <w:rFonts w:hint="eastAsia"/>
        </w:rPr>
        <w:t>第五十九条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14:paraId="19F25C61" w14:textId="77777777" w:rsidR="00DD5541" w:rsidRDefault="00DD5541" w:rsidP="00DD5541">
      <w:pPr>
        <w:pStyle w:val="AD"/>
      </w:pPr>
    </w:p>
    <w:p w14:paraId="01CEABF1" w14:textId="77777777" w:rsidR="00DD5541" w:rsidRDefault="00DD5541" w:rsidP="00DD5541">
      <w:pPr>
        <w:pStyle w:val="AD"/>
      </w:pPr>
      <w:r>
        <w:rPr>
          <w:rFonts w:hint="eastAsia"/>
        </w:rPr>
        <w:t>国家加大对革命老区、民族地区、边疆地区实施乡村振兴战略的支持力度。</w:t>
      </w:r>
    </w:p>
    <w:p w14:paraId="70A6E097" w14:textId="77777777" w:rsidR="00DD5541" w:rsidRDefault="00DD5541" w:rsidP="00DD5541">
      <w:pPr>
        <w:pStyle w:val="AD"/>
      </w:pPr>
    </w:p>
    <w:p w14:paraId="4D02E8DC" w14:textId="77777777" w:rsidR="00DD5541" w:rsidRDefault="00DD5541" w:rsidP="00DD5541">
      <w:pPr>
        <w:pStyle w:val="AD"/>
      </w:pPr>
      <w:r>
        <w:rPr>
          <w:rFonts w:hint="eastAsia"/>
        </w:rPr>
        <w:t>第六十条　国家按照增加总量、优化存量、提高效能的原则，构建以高质量绿色发展为导向的新型农业补贴政策体系。</w:t>
      </w:r>
    </w:p>
    <w:p w14:paraId="03AC0EFA" w14:textId="77777777" w:rsidR="00DD5541" w:rsidRDefault="00DD5541" w:rsidP="00DD5541">
      <w:pPr>
        <w:pStyle w:val="AD"/>
      </w:pPr>
    </w:p>
    <w:p w14:paraId="7AC73222" w14:textId="77777777" w:rsidR="00DD5541" w:rsidRDefault="00DD5541" w:rsidP="00DD5541">
      <w:pPr>
        <w:pStyle w:val="AD"/>
      </w:pPr>
      <w:r>
        <w:rPr>
          <w:rFonts w:hint="eastAsia"/>
        </w:rPr>
        <w:t>第六十一条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14:paraId="46DB2DB9" w14:textId="77777777" w:rsidR="00DD5541" w:rsidRDefault="00DD5541" w:rsidP="00DD5541">
      <w:pPr>
        <w:pStyle w:val="AD"/>
      </w:pPr>
    </w:p>
    <w:p w14:paraId="6175F749" w14:textId="77777777" w:rsidR="00DD5541" w:rsidRDefault="00DD5541" w:rsidP="00DD5541">
      <w:pPr>
        <w:pStyle w:val="AD"/>
      </w:pPr>
      <w:r>
        <w:rPr>
          <w:rFonts w:hint="eastAsia"/>
        </w:rPr>
        <w:t>第六十二条　县级以上人民政府设立的相关专项资金、基金应当按照规定加强对乡村振兴的支持。</w:t>
      </w:r>
    </w:p>
    <w:p w14:paraId="059C86A3" w14:textId="77777777" w:rsidR="00DD5541" w:rsidRDefault="00DD5541" w:rsidP="00DD5541">
      <w:pPr>
        <w:pStyle w:val="AD"/>
      </w:pPr>
    </w:p>
    <w:p w14:paraId="60E5C9E5" w14:textId="77777777" w:rsidR="00DD5541" w:rsidRDefault="00DD5541" w:rsidP="00DD5541">
      <w:pPr>
        <w:pStyle w:val="AD"/>
      </w:pPr>
      <w:r>
        <w:rPr>
          <w:rFonts w:hint="eastAsia"/>
        </w:rPr>
        <w:t>国家支持以市场化方式设立乡村振兴基金，重点支持乡村产业发展和公共基础设施建设。</w:t>
      </w:r>
    </w:p>
    <w:p w14:paraId="6A7F363F" w14:textId="77777777" w:rsidR="00DD5541" w:rsidRDefault="00DD5541" w:rsidP="00DD5541">
      <w:pPr>
        <w:pStyle w:val="AD"/>
      </w:pPr>
    </w:p>
    <w:p w14:paraId="2D5109D8" w14:textId="77777777" w:rsidR="00DD5541" w:rsidRDefault="00DD5541" w:rsidP="00DD5541">
      <w:pPr>
        <w:pStyle w:val="AD"/>
      </w:pPr>
      <w:r>
        <w:rPr>
          <w:rFonts w:hint="eastAsia"/>
        </w:rPr>
        <w:t>县级以上地方人民政府应当优化乡村营商环境，鼓励创新投融资方式，引导社会资本投向乡村。</w:t>
      </w:r>
    </w:p>
    <w:p w14:paraId="18F38015" w14:textId="77777777" w:rsidR="00DD5541" w:rsidRDefault="00DD5541" w:rsidP="00DD5541">
      <w:pPr>
        <w:pStyle w:val="AD"/>
      </w:pPr>
    </w:p>
    <w:p w14:paraId="50856C96" w14:textId="77777777" w:rsidR="00DD5541" w:rsidRDefault="00DD5541" w:rsidP="00DD5541">
      <w:pPr>
        <w:pStyle w:val="AD"/>
      </w:pPr>
      <w:r>
        <w:rPr>
          <w:rFonts w:hint="eastAsia"/>
        </w:rPr>
        <w:t>第六十三条　国家综合运用财政、金融等政策措施，完善政府性融资担保机制，依法完善乡村资产抵押担保权能，改进、加强乡村振兴的金融支持和服务。</w:t>
      </w:r>
    </w:p>
    <w:p w14:paraId="29A390DB" w14:textId="77777777" w:rsidR="00DD5541" w:rsidRDefault="00DD5541" w:rsidP="00DD5541">
      <w:pPr>
        <w:pStyle w:val="AD"/>
      </w:pPr>
    </w:p>
    <w:p w14:paraId="02F8FDA6" w14:textId="77777777" w:rsidR="00DD5541" w:rsidRDefault="00DD5541" w:rsidP="00DD5541">
      <w:pPr>
        <w:pStyle w:val="AD"/>
      </w:pPr>
      <w:r>
        <w:rPr>
          <w:rFonts w:hint="eastAsia"/>
        </w:rPr>
        <w:t>财政出资设立的农业信贷担保机构应当主要为从事农业生产和与农业生产直接相关的经营主体</w:t>
      </w:r>
      <w:r>
        <w:rPr>
          <w:rFonts w:hint="eastAsia"/>
        </w:rPr>
        <w:lastRenderedPageBreak/>
        <w:t>服务。</w:t>
      </w:r>
    </w:p>
    <w:p w14:paraId="252785D9" w14:textId="77777777" w:rsidR="00DD5541" w:rsidRDefault="00DD5541" w:rsidP="00DD5541">
      <w:pPr>
        <w:pStyle w:val="AD"/>
      </w:pPr>
    </w:p>
    <w:p w14:paraId="7846A6AE" w14:textId="77777777" w:rsidR="00DD5541" w:rsidRDefault="00DD5541" w:rsidP="00DD5541">
      <w:pPr>
        <w:pStyle w:val="AD"/>
      </w:pPr>
      <w:r>
        <w:rPr>
          <w:rFonts w:hint="eastAsia"/>
        </w:rPr>
        <w:t>第六十四条　国家健全多层次资本市场，多渠道推动涉农企业股权融资，发展并规范债券市场，促进涉农企业利用多种方式融资；丰富农产品期货品种，发挥期货市场价格发现和风险分散功能。</w:t>
      </w:r>
    </w:p>
    <w:p w14:paraId="497551AE" w14:textId="77777777" w:rsidR="00DD5541" w:rsidRDefault="00DD5541" w:rsidP="00DD5541">
      <w:pPr>
        <w:pStyle w:val="AD"/>
      </w:pPr>
    </w:p>
    <w:p w14:paraId="34CB4C6A" w14:textId="77777777" w:rsidR="00DD5541" w:rsidRDefault="00DD5541" w:rsidP="00DD5541">
      <w:pPr>
        <w:pStyle w:val="AD"/>
      </w:pPr>
      <w:r>
        <w:rPr>
          <w:rFonts w:hint="eastAsia"/>
        </w:rPr>
        <w:t>第六十五条　国家建立健全多层次、广覆盖、可持续的农村金融服务体系，完善金融支持乡村振兴考核评估机制，促进农村普惠金融发展，鼓励金融机构依法将更多资源配置到乡村发展的重点领域和薄弱环节。</w:t>
      </w:r>
    </w:p>
    <w:p w14:paraId="763F4DEE" w14:textId="77777777" w:rsidR="00DD5541" w:rsidRDefault="00DD5541" w:rsidP="00DD5541">
      <w:pPr>
        <w:pStyle w:val="AD"/>
      </w:pPr>
    </w:p>
    <w:p w14:paraId="759D91FA" w14:textId="77777777" w:rsidR="00DD5541" w:rsidRDefault="00DD5541" w:rsidP="00DD5541">
      <w:pPr>
        <w:pStyle w:val="AD"/>
      </w:pPr>
      <w:r>
        <w:rPr>
          <w:rFonts w:hint="eastAsia"/>
        </w:rPr>
        <w:t>政策性金融机构应当在业务范围内为乡村振兴提供信贷支持和其他金融服务，加大对乡村振兴的支持力度。</w:t>
      </w:r>
    </w:p>
    <w:p w14:paraId="38F62107" w14:textId="77777777" w:rsidR="00DD5541" w:rsidRDefault="00DD5541" w:rsidP="00DD5541">
      <w:pPr>
        <w:pStyle w:val="AD"/>
      </w:pPr>
    </w:p>
    <w:p w14:paraId="555DD119" w14:textId="77777777" w:rsidR="00DD5541" w:rsidRDefault="00DD5541" w:rsidP="00DD5541">
      <w:pPr>
        <w:pStyle w:val="AD"/>
      </w:pPr>
      <w:r>
        <w:rPr>
          <w:rFonts w:hint="eastAsia"/>
        </w:rPr>
        <w:t>商业银行应当结合自身职能定位和业务优势，创新金融产品和服务模式，扩大基础金融服务覆盖面，增加对农民和农业经营主体的信贷规模，为乡村振兴提供金融服务。</w:t>
      </w:r>
    </w:p>
    <w:p w14:paraId="0B2B97D5" w14:textId="77777777" w:rsidR="00DD5541" w:rsidRDefault="00DD5541" w:rsidP="00DD5541">
      <w:pPr>
        <w:pStyle w:val="AD"/>
      </w:pPr>
    </w:p>
    <w:p w14:paraId="226C8180" w14:textId="77777777" w:rsidR="00DD5541" w:rsidRDefault="00DD5541" w:rsidP="00DD5541">
      <w:pPr>
        <w:pStyle w:val="AD"/>
      </w:pPr>
      <w:r>
        <w:rPr>
          <w:rFonts w:hint="eastAsia"/>
        </w:rPr>
        <w:t>农村商业银行、农村合作银行、农村信用社等农村中小金融机构应当主要为本地农业农村农民服务，当年新增可贷资金主要用于当地农业农村发展。</w:t>
      </w:r>
    </w:p>
    <w:p w14:paraId="37B0CB0A" w14:textId="77777777" w:rsidR="00DD5541" w:rsidRDefault="00DD5541" w:rsidP="00DD5541">
      <w:pPr>
        <w:pStyle w:val="AD"/>
      </w:pPr>
    </w:p>
    <w:p w14:paraId="146A19AC" w14:textId="77777777" w:rsidR="00DD5541" w:rsidRDefault="00DD5541" w:rsidP="00DD5541">
      <w:pPr>
        <w:pStyle w:val="AD"/>
      </w:pPr>
      <w:r>
        <w:rPr>
          <w:rFonts w:hint="eastAsia"/>
        </w:rPr>
        <w:t>第六十六条　国家建立健全多层次农业保险体系，完善政策性农业保险制度，鼓励商业性保险公司开展农业保险业务，支持农民和农业经营主体依法开展互助合作保险。</w:t>
      </w:r>
    </w:p>
    <w:p w14:paraId="4567A98F" w14:textId="77777777" w:rsidR="00DD5541" w:rsidRDefault="00DD5541" w:rsidP="00DD5541">
      <w:pPr>
        <w:pStyle w:val="AD"/>
      </w:pPr>
    </w:p>
    <w:p w14:paraId="34E0B721" w14:textId="77777777" w:rsidR="00DD5541" w:rsidRDefault="00DD5541" w:rsidP="00DD5541">
      <w:pPr>
        <w:pStyle w:val="AD"/>
      </w:pPr>
      <w:r>
        <w:rPr>
          <w:rFonts w:hint="eastAsia"/>
        </w:rPr>
        <w:t>县级以上人民政府应当采取保费补贴等措施，支持保险机构适当增加保险品种，扩大农业保险覆盖面，促进农业保险发展。</w:t>
      </w:r>
    </w:p>
    <w:p w14:paraId="2BDE4136" w14:textId="77777777" w:rsidR="00DD5541" w:rsidRDefault="00DD5541" w:rsidP="00DD5541">
      <w:pPr>
        <w:pStyle w:val="AD"/>
      </w:pPr>
    </w:p>
    <w:p w14:paraId="08786E64" w14:textId="77777777" w:rsidR="00DD5541" w:rsidRDefault="00DD5541" w:rsidP="00DD5541">
      <w:pPr>
        <w:pStyle w:val="AD"/>
      </w:pPr>
      <w:r>
        <w:rPr>
          <w:rFonts w:hint="eastAsia"/>
        </w:rPr>
        <w:t>第六十七条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14:paraId="0F2FA788" w14:textId="77777777" w:rsidR="00DD5541" w:rsidRDefault="00DD5541" w:rsidP="00DD5541">
      <w:pPr>
        <w:pStyle w:val="AD"/>
      </w:pPr>
    </w:p>
    <w:p w14:paraId="323ABE89" w14:textId="77777777" w:rsidR="00DD5541" w:rsidRDefault="00DD5541" w:rsidP="00DD5541">
      <w:pPr>
        <w:pStyle w:val="AD"/>
      </w:pPr>
      <w:r>
        <w:rPr>
          <w:rFonts w:hint="eastAsia"/>
        </w:rPr>
        <w:t>县级以上地方人民政府应当保障乡村产业用地，建设用地指标应当向乡村发展倾斜，县域内新增耕地指标应当优先用于折抵乡村产业发展所需建设用地指标，探索灵活多样的供地新方式。</w:t>
      </w:r>
    </w:p>
    <w:p w14:paraId="12AC551B" w14:textId="77777777" w:rsidR="00DD5541" w:rsidRDefault="00DD5541" w:rsidP="00DD5541">
      <w:pPr>
        <w:pStyle w:val="AD"/>
      </w:pPr>
    </w:p>
    <w:p w14:paraId="78499D49" w14:textId="77777777" w:rsidR="00DD5541" w:rsidRDefault="00DD5541" w:rsidP="00DD5541">
      <w:pPr>
        <w:pStyle w:val="AD"/>
      </w:pPr>
      <w:r>
        <w:rPr>
          <w:rFonts w:hint="eastAsia"/>
        </w:rPr>
        <w:t>经国土空间规划确定为工业、商业等经营性用途并依法登记的集体经营性建设用地，土地所有权人可以依法通过出让、出租等方式交由单位或者个人使用，优先用于发展集体所有制经济和乡村产业。</w:t>
      </w:r>
    </w:p>
    <w:p w14:paraId="3B23E75D" w14:textId="77777777" w:rsidR="00DD5541" w:rsidRDefault="00DD5541" w:rsidP="00DD5541">
      <w:pPr>
        <w:pStyle w:val="AD"/>
      </w:pPr>
    </w:p>
    <w:p w14:paraId="6B6FBFB6" w14:textId="77777777" w:rsidR="00DD5541" w:rsidRDefault="00DD5541" w:rsidP="00F221F2">
      <w:pPr>
        <w:pStyle w:val="AD"/>
        <w:jc w:val="center"/>
      </w:pPr>
      <w:r>
        <w:rPr>
          <w:rFonts w:hint="eastAsia"/>
        </w:rPr>
        <w:t>第九章　监督检查</w:t>
      </w:r>
    </w:p>
    <w:p w14:paraId="391A9CA8" w14:textId="77777777" w:rsidR="00DD5541" w:rsidRDefault="00DD5541" w:rsidP="00DD5541">
      <w:pPr>
        <w:pStyle w:val="AD"/>
      </w:pPr>
    </w:p>
    <w:p w14:paraId="4CF8B677" w14:textId="77777777" w:rsidR="00DD5541" w:rsidRDefault="00DD5541" w:rsidP="00DD5541">
      <w:pPr>
        <w:pStyle w:val="AD"/>
      </w:pPr>
      <w:r>
        <w:rPr>
          <w:rFonts w:hint="eastAsia"/>
        </w:rPr>
        <w:t>第六十八条　国家实行乡村振兴战略实施目标责任制和考核评价制度。上级人民政府应当对下级人民政府实施乡村振兴战略的目标完成情况等进行考核，考核结果作为地方人民政府及其负责人综合考核评价的重要内容。</w:t>
      </w:r>
    </w:p>
    <w:p w14:paraId="7C7CE079" w14:textId="77777777" w:rsidR="00DD5541" w:rsidRDefault="00DD5541" w:rsidP="00DD5541">
      <w:pPr>
        <w:pStyle w:val="AD"/>
      </w:pPr>
    </w:p>
    <w:p w14:paraId="5DBC7BB7" w14:textId="77777777" w:rsidR="00DD5541" w:rsidRDefault="00DD5541" w:rsidP="00DD5541">
      <w:pPr>
        <w:pStyle w:val="AD"/>
      </w:pPr>
      <w:r>
        <w:rPr>
          <w:rFonts w:hint="eastAsia"/>
        </w:rPr>
        <w:t>第六十九条　国务院和省、自治区、直辖市人民政府有关部门建立客观反映乡村振兴进展的指标和统计体系。县级以上地方人民政府应当对本行政区域内乡村振兴战略实施情况进行评估。</w:t>
      </w:r>
    </w:p>
    <w:p w14:paraId="22E2FBC4" w14:textId="77777777" w:rsidR="00DD5541" w:rsidRDefault="00DD5541" w:rsidP="00DD5541">
      <w:pPr>
        <w:pStyle w:val="AD"/>
      </w:pPr>
    </w:p>
    <w:p w14:paraId="78E15156" w14:textId="77777777" w:rsidR="00DD5541" w:rsidRDefault="00DD5541" w:rsidP="00DD5541">
      <w:pPr>
        <w:pStyle w:val="AD"/>
      </w:pPr>
      <w:r>
        <w:rPr>
          <w:rFonts w:hint="eastAsia"/>
        </w:rPr>
        <w:lastRenderedPageBreak/>
        <w:t>第七十条　县级以上各级人民政府应当向本级人民代表大会或者其常务委员会报告乡村振兴促进工作情况。乡镇人民政府应当向本级人民代表大会报告乡村振兴促进工作情况。</w:t>
      </w:r>
    </w:p>
    <w:p w14:paraId="76FA46DA" w14:textId="77777777" w:rsidR="00DD5541" w:rsidRDefault="00DD5541" w:rsidP="00DD5541">
      <w:pPr>
        <w:pStyle w:val="AD"/>
      </w:pPr>
    </w:p>
    <w:p w14:paraId="7A7D07B6" w14:textId="77777777" w:rsidR="00DD5541" w:rsidRDefault="00DD5541" w:rsidP="00DD5541">
      <w:pPr>
        <w:pStyle w:val="AD"/>
      </w:pPr>
      <w:r>
        <w:rPr>
          <w:rFonts w:hint="eastAsia"/>
        </w:rPr>
        <w:t>第七十一条　地方各级人民政府应当每年向上一级人民政府报告乡村振兴促进工作情况。</w:t>
      </w:r>
    </w:p>
    <w:p w14:paraId="299DCE53" w14:textId="77777777" w:rsidR="00DD5541" w:rsidRDefault="00DD5541" w:rsidP="00DD5541">
      <w:pPr>
        <w:pStyle w:val="AD"/>
      </w:pPr>
    </w:p>
    <w:p w14:paraId="26010DB6" w14:textId="77777777" w:rsidR="00DD5541" w:rsidRDefault="00DD5541" w:rsidP="00DD5541">
      <w:pPr>
        <w:pStyle w:val="AD"/>
      </w:pPr>
      <w:r>
        <w:rPr>
          <w:rFonts w:hint="eastAsia"/>
        </w:rPr>
        <w:t>县级以上人民政府定期对下一级人民政府乡村振兴促进工作情况开展监督检查。</w:t>
      </w:r>
    </w:p>
    <w:p w14:paraId="1177C481" w14:textId="77777777" w:rsidR="00DD5541" w:rsidRDefault="00DD5541" w:rsidP="00DD5541">
      <w:pPr>
        <w:pStyle w:val="AD"/>
      </w:pPr>
    </w:p>
    <w:p w14:paraId="3ABA43FB" w14:textId="77777777" w:rsidR="00DD5541" w:rsidRDefault="00DD5541" w:rsidP="00DD5541">
      <w:pPr>
        <w:pStyle w:val="AD"/>
      </w:pPr>
      <w:r>
        <w:rPr>
          <w:rFonts w:hint="eastAsia"/>
        </w:rPr>
        <w:t>第七十二条　县级以上人民政府发展改革、财政、农业农村、审计等部门按照各自职责对农业农村投入优先保障机制落实情况、乡村振兴资金使用情况和绩效等实施监督。</w:t>
      </w:r>
    </w:p>
    <w:p w14:paraId="16CEDA17" w14:textId="77777777" w:rsidR="00DD5541" w:rsidRDefault="00DD5541" w:rsidP="00DD5541">
      <w:pPr>
        <w:pStyle w:val="AD"/>
      </w:pPr>
    </w:p>
    <w:p w14:paraId="18915908" w14:textId="77777777" w:rsidR="00DD5541" w:rsidRDefault="00DD5541" w:rsidP="00DD5541">
      <w:pPr>
        <w:pStyle w:val="AD"/>
      </w:pPr>
      <w:r>
        <w:rPr>
          <w:rFonts w:hint="eastAsia"/>
        </w:rPr>
        <w:t>第七十三条　各级人民政府及其有关部门在乡村振兴促进工作中不履行或者不正确履行职责的，依照法律法规和国家有关规定追究责任，对直接负责的主管人员和其他直接责任人员依法给予处分。</w:t>
      </w:r>
    </w:p>
    <w:p w14:paraId="1B1155FC" w14:textId="77777777" w:rsidR="00DD5541" w:rsidRDefault="00DD5541" w:rsidP="00DD5541">
      <w:pPr>
        <w:pStyle w:val="AD"/>
      </w:pPr>
    </w:p>
    <w:p w14:paraId="031C625E" w14:textId="77777777" w:rsidR="00DD5541" w:rsidRDefault="00DD5541" w:rsidP="00DD5541">
      <w:pPr>
        <w:pStyle w:val="AD"/>
      </w:pPr>
      <w:r>
        <w:rPr>
          <w:rFonts w:hint="eastAsia"/>
        </w:rPr>
        <w:t>违反有关农产品质量安全、生态环境保护、土地管理等法律法规的，由有关主管部门依法予以处罚；构成犯罪的，依法追究刑事责任。</w:t>
      </w:r>
    </w:p>
    <w:p w14:paraId="72F65E00" w14:textId="77777777" w:rsidR="00DD5541" w:rsidRDefault="00DD5541" w:rsidP="00DD5541">
      <w:pPr>
        <w:pStyle w:val="AD"/>
      </w:pPr>
    </w:p>
    <w:p w14:paraId="70812C7F" w14:textId="77777777" w:rsidR="00DD5541" w:rsidRDefault="00DD5541" w:rsidP="00F221F2">
      <w:pPr>
        <w:pStyle w:val="AD"/>
        <w:jc w:val="center"/>
      </w:pPr>
      <w:r>
        <w:rPr>
          <w:rFonts w:hint="eastAsia"/>
        </w:rPr>
        <w:t>第十章　附　　则</w:t>
      </w:r>
    </w:p>
    <w:p w14:paraId="2694F6B4" w14:textId="77777777" w:rsidR="00DD5541" w:rsidRDefault="00DD5541" w:rsidP="00DD5541">
      <w:pPr>
        <w:pStyle w:val="AD"/>
      </w:pPr>
    </w:p>
    <w:p w14:paraId="3BC926E4" w14:textId="77777777" w:rsidR="00DD5541" w:rsidRDefault="00DD5541" w:rsidP="00DD5541">
      <w:pPr>
        <w:pStyle w:val="AD"/>
      </w:pPr>
      <w:r>
        <w:rPr>
          <w:rFonts w:hint="eastAsia"/>
        </w:rPr>
        <w:t>第七十四条　本法自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60AC2397" w14:textId="4034AE49" w:rsidR="00B15193" w:rsidRDefault="00B15193" w:rsidP="005F7C76">
      <w:pPr>
        <w:pStyle w:val="AD"/>
      </w:pPr>
    </w:p>
    <w:p w14:paraId="400F0DC5" w14:textId="1C9023F2" w:rsidR="00DD5541" w:rsidRDefault="00DD5541" w:rsidP="005F7C76">
      <w:pPr>
        <w:pStyle w:val="AD"/>
      </w:pPr>
    </w:p>
    <w:p w14:paraId="38F1111B" w14:textId="77777777" w:rsidR="00DD5541" w:rsidRDefault="00DD5541" w:rsidP="005F7C76">
      <w:pPr>
        <w:pStyle w:val="AD"/>
      </w:pPr>
      <w:r>
        <w:rPr>
          <w:rFonts w:hint="eastAsia"/>
        </w:rPr>
        <w:t>信息来源：</w:t>
      </w:r>
    </w:p>
    <w:p w14:paraId="60BFCB89" w14:textId="11DC7F14" w:rsidR="00DD5541" w:rsidRDefault="001E4FA0" w:rsidP="005F7C76">
      <w:pPr>
        <w:pStyle w:val="AD"/>
      </w:pPr>
      <w:hyperlink r:id="rId6" w:history="1">
        <w:r w:rsidR="00921D1A" w:rsidRPr="00001DFB">
          <w:rPr>
            <w:rStyle w:val="a7"/>
          </w:rPr>
          <w:t>http://www.npc.gov.cn/npc/c30834/202104/8777a961929c4757935ed2826ba967fd.shtml</w:t>
        </w:r>
      </w:hyperlink>
    </w:p>
    <w:p w14:paraId="1072966A" w14:textId="77777777" w:rsidR="00DD5541" w:rsidRPr="00DD5541" w:rsidRDefault="00DD5541" w:rsidP="005F7C76">
      <w:pPr>
        <w:pStyle w:val="AD"/>
      </w:pPr>
    </w:p>
    <w:sectPr w:rsidR="00DD5541" w:rsidRPr="00DD554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4103" w14:textId="77777777" w:rsidR="001E4FA0" w:rsidRDefault="001E4FA0" w:rsidP="00C20A6A">
      <w:pPr>
        <w:spacing w:line="240" w:lineRule="auto"/>
      </w:pPr>
      <w:r>
        <w:separator/>
      </w:r>
    </w:p>
  </w:endnote>
  <w:endnote w:type="continuationSeparator" w:id="0">
    <w:p w14:paraId="585131DB" w14:textId="77777777" w:rsidR="001E4FA0" w:rsidRDefault="001E4FA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FAFD" w14:textId="77777777" w:rsidR="001E4FA0" w:rsidRDefault="001E4FA0" w:rsidP="00C20A6A">
      <w:pPr>
        <w:spacing w:line="240" w:lineRule="auto"/>
      </w:pPr>
      <w:r>
        <w:separator/>
      </w:r>
    </w:p>
  </w:footnote>
  <w:footnote w:type="continuationSeparator" w:id="0">
    <w:p w14:paraId="0D40CB41" w14:textId="77777777" w:rsidR="001E4FA0" w:rsidRDefault="001E4FA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5838"/>
    <w:rsid w:val="000F4C6A"/>
    <w:rsid w:val="00176A25"/>
    <w:rsid w:val="001C4C6F"/>
    <w:rsid w:val="001E4FA0"/>
    <w:rsid w:val="002D0333"/>
    <w:rsid w:val="003D27E2"/>
    <w:rsid w:val="00426F6C"/>
    <w:rsid w:val="005F7C76"/>
    <w:rsid w:val="0060062F"/>
    <w:rsid w:val="00704529"/>
    <w:rsid w:val="007D7BDB"/>
    <w:rsid w:val="0083577A"/>
    <w:rsid w:val="00921D1A"/>
    <w:rsid w:val="009E1E72"/>
    <w:rsid w:val="00A548E7"/>
    <w:rsid w:val="00B15193"/>
    <w:rsid w:val="00B731F1"/>
    <w:rsid w:val="00C20A6A"/>
    <w:rsid w:val="00C22624"/>
    <w:rsid w:val="00D02718"/>
    <w:rsid w:val="00DD5541"/>
    <w:rsid w:val="00E02DC4"/>
    <w:rsid w:val="00E15838"/>
    <w:rsid w:val="00E30D89"/>
    <w:rsid w:val="00F2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C7F4"/>
  <w15:chartTrackingRefBased/>
  <w15:docId w15:val="{E024320C-A5E9-40C9-BA42-2C880187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D5541"/>
    <w:rPr>
      <w:color w:val="0000FF" w:themeColor="hyperlink"/>
      <w:u w:val="single"/>
    </w:rPr>
  </w:style>
  <w:style w:type="character" w:styleId="a8">
    <w:name w:val="Unresolved Mention"/>
    <w:basedOn w:val="a0"/>
    <w:uiPriority w:val="99"/>
    <w:semiHidden/>
    <w:unhideWhenUsed/>
    <w:rsid w:val="00DD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4/8777a961929c4757935ed2826ba967fd.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2021-05-13T09:17:00Z</dcterms:created>
  <dcterms:modified xsi:type="dcterms:W3CDTF">2021-05-14T03:41:00Z</dcterms:modified>
</cp:coreProperties>
</file>