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EA7F9" w14:textId="62BC51C5" w:rsidR="006C60FB" w:rsidRPr="00210240" w:rsidRDefault="006C60FB" w:rsidP="00BE2192">
      <w:pPr>
        <w:pStyle w:val="AD"/>
        <w:spacing w:line="276" w:lineRule="auto"/>
        <w:jc w:val="center"/>
        <w:rPr>
          <w:b/>
          <w:bCs/>
          <w:color w:val="E36C0A" w:themeColor="accent6" w:themeShade="BF"/>
          <w:sz w:val="32"/>
          <w:szCs w:val="32"/>
        </w:rPr>
      </w:pPr>
      <w:r w:rsidRPr="00210240">
        <w:rPr>
          <w:rFonts w:hint="eastAsia"/>
          <w:b/>
          <w:bCs/>
          <w:color w:val="E36C0A" w:themeColor="accent6" w:themeShade="BF"/>
          <w:sz w:val="32"/>
          <w:szCs w:val="32"/>
        </w:rPr>
        <w:t>上海市加强改革系统集成持续深化国际一流营商环境建设行动方案</w:t>
      </w:r>
    </w:p>
    <w:p w14:paraId="770F58CD" w14:textId="77777777" w:rsidR="006C60FB" w:rsidRDefault="006C60FB" w:rsidP="00BE2192">
      <w:pPr>
        <w:pStyle w:val="AD"/>
        <w:spacing w:line="276" w:lineRule="auto"/>
      </w:pPr>
    </w:p>
    <w:p w14:paraId="22CEB061" w14:textId="77777777" w:rsidR="006C60FB" w:rsidRDefault="006C60FB" w:rsidP="00BE2192">
      <w:pPr>
        <w:pStyle w:val="AD"/>
        <w:spacing w:line="276" w:lineRule="auto"/>
      </w:pPr>
      <w:r>
        <w:t>  </w:t>
      </w:r>
      <w:r>
        <w:rPr>
          <w:rFonts w:hint="eastAsia"/>
        </w:rPr>
        <w:t>为持续打造市场化、法治化、国际化营商环境，加强改革系统集成，持续深化国际一流营商环境建设，整体提升上海营商环境的国际竞争力，根据《上海市优化营商环境条例》和《上海市全面深化国际一流营商环境建设实施方案》，制订</w:t>
      </w:r>
      <w:proofErr w:type="gramStart"/>
      <w:r>
        <w:rPr>
          <w:rFonts w:hint="eastAsia"/>
        </w:rPr>
        <w:t>本行动</w:t>
      </w:r>
      <w:proofErr w:type="gramEnd"/>
      <w:r>
        <w:rPr>
          <w:rFonts w:hint="eastAsia"/>
        </w:rPr>
        <w:t>方案。</w:t>
      </w:r>
    </w:p>
    <w:p w14:paraId="6E512F1C" w14:textId="77777777" w:rsidR="006C60FB" w:rsidRDefault="006C60FB" w:rsidP="00BE2192">
      <w:pPr>
        <w:pStyle w:val="AD"/>
        <w:spacing w:line="276" w:lineRule="auto"/>
      </w:pPr>
    </w:p>
    <w:p w14:paraId="3B893604" w14:textId="77777777" w:rsidR="006C60FB" w:rsidRDefault="006C60FB" w:rsidP="00BE2192">
      <w:pPr>
        <w:pStyle w:val="AD"/>
        <w:spacing w:line="276" w:lineRule="auto"/>
      </w:pPr>
      <w:r>
        <w:t>  </w:t>
      </w:r>
      <w:r>
        <w:rPr>
          <w:rFonts w:hint="eastAsia"/>
        </w:rPr>
        <w:t>一、持续优化便捷高效的政务环境</w:t>
      </w:r>
    </w:p>
    <w:p w14:paraId="19EA0036" w14:textId="77777777" w:rsidR="006C60FB" w:rsidRDefault="006C60FB" w:rsidP="00BE2192">
      <w:pPr>
        <w:pStyle w:val="AD"/>
        <w:spacing w:line="276" w:lineRule="auto"/>
      </w:pPr>
    </w:p>
    <w:p w14:paraId="4116D968" w14:textId="77777777" w:rsidR="006C60FB" w:rsidRDefault="006C60FB" w:rsidP="00BE2192">
      <w:pPr>
        <w:pStyle w:val="AD"/>
        <w:spacing w:line="276" w:lineRule="auto"/>
      </w:pPr>
      <w:r>
        <w:t>  </w:t>
      </w:r>
      <w:r>
        <w:rPr>
          <w:rFonts w:hint="eastAsia"/>
        </w:rPr>
        <w:t>（一）提升线上服务友好度、智能化水平。加强系统集成、信息共享和业务协同，推进高频政务服务事项全程网上办理，提升政务服务“一网通办”用户满意度。具体措施：</w:t>
      </w:r>
    </w:p>
    <w:p w14:paraId="249F30B1" w14:textId="77777777" w:rsidR="006C60FB" w:rsidRDefault="006C60FB" w:rsidP="00BE2192">
      <w:pPr>
        <w:pStyle w:val="AD"/>
        <w:spacing w:line="276" w:lineRule="auto"/>
      </w:pPr>
    </w:p>
    <w:p w14:paraId="0A1BBBD6" w14:textId="77777777" w:rsidR="006C60FB" w:rsidRDefault="006C60FB" w:rsidP="00BE2192">
      <w:pPr>
        <w:pStyle w:val="AD"/>
        <w:spacing w:line="276" w:lineRule="auto"/>
      </w:pPr>
      <w:r>
        <w:t>  1.</w:t>
      </w:r>
      <w:r>
        <w:rPr>
          <w:rFonts w:hint="eastAsia"/>
        </w:rPr>
        <w:t>进一步加强系统集成、资源共享和业务协同，实现政务服务</w:t>
      </w:r>
      <w:proofErr w:type="gramStart"/>
      <w:r>
        <w:rPr>
          <w:rFonts w:hint="eastAsia"/>
        </w:rPr>
        <w:t>可网办能力</w:t>
      </w:r>
      <w:proofErr w:type="gramEnd"/>
      <w:r>
        <w:rPr>
          <w:rFonts w:hint="eastAsia"/>
        </w:rPr>
        <w:t>达到</w:t>
      </w:r>
      <w:r>
        <w:t>95%</w:t>
      </w:r>
      <w:r>
        <w:rPr>
          <w:rFonts w:hint="eastAsia"/>
        </w:rPr>
        <w:t>以上。</w:t>
      </w:r>
    </w:p>
    <w:p w14:paraId="6501C9CC" w14:textId="77777777" w:rsidR="006C60FB" w:rsidRDefault="006C60FB" w:rsidP="00BE2192">
      <w:pPr>
        <w:pStyle w:val="AD"/>
        <w:spacing w:line="276" w:lineRule="auto"/>
      </w:pPr>
    </w:p>
    <w:p w14:paraId="10A774C6" w14:textId="77777777" w:rsidR="006C60FB" w:rsidRDefault="006C60FB" w:rsidP="00BE2192">
      <w:pPr>
        <w:pStyle w:val="AD"/>
        <w:spacing w:line="276" w:lineRule="auto"/>
      </w:pPr>
      <w:r>
        <w:t>  2.</w:t>
      </w:r>
      <w:r>
        <w:rPr>
          <w:rFonts w:hint="eastAsia"/>
        </w:rPr>
        <w:t>推广在线身份认证、电子印章等技术，实现企业高频事项（年度企业办事频次前</w:t>
      </w:r>
      <w:r>
        <w:t>20%</w:t>
      </w:r>
      <w:r>
        <w:rPr>
          <w:rFonts w:hint="eastAsia"/>
        </w:rPr>
        <w:t>的事项）全覆盖。</w:t>
      </w:r>
    </w:p>
    <w:p w14:paraId="0337855C" w14:textId="77777777" w:rsidR="006C60FB" w:rsidRDefault="006C60FB" w:rsidP="00BE2192">
      <w:pPr>
        <w:pStyle w:val="AD"/>
        <w:spacing w:line="276" w:lineRule="auto"/>
      </w:pPr>
    </w:p>
    <w:p w14:paraId="0403BB18" w14:textId="77777777" w:rsidR="006C60FB" w:rsidRDefault="006C60FB" w:rsidP="00BE2192">
      <w:pPr>
        <w:pStyle w:val="AD"/>
        <w:spacing w:line="276" w:lineRule="auto"/>
      </w:pPr>
      <w:r>
        <w:t>  3.</w:t>
      </w:r>
      <w:r>
        <w:rPr>
          <w:rFonts w:hint="eastAsia"/>
        </w:rPr>
        <w:t>完善企业专属网页功能，推进一批（不少于</w:t>
      </w:r>
      <w:r>
        <w:t>100</w:t>
      </w:r>
      <w:r>
        <w:rPr>
          <w:rFonts w:hint="eastAsia"/>
        </w:rPr>
        <w:t>项）基于企业专属网页的精准化服务应用场景。</w:t>
      </w:r>
    </w:p>
    <w:p w14:paraId="1E2D42B1" w14:textId="77777777" w:rsidR="006C60FB" w:rsidRDefault="006C60FB" w:rsidP="00BE2192">
      <w:pPr>
        <w:pStyle w:val="AD"/>
        <w:spacing w:line="276" w:lineRule="auto"/>
      </w:pPr>
    </w:p>
    <w:p w14:paraId="496448E6" w14:textId="77777777" w:rsidR="006C60FB" w:rsidRDefault="006C60FB" w:rsidP="00BE2192">
      <w:pPr>
        <w:pStyle w:val="AD"/>
        <w:spacing w:line="276" w:lineRule="auto"/>
      </w:pPr>
      <w:r>
        <w:t>  4.</w:t>
      </w:r>
      <w:r>
        <w:rPr>
          <w:rFonts w:hint="eastAsia"/>
        </w:rPr>
        <w:t>针对部分高频事项，实行“无人干预自动审批”。</w:t>
      </w:r>
    </w:p>
    <w:p w14:paraId="274D6A86" w14:textId="77777777" w:rsidR="006C60FB" w:rsidRDefault="006C60FB" w:rsidP="00BE2192">
      <w:pPr>
        <w:pStyle w:val="AD"/>
        <w:spacing w:line="276" w:lineRule="auto"/>
      </w:pPr>
    </w:p>
    <w:p w14:paraId="5FFC5312" w14:textId="77777777" w:rsidR="006C60FB" w:rsidRDefault="006C60FB" w:rsidP="00BE2192">
      <w:pPr>
        <w:pStyle w:val="AD"/>
        <w:spacing w:line="276" w:lineRule="auto"/>
      </w:pPr>
      <w:r>
        <w:t>  </w:t>
      </w:r>
      <w:r>
        <w:rPr>
          <w:rFonts w:hint="eastAsia"/>
        </w:rPr>
        <w:t>（二）强化线下综合服务和自助服务。全面推行综合窗口服务，实现“前台综合受理、后台分类办理、统一窗口出件”。继续扩大“高效办成一件事”改革覆盖面，推进政务服务事项下沉，推广自助服务。具体措施：</w:t>
      </w:r>
    </w:p>
    <w:p w14:paraId="6E0BC2D0" w14:textId="77777777" w:rsidR="006C60FB" w:rsidRDefault="006C60FB" w:rsidP="00BE2192">
      <w:pPr>
        <w:pStyle w:val="AD"/>
        <w:spacing w:line="276" w:lineRule="auto"/>
      </w:pPr>
    </w:p>
    <w:p w14:paraId="543D8745" w14:textId="77777777" w:rsidR="006C60FB" w:rsidRDefault="006C60FB" w:rsidP="00BE2192">
      <w:pPr>
        <w:pStyle w:val="AD"/>
        <w:spacing w:line="276" w:lineRule="auto"/>
      </w:pPr>
      <w:r>
        <w:t>  1.</w:t>
      </w:r>
      <w:r>
        <w:rPr>
          <w:rFonts w:hint="eastAsia"/>
        </w:rPr>
        <w:t>政务服务中心综合窗口比例提升到</w:t>
      </w:r>
      <w:r>
        <w:t>80%</w:t>
      </w:r>
      <w:r>
        <w:rPr>
          <w:rFonts w:hint="eastAsia"/>
        </w:rPr>
        <w:t>以上。</w:t>
      </w:r>
    </w:p>
    <w:p w14:paraId="577B3682" w14:textId="77777777" w:rsidR="006C60FB" w:rsidRDefault="006C60FB" w:rsidP="00BE2192">
      <w:pPr>
        <w:pStyle w:val="AD"/>
        <w:spacing w:line="276" w:lineRule="auto"/>
      </w:pPr>
    </w:p>
    <w:p w14:paraId="2CE70E44" w14:textId="77777777" w:rsidR="006C60FB" w:rsidRDefault="006C60FB" w:rsidP="00BE2192">
      <w:pPr>
        <w:pStyle w:val="AD"/>
        <w:spacing w:line="276" w:lineRule="auto"/>
      </w:pPr>
      <w:r>
        <w:t>  2.</w:t>
      </w:r>
      <w:r>
        <w:rPr>
          <w:rFonts w:hint="eastAsia"/>
        </w:rPr>
        <w:t>发布《政务服务中心建设和运行规范》，进一步加强政务服务中心标准化建设和管理。</w:t>
      </w:r>
    </w:p>
    <w:p w14:paraId="371B15E7" w14:textId="77777777" w:rsidR="006C60FB" w:rsidRDefault="006C60FB" w:rsidP="00BE2192">
      <w:pPr>
        <w:pStyle w:val="AD"/>
        <w:spacing w:line="276" w:lineRule="auto"/>
      </w:pPr>
    </w:p>
    <w:p w14:paraId="25241889" w14:textId="77777777" w:rsidR="006C60FB" w:rsidRDefault="006C60FB" w:rsidP="00BE2192">
      <w:pPr>
        <w:pStyle w:val="AD"/>
        <w:spacing w:line="276" w:lineRule="auto"/>
      </w:pPr>
      <w:r>
        <w:t>  3.</w:t>
      </w:r>
      <w:r>
        <w:rPr>
          <w:rFonts w:hint="eastAsia"/>
        </w:rPr>
        <w:t>对现场检测查验事项全面推行预约服务。</w:t>
      </w:r>
    </w:p>
    <w:p w14:paraId="74CDFC89" w14:textId="77777777" w:rsidR="006C60FB" w:rsidRDefault="006C60FB" w:rsidP="00BE2192">
      <w:pPr>
        <w:pStyle w:val="AD"/>
        <w:spacing w:line="276" w:lineRule="auto"/>
      </w:pPr>
    </w:p>
    <w:p w14:paraId="1D5DF986" w14:textId="77777777" w:rsidR="006C60FB" w:rsidRDefault="006C60FB" w:rsidP="00BE2192">
      <w:pPr>
        <w:pStyle w:val="AD"/>
        <w:spacing w:line="276" w:lineRule="auto"/>
      </w:pPr>
      <w:r>
        <w:t>  4.</w:t>
      </w:r>
      <w:r>
        <w:rPr>
          <w:rFonts w:hint="eastAsia"/>
        </w:rPr>
        <w:t>发布实施市、区两级企业“高效办成一件事”清单。</w:t>
      </w:r>
    </w:p>
    <w:p w14:paraId="393A56EE" w14:textId="77777777" w:rsidR="006C60FB" w:rsidRDefault="006C60FB" w:rsidP="00BE2192">
      <w:pPr>
        <w:pStyle w:val="AD"/>
        <w:spacing w:line="276" w:lineRule="auto"/>
      </w:pPr>
    </w:p>
    <w:p w14:paraId="0E25CCB8" w14:textId="77777777" w:rsidR="006C60FB" w:rsidRDefault="006C60FB" w:rsidP="00BE2192">
      <w:pPr>
        <w:pStyle w:val="AD"/>
        <w:spacing w:line="276" w:lineRule="auto"/>
      </w:pPr>
      <w:r>
        <w:t>  5.</w:t>
      </w:r>
      <w:r>
        <w:rPr>
          <w:rFonts w:hint="eastAsia"/>
        </w:rPr>
        <w:t>探索建立“窗口事务官”制度。各相关部门和单位向窗口工作人员充分授权，提升窗口业务办理服务能级，授权窗口直接完成业务办理。不适宜直接向窗口授权的，可通过</w:t>
      </w:r>
      <w:proofErr w:type="gramStart"/>
      <w:r>
        <w:rPr>
          <w:rFonts w:hint="eastAsia"/>
        </w:rPr>
        <w:t>在线审批</w:t>
      </w:r>
      <w:proofErr w:type="gramEnd"/>
      <w:r>
        <w:rPr>
          <w:rFonts w:hint="eastAsia"/>
        </w:rPr>
        <w:t>或向政务服务中心派驻具有审批权限的工作人员等方式，推动政务服务事项当场办结。</w:t>
      </w:r>
    </w:p>
    <w:p w14:paraId="5B2B63AB" w14:textId="77777777" w:rsidR="006C60FB" w:rsidRDefault="006C60FB" w:rsidP="00BE2192">
      <w:pPr>
        <w:pStyle w:val="AD"/>
        <w:spacing w:line="276" w:lineRule="auto"/>
      </w:pPr>
    </w:p>
    <w:p w14:paraId="2A9B7322" w14:textId="77777777" w:rsidR="006C60FB" w:rsidRDefault="006C60FB" w:rsidP="00BE2192">
      <w:pPr>
        <w:pStyle w:val="AD"/>
        <w:spacing w:line="276" w:lineRule="auto"/>
      </w:pPr>
      <w:r>
        <w:lastRenderedPageBreak/>
        <w:t>  6.</w:t>
      </w:r>
      <w:r>
        <w:rPr>
          <w:rFonts w:hint="eastAsia"/>
        </w:rPr>
        <w:t>持续推进综合类自助终端建设，推动自助终端进楼宇、社区、居村和银行网点。</w:t>
      </w:r>
    </w:p>
    <w:p w14:paraId="289CBB4A" w14:textId="77777777" w:rsidR="006C60FB" w:rsidRDefault="006C60FB" w:rsidP="00BE2192">
      <w:pPr>
        <w:pStyle w:val="AD"/>
        <w:spacing w:line="276" w:lineRule="auto"/>
      </w:pPr>
    </w:p>
    <w:p w14:paraId="1FC9DADB" w14:textId="77777777" w:rsidR="006C60FB" w:rsidRDefault="006C60FB" w:rsidP="00BE2192">
      <w:pPr>
        <w:pStyle w:val="AD"/>
        <w:spacing w:line="276" w:lineRule="auto"/>
      </w:pPr>
      <w:r>
        <w:t>  </w:t>
      </w:r>
      <w:r>
        <w:rPr>
          <w:rFonts w:hint="eastAsia"/>
        </w:rPr>
        <w:t>（三）推广电子印章应用。加大电子印章公共平台建设力度，为政务服务全程电子化办理提供有效支撑，逐步实现电子印章在政府服务和商务活动中的普遍应用。具体措施：</w:t>
      </w:r>
    </w:p>
    <w:p w14:paraId="1DDDB64A" w14:textId="77777777" w:rsidR="006C60FB" w:rsidRDefault="006C60FB" w:rsidP="00BE2192">
      <w:pPr>
        <w:pStyle w:val="AD"/>
        <w:spacing w:line="276" w:lineRule="auto"/>
      </w:pPr>
    </w:p>
    <w:p w14:paraId="5DA6E73C" w14:textId="77777777" w:rsidR="006C60FB" w:rsidRDefault="006C60FB" w:rsidP="00BE2192">
      <w:pPr>
        <w:pStyle w:val="AD"/>
        <w:spacing w:line="276" w:lineRule="auto"/>
      </w:pPr>
      <w:r>
        <w:t>  1.</w:t>
      </w:r>
      <w:r>
        <w:rPr>
          <w:rFonts w:hint="eastAsia"/>
        </w:rPr>
        <w:t>梳理完善电子证照、电子印章、电子签名、电子档案应用的制度体系。</w:t>
      </w:r>
    </w:p>
    <w:p w14:paraId="6701C508" w14:textId="77777777" w:rsidR="006C60FB" w:rsidRDefault="006C60FB" w:rsidP="00BE2192">
      <w:pPr>
        <w:pStyle w:val="AD"/>
        <w:spacing w:line="276" w:lineRule="auto"/>
      </w:pPr>
    </w:p>
    <w:p w14:paraId="49F0B4BF" w14:textId="77777777" w:rsidR="006C60FB" w:rsidRDefault="006C60FB" w:rsidP="00BE2192">
      <w:pPr>
        <w:pStyle w:val="AD"/>
        <w:spacing w:line="276" w:lineRule="auto"/>
      </w:pPr>
      <w:r>
        <w:t>  2.</w:t>
      </w:r>
      <w:r>
        <w:rPr>
          <w:rFonts w:hint="eastAsia"/>
        </w:rPr>
        <w:t>修订《上海市电子印章管理暂行办法》，制定电子印章地方标准。扩大电子印章在政务系统、公共服务、社区服务、商事领域、跨境贸易中的应用。</w:t>
      </w:r>
    </w:p>
    <w:p w14:paraId="3252F25B" w14:textId="77777777" w:rsidR="006C60FB" w:rsidRDefault="006C60FB" w:rsidP="00BE2192">
      <w:pPr>
        <w:pStyle w:val="AD"/>
        <w:spacing w:line="276" w:lineRule="auto"/>
      </w:pPr>
    </w:p>
    <w:p w14:paraId="33286746" w14:textId="77777777" w:rsidR="006C60FB" w:rsidRDefault="006C60FB" w:rsidP="00BE2192">
      <w:pPr>
        <w:pStyle w:val="AD"/>
        <w:spacing w:line="276" w:lineRule="auto"/>
      </w:pPr>
      <w:r>
        <w:t>  3.</w:t>
      </w:r>
      <w:r>
        <w:rPr>
          <w:rFonts w:hint="eastAsia"/>
        </w:rPr>
        <w:t>逐步扩大电子印章在长</w:t>
      </w:r>
      <w:proofErr w:type="gramStart"/>
      <w:r>
        <w:rPr>
          <w:rFonts w:hint="eastAsia"/>
        </w:rPr>
        <w:t>三角区域跨省市</w:t>
      </w:r>
      <w:proofErr w:type="gramEnd"/>
      <w:r>
        <w:rPr>
          <w:rFonts w:hint="eastAsia"/>
        </w:rPr>
        <w:t>应用，实现跨地互认。</w:t>
      </w:r>
    </w:p>
    <w:p w14:paraId="300EB695" w14:textId="77777777" w:rsidR="006C60FB" w:rsidRDefault="006C60FB" w:rsidP="00BE2192">
      <w:pPr>
        <w:pStyle w:val="AD"/>
        <w:spacing w:line="276" w:lineRule="auto"/>
      </w:pPr>
    </w:p>
    <w:p w14:paraId="3F7F36EA" w14:textId="77777777" w:rsidR="006C60FB" w:rsidRDefault="006C60FB" w:rsidP="00BE2192">
      <w:pPr>
        <w:pStyle w:val="AD"/>
        <w:spacing w:line="276" w:lineRule="auto"/>
      </w:pPr>
      <w:r>
        <w:t>  </w:t>
      </w:r>
      <w:r>
        <w:rPr>
          <w:rFonts w:hint="eastAsia"/>
        </w:rPr>
        <w:t>（四）深化政务服务满意度评价。完善政务服务反馈机制和政务服务“好差评”制度，加强“差评”问题整改，提升政务服务水平。具体措施：</w:t>
      </w:r>
    </w:p>
    <w:p w14:paraId="0E6A7F1C" w14:textId="77777777" w:rsidR="006C60FB" w:rsidRDefault="006C60FB" w:rsidP="00BE2192">
      <w:pPr>
        <w:pStyle w:val="AD"/>
        <w:spacing w:line="276" w:lineRule="auto"/>
      </w:pPr>
    </w:p>
    <w:p w14:paraId="269B0F51" w14:textId="77777777" w:rsidR="006C60FB" w:rsidRDefault="006C60FB" w:rsidP="00BE2192">
      <w:pPr>
        <w:pStyle w:val="AD"/>
        <w:spacing w:line="276" w:lineRule="auto"/>
      </w:pPr>
      <w:r>
        <w:t>  1.</w:t>
      </w:r>
      <w:r>
        <w:rPr>
          <w:rFonts w:hint="eastAsia"/>
        </w:rPr>
        <w:t>完善政务服务“一次一评”“一事一评”工作规范，推进评价和回复公开，健全“差评”问题和投诉问题调查核实、督促整改和反馈机制。</w:t>
      </w:r>
    </w:p>
    <w:p w14:paraId="25A76E78" w14:textId="77777777" w:rsidR="006C60FB" w:rsidRDefault="006C60FB" w:rsidP="00BE2192">
      <w:pPr>
        <w:pStyle w:val="AD"/>
        <w:spacing w:line="276" w:lineRule="auto"/>
      </w:pPr>
    </w:p>
    <w:p w14:paraId="2345B57B" w14:textId="77777777" w:rsidR="006C60FB" w:rsidRDefault="006C60FB" w:rsidP="00BE2192">
      <w:pPr>
        <w:pStyle w:val="AD"/>
        <w:spacing w:line="276" w:lineRule="auto"/>
      </w:pPr>
      <w:r>
        <w:t>  2.</w:t>
      </w:r>
      <w:r>
        <w:rPr>
          <w:rFonts w:hint="eastAsia"/>
        </w:rPr>
        <w:t>完善政务服务“好差评”评价方式，全面推行以离场评价和线上评价为主的评价方式，方便服务对象进行评价。</w:t>
      </w:r>
    </w:p>
    <w:p w14:paraId="444FF8E3" w14:textId="77777777" w:rsidR="006C60FB" w:rsidRDefault="006C60FB" w:rsidP="00BE2192">
      <w:pPr>
        <w:pStyle w:val="AD"/>
        <w:spacing w:line="276" w:lineRule="auto"/>
      </w:pPr>
    </w:p>
    <w:p w14:paraId="4B0C0810" w14:textId="77777777" w:rsidR="006C60FB" w:rsidRDefault="006C60FB" w:rsidP="00BE2192">
      <w:pPr>
        <w:pStyle w:val="AD"/>
        <w:spacing w:line="276" w:lineRule="auto"/>
      </w:pPr>
      <w:r>
        <w:t>  3.</w:t>
      </w:r>
      <w:r>
        <w:rPr>
          <w:rFonts w:hint="eastAsia"/>
        </w:rPr>
        <w:t>建立前台与后台、大厅窗口（含园区）与职能部门“差评”问题</w:t>
      </w:r>
      <w:proofErr w:type="gramStart"/>
      <w:r>
        <w:rPr>
          <w:rFonts w:hint="eastAsia"/>
        </w:rPr>
        <w:t>整改确责机制</w:t>
      </w:r>
      <w:proofErr w:type="gramEnd"/>
      <w:r>
        <w:rPr>
          <w:rFonts w:hint="eastAsia"/>
        </w:rPr>
        <w:t>，强化职能部门对基层一线的服务支持和保障。</w:t>
      </w:r>
    </w:p>
    <w:p w14:paraId="279E215C" w14:textId="77777777" w:rsidR="006C60FB" w:rsidRDefault="006C60FB" w:rsidP="00BE2192">
      <w:pPr>
        <w:pStyle w:val="AD"/>
        <w:spacing w:line="276" w:lineRule="auto"/>
      </w:pPr>
    </w:p>
    <w:p w14:paraId="78728E33" w14:textId="77777777" w:rsidR="006C60FB" w:rsidRDefault="006C60FB" w:rsidP="00BE2192">
      <w:pPr>
        <w:pStyle w:val="AD"/>
        <w:spacing w:line="276" w:lineRule="auto"/>
      </w:pPr>
      <w:r>
        <w:t>  </w:t>
      </w:r>
      <w:r>
        <w:rPr>
          <w:rFonts w:hint="eastAsia"/>
        </w:rPr>
        <w:t>二、全面提升企业全生命周期管理服务</w:t>
      </w:r>
    </w:p>
    <w:p w14:paraId="5DC63B2D" w14:textId="77777777" w:rsidR="006C60FB" w:rsidRDefault="006C60FB" w:rsidP="00BE2192">
      <w:pPr>
        <w:pStyle w:val="AD"/>
        <w:spacing w:line="276" w:lineRule="auto"/>
      </w:pPr>
    </w:p>
    <w:p w14:paraId="18D928E8" w14:textId="77777777" w:rsidR="006C60FB" w:rsidRDefault="006C60FB" w:rsidP="00BE2192">
      <w:pPr>
        <w:pStyle w:val="AD"/>
        <w:spacing w:line="276" w:lineRule="auto"/>
      </w:pPr>
      <w:r>
        <w:t>  </w:t>
      </w:r>
      <w:r>
        <w:rPr>
          <w:rFonts w:hint="eastAsia"/>
        </w:rPr>
        <w:t>（一）企业开办和注销。优化升级企业开办“一窗通”系统和企业注销“一窗通”平台，优化办事流程，力争打造企业开办和企业注销最佳服务链。具体措施：</w:t>
      </w:r>
    </w:p>
    <w:p w14:paraId="5E0313E9" w14:textId="77777777" w:rsidR="006C60FB" w:rsidRDefault="006C60FB" w:rsidP="00BE2192">
      <w:pPr>
        <w:pStyle w:val="AD"/>
        <w:spacing w:line="276" w:lineRule="auto"/>
      </w:pPr>
    </w:p>
    <w:p w14:paraId="371FC45C" w14:textId="77777777" w:rsidR="006C60FB" w:rsidRDefault="006C60FB" w:rsidP="00BE2192">
      <w:pPr>
        <w:pStyle w:val="AD"/>
        <w:spacing w:line="276" w:lineRule="auto"/>
      </w:pPr>
      <w:r>
        <w:t>  1.</w:t>
      </w:r>
      <w:r>
        <w:rPr>
          <w:rFonts w:hint="eastAsia"/>
        </w:rPr>
        <w:t>优化升级企业开办“一窗通”系统，力争实现具备条件的各类企业均可使用无纸全程电子化方式办理设立登记。进一步简化企业注销登记程序和材料，加强跨部门业务协同，提供“套餐式”企业注销服务。</w:t>
      </w:r>
    </w:p>
    <w:p w14:paraId="58BCDAC8" w14:textId="77777777" w:rsidR="006C60FB" w:rsidRDefault="006C60FB" w:rsidP="00BE2192">
      <w:pPr>
        <w:pStyle w:val="AD"/>
        <w:spacing w:line="276" w:lineRule="auto"/>
      </w:pPr>
    </w:p>
    <w:p w14:paraId="602210EF" w14:textId="77777777" w:rsidR="006C60FB" w:rsidRDefault="006C60FB" w:rsidP="00BE2192">
      <w:pPr>
        <w:pStyle w:val="AD"/>
        <w:spacing w:line="276" w:lineRule="auto"/>
      </w:pPr>
      <w:r>
        <w:t>  2.</w:t>
      </w:r>
      <w:r>
        <w:rPr>
          <w:rFonts w:hint="eastAsia"/>
        </w:rPr>
        <w:t>完善电子营业执照管理系统，大力推广电子营业执照在市场监管、税务、人力资源社会保障、公积金、商业银行和金融、网上平台、网络交易等领域应用。</w:t>
      </w:r>
    </w:p>
    <w:p w14:paraId="15F07858" w14:textId="77777777" w:rsidR="006C60FB" w:rsidRDefault="006C60FB" w:rsidP="00BE2192">
      <w:pPr>
        <w:pStyle w:val="AD"/>
        <w:spacing w:line="276" w:lineRule="auto"/>
      </w:pPr>
    </w:p>
    <w:p w14:paraId="45458170" w14:textId="77777777" w:rsidR="006C60FB" w:rsidRDefault="006C60FB" w:rsidP="00BE2192">
      <w:pPr>
        <w:pStyle w:val="AD"/>
        <w:spacing w:line="276" w:lineRule="auto"/>
      </w:pPr>
      <w:r>
        <w:t>  3.</w:t>
      </w:r>
      <w:r>
        <w:rPr>
          <w:rFonts w:hint="eastAsia"/>
        </w:rPr>
        <w:t>在全市推广实施企业名称告知承诺和住所、经营范围自主申报，持续提高无纸全程电子化登记系统信息自动识别和智能筛查精准度，大幅减少人工干预，实现符合条件的企业设立登记“即报即办”。</w:t>
      </w:r>
    </w:p>
    <w:p w14:paraId="16838BBE" w14:textId="77777777" w:rsidR="006C60FB" w:rsidRDefault="006C60FB" w:rsidP="00BE2192">
      <w:pPr>
        <w:pStyle w:val="AD"/>
        <w:spacing w:line="276" w:lineRule="auto"/>
      </w:pPr>
    </w:p>
    <w:p w14:paraId="4F94BAA2" w14:textId="77777777" w:rsidR="006C60FB" w:rsidRDefault="006C60FB" w:rsidP="00BE2192">
      <w:pPr>
        <w:pStyle w:val="AD"/>
        <w:spacing w:line="276" w:lineRule="auto"/>
      </w:pPr>
      <w:r>
        <w:t>  4.</w:t>
      </w:r>
      <w:r>
        <w:rPr>
          <w:rFonts w:hint="eastAsia"/>
        </w:rPr>
        <w:t>加强企业开办服务与银行开户之间业务协同和信息共享，经企业授权，可实现企业开办相关信息与企业银行账户信息互通共享。</w:t>
      </w:r>
    </w:p>
    <w:p w14:paraId="17C8C50D" w14:textId="77777777" w:rsidR="006C60FB" w:rsidRDefault="006C60FB" w:rsidP="00BE2192">
      <w:pPr>
        <w:pStyle w:val="AD"/>
        <w:spacing w:line="276" w:lineRule="auto"/>
      </w:pPr>
    </w:p>
    <w:p w14:paraId="0C3C424B" w14:textId="77777777" w:rsidR="006C60FB" w:rsidRDefault="006C60FB" w:rsidP="00BE2192">
      <w:pPr>
        <w:pStyle w:val="AD"/>
        <w:spacing w:line="276" w:lineRule="auto"/>
      </w:pPr>
      <w:r>
        <w:t>  5.</w:t>
      </w:r>
      <w:r>
        <w:rPr>
          <w:rFonts w:hint="eastAsia"/>
        </w:rPr>
        <w:t>优化企业开办“一表申请”和“一窗发放”措施。加强政策宣传培训，倡导企业在“一窗通”系统上通过“一表申请”完成所有开办企业事项，并办理企业开办所需发票、就业参保、公积金等事项。</w:t>
      </w:r>
    </w:p>
    <w:p w14:paraId="7EC7DE0E" w14:textId="77777777" w:rsidR="006C60FB" w:rsidRDefault="006C60FB" w:rsidP="00BE2192">
      <w:pPr>
        <w:pStyle w:val="AD"/>
        <w:spacing w:line="276" w:lineRule="auto"/>
      </w:pPr>
    </w:p>
    <w:p w14:paraId="549EC2BC" w14:textId="77777777" w:rsidR="006C60FB" w:rsidRDefault="006C60FB" w:rsidP="00BE2192">
      <w:pPr>
        <w:pStyle w:val="AD"/>
        <w:spacing w:line="276" w:lineRule="auto"/>
      </w:pPr>
      <w:r>
        <w:t>  6.</w:t>
      </w:r>
      <w:r>
        <w:rPr>
          <w:rFonts w:hint="eastAsia"/>
        </w:rPr>
        <w:t>进一步优化企业注销“一窗通”平台，实现企业注销申请跨部门预检、清税证明实时传送等功能。</w:t>
      </w:r>
    </w:p>
    <w:p w14:paraId="69A185AE" w14:textId="77777777" w:rsidR="006C60FB" w:rsidRDefault="006C60FB" w:rsidP="00BE2192">
      <w:pPr>
        <w:pStyle w:val="AD"/>
        <w:spacing w:line="276" w:lineRule="auto"/>
      </w:pPr>
    </w:p>
    <w:p w14:paraId="749246D0" w14:textId="77777777" w:rsidR="006C60FB" w:rsidRDefault="006C60FB" w:rsidP="00BE2192">
      <w:pPr>
        <w:pStyle w:val="AD"/>
        <w:spacing w:line="276" w:lineRule="auto"/>
      </w:pPr>
      <w:r>
        <w:t>  7.</w:t>
      </w:r>
      <w:r>
        <w:rPr>
          <w:rFonts w:hint="eastAsia"/>
        </w:rPr>
        <w:t>探索拓展企业简易注销程序适用范围，进一步压缩企业简易注销办理时间。</w:t>
      </w:r>
    </w:p>
    <w:p w14:paraId="2AB39B44" w14:textId="77777777" w:rsidR="006C60FB" w:rsidRDefault="006C60FB" w:rsidP="00BE2192">
      <w:pPr>
        <w:pStyle w:val="AD"/>
        <w:spacing w:line="276" w:lineRule="auto"/>
      </w:pPr>
    </w:p>
    <w:p w14:paraId="4758435D" w14:textId="77777777" w:rsidR="006C60FB" w:rsidRDefault="006C60FB" w:rsidP="00BE2192">
      <w:pPr>
        <w:pStyle w:val="AD"/>
        <w:spacing w:line="276" w:lineRule="auto"/>
      </w:pPr>
      <w:r>
        <w:t>  </w:t>
      </w:r>
      <w:r>
        <w:rPr>
          <w:rFonts w:hint="eastAsia"/>
        </w:rPr>
        <w:t>（二）办理建筑许可。深化工程建设项目审批制度全流程、全覆盖改革，扩大低风险产业项目政策覆盖面，进一步提升工程建设项目审批效率和服务水平。具体措施：</w:t>
      </w:r>
    </w:p>
    <w:p w14:paraId="201D2173" w14:textId="77777777" w:rsidR="006C60FB" w:rsidRDefault="006C60FB" w:rsidP="00BE2192">
      <w:pPr>
        <w:pStyle w:val="AD"/>
        <w:spacing w:line="276" w:lineRule="auto"/>
      </w:pPr>
    </w:p>
    <w:p w14:paraId="18990A61" w14:textId="77777777" w:rsidR="006C60FB" w:rsidRDefault="006C60FB" w:rsidP="00BE2192">
      <w:pPr>
        <w:pStyle w:val="AD"/>
        <w:spacing w:line="276" w:lineRule="auto"/>
      </w:pPr>
      <w:r>
        <w:t>  1.</w:t>
      </w:r>
      <w:r>
        <w:rPr>
          <w:rFonts w:hint="eastAsia"/>
        </w:rPr>
        <w:t>进一步扩大工程建设项目风险矩阵应用场景和范围，将风险矩阵应用范围由现场质量监管扩展</w:t>
      </w:r>
      <w:proofErr w:type="gramStart"/>
      <w:r>
        <w:rPr>
          <w:rFonts w:hint="eastAsia"/>
        </w:rPr>
        <w:t>至综合</w:t>
      </w:r>
      <w:proofErr w:type="gramEnd"/>
      <w:r>
        <w:rPr>
          <w:rFonts w:hint="eastAsia"/>
        </w:rPr>
        <w:t>竣工验收。</w:t>
      </w:r>
    </w:p>
    <w:p w14:paraId="422FD74C" w14:textId="77777777" w:rsidR="006C60FB" w:rsidRDefault="006C60FB" w:rsidP="00BE2192">
      <w:pPr>
        <w:pStyle w:val="AD"/>
        <w:spacing w:line="276" w:lineRule="auto"/>
      </w:pPr>
    </w:p>
    <w:p w14:paraId="406350F5" w14:textId="77777777" w:rsidR="006C60FB" w:rsidRDefault="006C60FB" w:rsidP="00BE2192">
      <w:pPr>
        <w:pStyle w:val="AD"/>
        <w:spacing w:line="276" w:lineRule="auto"/>
      </w:pPr>
      <w:r>
        <w:t>  2.</w:t>
      </w:r>
      <w:r>
        <w:rPr>
          <w:rFonts w:hint="eastAsia"/>
        </w:rPr>
        <w:t>建设统一的工程建设项目审批管理系统</w:t>
      </w:r>
      <w:r>
        <w:t>2.0</w:t>
      </w:r>
      <w:r>
        <w:rPr>
          <w:rFonts w:hint="eastAsia"/>
        </w:rPr>
        <w:t>版，统一入口、统一申报、流程分类、统一出件，实现所有工程建设项目全覆盖、</w:t>
      </w:r>
      <w:proofErr w:type="gramStart"/>
      <w:r>
        <w:rPr>
          <w:rFonts w:hint="eastAsia"/>
        </w:rPr>
        <w:t>审批全</w:t>
      </w:r>
      <w:proofErr w:type="gramEnd"/>
      <w:r>
        <w:rPr>
          <w:rFonts w:hint="eastAsia"/>
        </w:rPr>
        <w:t>流程、数据全归集。</w:t>
      </w:r>
    </w:p>
    <w:p w14:paraId="3D259262" w14:textId="77777777" w:rsidR="006C60FB" w:rsidRDefault="006C60FB" w:rsidP="00BE2192">
      <w:pPr>
        <w:pStyle w:val="AD"/>
        <w:spacing w:line="276" w:lineRule="auto"/>
      </w:pPr>
    </w:p>
    <w:p w14:paraId="656D8919" w14:textId="77777777" w:rsidR="006C60FB" w:rsidRDefault="006C60FB" w:rsidP="00BE2192">
      <w:pPr>
        <w:pStyle w:val="AD"/>
        <w:spacing w:line="276" w:lineRule="auto"/>
      </w:pPr>
      <w:r>
        <w:t>  3.</w:t>
      </w:r>
      <w:r>
        <w:rPr>
          <w:rFonts w:hint="eastAsia"/>
        </w:rPr>
        <w:t>各区依托政务服务中心设立工程建设项目审批审查中心，实现各类工程建设项目审批涉及的行政审批事项、行政审批中介服务（政府委托）事项、市政公用服务事项纳入审批审查中心一口收发和协调服务。</w:t>
      </w:r>
    </w:p>
    <w:p w14:paraId="36317992" w14:textId="77777777" w:rsidR="006C60FB" w:rsidRDefault="006C60FB" w:rsidP="00BE2192">
      <w:pPr>
        <w:pStyle w:val="AD"/>
        <w:spacing w:line="276" w:lineRule="auto"/>
      </w:pPr>
    </w:p>
    <w:p w14:paraId="2311A8B0" w14:textId="77777777" w:rsidR="006C60FB" w:rsidRDefault="006C60FB" w:rsidP="00BE2192">
      <w:pPr>
        <w:pStyle w:val="AD"/>
        <w:spacing w:line="276" w:lineRule="auto"/>
      </w:pPr>
      <w:r>
        <w:t>  4.</w:t>
      </w:r>
      <w:r>
        <w:rPr>
          <w:rFonts w:hint="eastAsia"/>
        </w:rPr>
        <w:t>逐步将工程建设项目审批审查中心办理事项范围由社会投资项目拓展</w:t>
      </w:r>
      <w:proofErr w:type="gramStart"/>
      <w:r>
        <w:rPr>
          <w:rFonts w:hint="eastAsia"/>
        </w:rPr>
        <w:t>至国有</w:t>
      </w:r>
      <w:proofErr w:type="gramEnd"/>
      <w:r>
        <w:rPr>
          <w:rFonts w:hint="eastAsia"/>
        </w:rPr>
        <w:t>企业投资项目和政府投资项目。</w:t>
      </w:r>
    </w:p>
    <w:p w14:paraId="778128D3" w14:textId="77777777" w:rsidR="006C60FB" w:rsidRDefault="006C60FB" w:rsidP="00BE2192">
      <w:pPr>
        <w:pStyle w:val="AD"/>
        <w:spacing w:line="276" w:lineRule="auto"/>
      </w:pPr>
    </w:p>
    <w:p w14:paraId="31080C08" w14:textId="77777777" w:rsidR="006C60FB" w:rsidRDefault="006C60FB" w:rsidP="00BE2192">
      <w:pPr>
        <w:pStyle w:val="AD"/>
        <w:spacing w:line="276" w:lineRule="auto"/>
      </w:pPr>
      <w:r>
        <w:t>  5.</w:t>
      </w:r>
      <w:r>
        <w:rPr>
          <w:rFonts w:hint="eastAsia"/>
        </w:rPr>
        <w:t>深化施工图设计文件审查改革，发布免于施工图审查项目类型清单。</w:t>
      </w:r>
    </w:p>
    <w:p w14:paraId="1CC25F9B" w14:textId="77777777" w:rsidR="006C60FB" w:rsidRDefault="006C60FB" w:rsidP="00BE2192">
      <w:pPr>
        <w:pStyle w:val="AD"/>
        <w:spacing w:line="276" w:lineRule="auto"/>
      </w:pPr>
    </w:p>
    <w:p w14:paraId="67DA88D6" w14:textId="77777777" w:rsidR="006C60FB" w:rsidRDefault="006C60FB" w:rsidP="00BE2192">
      <w:pPr>
        <w:pStyle w:val="AD"/>
        <w:spacing w:line="276" w:lineRule="auto"/>
      </w:pPr>
      <w:r>
        <w:t>  6.</w:t>
      </w:r>
      <w:r>
        <w:rPr>
          <w:rFonts w:hint="eastAsia"/>
        </w:rPr>
        <w:t>将“一站式”办理施工许可适用范围拓展至除涉及易燃易爆、有毒有害等安全环保项目，涉及生态环境影响大的项目，涉及风貌保护、轨道交通等特定区域的项目之外的全部社会投资项目。</w:t>
      </w:r>
    </w:p>
    <w:p w14:paraId="45C0572E" w14:textId="77777777" w:rsidR="006C60FB" w:rsidRDefault="006C60FB" w:rsidP="00BE2192">
      <w:pPr>
        <w:pStyle w:val="AD"/>
        <w:spacing w:line="276" w:lineRule="auto"/>
      </w:pPr>
    </w:p>
    <w:p w14:paraId="7EDD4697" w14:textId="77777777" w:rsidR="006C60FB" w:rsidRDefault="006C60FB" w:rsidP="00BE2192">
      <w:pPr>
        <w:pStyle w:val="AD"/>
        <w:spacing w:line="276" w:lineRule="auto"/>
      </w:pPr>
      <w:r>
        <w:t>  7.</w:t>
      </w:r>
      <w:r>
        <w:rPr>
          <w:rFonts w:hint="eastAsia"/>
        </w:rPr>
        <w:t>将“一站式”综合竣工验收范围拓展至各类投资性质的建筑工程。</w:t>
      </w:r>
    </w:p>
    <w:p w14:paraId="09EA089E" w14:textId="77777777" w:rsidR="006C60FB" w:rsidRDefault="006C60FB" w:rsidP="00BE2192">
      <w:pPr>
        <w:pStyle w:val="AD"/>
        <w:spacing w:line="276" w:lineRule="auto"/>
      </w:pPr>
    </w:p>
    <w:p w14:paraId="72594F51" w14:textId="77777777" w:rsidR="006C60FB" w:rsidRDefault="006C60FB" w:rsidP="00BE2192">
      <w:pPr>
        <w:pStyle w:val="AD"/>
        <w:spacing w:line="276" w:lineRule="auto"/>
      </w:pPr>
      <w:r>
        <w:t>  8.</w:t>
      </w:r>
      <w:r>
        <w:rPr>
          <w:rFonts w:hint="eastAsia"/>
        </w:rPr>
        <w:t>强化“多测合一”测绘成果在验收、登记阶段各部门共享和应用，避免重复测绘。</w:t>
      </w:r>
    </w:p>
    <w:p w14:paraId="6744BFEC" w14:textId="77777777" w:rsidR="006C60FB" w:rsidRDefault="006C60FB" w:rsidP="00BE2192">
      <w:pPr>
        <w:pStyle w:val="AD"/>
        <w:spacing w:line="276" w:lineRule="auto"/>
      </w:pPr>
    </w:p>
    <w:p w14:paraId="5383B758" w14:textId="77777777" w:rsidR="006C60FB" w:rsidRDefault="006C60FB" w:rsidP="00BE2192">
      <w:pPr>
        <w:pStyle w:val="AD"/>
        <w:spacing w:line="276" w:lineRule="auto"/>
      </w:pPr>
      <w:r>
        <w:lastRenderedPageBreak/>
        <w:t>  9.</w:t>
      </w:r>
      <w:r>
        <w:rPr>
          <w:rFonts w:hint="eastAsia"/>
        </w:rPr>
        <w:t>将工程建设领域中介服务事项纳入审批管理系统办理，制定中介服务清单并进行综合监管、评价考核。</w:t>
      </w:r>
    </w:p>
    <w:p w14:paraId="7F1D9969" w14:textId="77777777" w:rsidR="006C60FB" w:rsidRDefault="006C60FB" w:rsidP="00BE2192">
      <w:pPr>
        <w:pStyle w:val="AD"/>
        <w:spacing w:line="276" w:lineRule="auto"/>
      </w:pPr>
    </w:p>
    <w:p w14:paraId="2D93474F" w14:textId="77777777" w:rsidR="006C60FB" w:rsidRDefault="006C60FB" w:rsidP="00BE2192">
      <w:pPr>
        <w:pStyle w:val="AD"/>
        <w:spacing w:line="276" w:lineRule="auto"/>
      </w:pPr>
      <w:r>
        <w:t>  10.</w:t>
      </w:r>
      <w:r>
        <w:rPr>
          <w:rFonts w:hint="eastAsia"/>
        </w:rPr>
        <w:t>推动在</w:t>
      </w:r>
      <w:proofErr w:type="gramStart"/>
      <w:r>
        <w:rPr>
          <w:rFonts w:hint="eastAsia"/>
        </w:rPr>
        <w:t>各级产业</w:t>
      </w:r>
      <w:proofErr w:type="gramEnd"/>
      <w:r>
        <w:rPr>
          <w:rFonts w:hint="eastAsia"/>
        </w:rPr>
        <w:t>园区实施区域综合评估，市场主体在已完成综合评估的区域建设项目，无需再进行相应的评估评审。</w:t>
      </w:r>
    </w:p>
    <w:p w14:paraId="0623666A" w14:textId="77777777" w:rsidR="006C60FB" w:rsidRDefault="006C60FB" w:rsidP="00BE2192">
      <w:pPr>
        <w:pStyle w:val="AD"/>
        <w:spacing w:line="276" w:lineRule="auto"/>
      </w:pPr>
    </w:p>
    <w:p w14:paraId="171C9347" w14:textId="77777777" w:rsidR="006C60FB" w:rsidRDefault="006C60FB" w:rsidP="00BE2192">
      <w:pPr>
        <w:pStyle w:val="AD"/>
        <w:spacing w:line="276" w:lineRule="auto"/>
      </w:pPr>
      <w:r>
        <w:t>  11.</w:t>
      </w:r>
      <w:r>
        <w:rPr>
          <w:rFonts w:hint="eastAsia"/>
        </w:rPr>
        <w:t>拓展建筑师负责制试点范围，完善行政审批程序、政府监督管理和项目管理体系，在工程建设领域推进建立以执业人员为主体的工程责任保险体系。</w:t>
      </w:r>
    </w:p>
    <w:p w14:paraId="3E4AC90F" w14:textId="77777777" w:rsidR="006C60FB" w:rsidRDefault="006C60FB" w:rsidP="00BE2192">
      <w:pPr>
        <w:pStyle w:val="AD"/>
        <w:spacing w:line="276" w:lineRule="auto"/>
      </w:pPr>
    </w:p>
    <w:p w14:paraId="56101C1D" w14:textId="77777777" w:rsidR="006C60FB" w:rsidRDefault="006C60FB" w:rsidP="00BE2192">
      <w:pPr>
        <w:pStyle w:val="AD"/>
        <w:spacing w:line="276" w:lineRule="auto"/>
      </w:pPr>
      <w:r>
        <w:t>  12.</w:t>
      </w:r>
      <w:r>
        <w:rPr>
          <w:rFonts w:hint="eastAsia"/>
        </w:rPr>
        <w:t>进一步推行并完善工程质量潜在缺陷保险制度，对保障性住宅工程和商品住宅工程，建设单位可通过购买工程质量潜在缺陷保险，由保险公司委托专业机构对项目建设实施管理，完善建设工程风险保障机制，提升工程质量。</w:t>
      </w:r>
    </w:p>
    <w:p w14:paraId="4313724E" w14:textId="77777777" w:rsidR="006C60FB" w:rsidRDefault="006C60FB" w:rsidP="00BE2192">
      <w:pPr>
        <w:pStyle w:val="AD"/>
        <w:spacing w:line="276" w:lineRule="auto"/>
      </w:pPr>
    </w:p>
    <w:p w14:paraId="5C14F825" w14:textId="77777777" w:rsidR="006C60FB" w:rsidRDefault="006C60FB" w:rsidP="00BE2192">
      <w:pPr>
        <w:pStyle w:val="AD"/>
        <w:spacing w:line="276" w:lineRule="auto"/>
      </w:pPr>
      <w:r>
        <w:t>  13.</w:t>
      </w:r>
      <w:r>
        <w:rPr>
          <w:rFonts w:hint="eastAsia"/>
        </w:rPr>
        <w:t>扩大“一站式”办理的范围，线上依托审批管理系统，线下依托工程建设项目审批审查中心，研究实行“一站式”办理立项用地规划许可、工程建设许可，同步调整四个审批阶段的申请表单和办事指南，确保一表申请、一口受理，最终实现四个审批阶段“一站式”办理。</w:t>
      </w:r>
    </w:p>
    <w:p w14:paraId="2B808D2B" w14:textId="77777777" w:rsidR="006C60FB" w:rsidRDefault="006C60FB" w:rsidP="00BE2192">
      <w:pPr>
        <w:pStyle w:val="AD"/>
        <w:spacing w:line="276" w:lineRule="auto"/>
      </w:pPr>
    </w:p>
    <w:p w14:paraId="7DB46968" w14:textId="77777777" w:rsidR="006C60FB" w:rsidRDefault="006C60FB" w:rsidP="00BE2192">
      <w:pPr>
        <w:pStyle w:val="AD"/>
        <w:spacing w:line="276" w:lineRule="auto"/>
      </w:pPr>
      <w:r>
        <w:t>  14.</w:t>
      </w:r>
      <w:r>
        <w:rPr>
          <w:rFonts w:hint="eastAsia"/>
        </w:rPr>
        <w:t>完善建设工程领域纠纷仲裁机制，强化专家库和仲裁员队伍建设，进一步提升建设工程领域纠纷仲裁的处理能力、公信力和效率。</w:t>
      </w:r>
    </w:p>
    <w:p w14:paraId="0D3CC33B" w14:textId="77777777" w:rsidR="006C60FB" w:rsidRDefault="006C60FB" w:rsidP="00BE2192">
      <w:pPr>
        <w:pStyle w:val="AD"/>
        <w:spacing w:line="276" w:lineRule="auto"/>
      </w:pPr>
    </w:p>
    <w:p w14:paraId="6F1A5911" w14:textId="77777777" w:rsidR="006C60FB" w:rsidRDefault="006C60FB" w:rsidP="00BE2192">
      <w:pPr>
        <w:pStyle w:val="AD"/>
        <w:spacing w:line="276" w:lineRule="auto"/>
      </w:pPr>
      <w:r>
        <w:t>  15.</w:t>
      </w:r>
      <w:r>
        <w:rPr>
          <w:rFonts w:hint="eastAsia"/>
        </w:rPr>
        <w:t>巩固低风险产业项目“一站式”办理施工许可措施，强化合并办理规划许可证和施工许可证。</w:t>
      </w:r>
    </w:p>
    <w:p w14:paraId="60D7C893" w14:textId="77777777" w:rsidR="006C60FB" w:rsidRDefault="006C60FB" w:rsidP="00BE2192">
      <w:pPr>
        <w:pStyle w:val="AD"/>
        <w:spacing w:line="276" w:lineRule="auto"/>
      </w:pPr>
    </w:p>
    <w:p w14:paraId="5136A2B7" w14:textId="77777777" w:rsidR="006C60FB" w:rsidRDefault="006C60FB" w:rsidP="00BE2192">
      <w:pPr>
        <w:pStyle w:val="AD"/>
        <w:spacing w:line="276" w:lineRule="auto"/>
      </w:pPr>
      <w:r>
        <w:t>  16.</w:t>
      </w:r>
      <w:r>
        <w:rPr>
          <w:rFonts w:hint="eastAsia"/>
        </w:rPr>
        <w:t>巩固低风险产业项目“一站式”办理综合竣工验收及不动产首次登记措施。制定操作流程细则，确保实现验收事项一次办完、一次发证。</w:t>
      </w:r>
    </w:p>
    <w:p w14:paraId="380D353A" w14:textId="77777777" w:rsidR="006C60FB" w:rsidRDefault="006C60FB" w:rsidP="00BE2192">
      <w:pPr>
        <w:pStyle w:val="AD"/>
        <w:spacing w:line="276" w:lineRule="auto"/>
      </w:pPr>
    </w:p>
    <w:p w14:paraId="6DBFB760" w14:textId="77777777" w:rsidR="006C60FB" w:rsidRDefault="006C60FB" w:rsidP="00BE2192">
      <w:pPr>
        <w:pStyle w:val="AD"/>
        <w:spacing w:line="276" w:lineRule="auto"/>
      </w:pPr>
      <w:r>
        <w:t>  17.</w:t>
      </w:r>
      <w:r>
        <w:rPr>
          <w:rFonts w:hint="eastAsia"/>
        </w:rPr>
        <w:t>巩固低风险产业类项目“一站式”联合监督检查措施，由工程建设项目审批审查中心统一组织实施，只实行一次联合检查。</w:t>
      </w:r>
    </w:p>
    <w:p w14:paraId="6EEADEC0" w14:textId="77777777" w:rsidR="006C60FB" w:rsidRDefault="006C60FB" w:rsidP="00BE2192">
      <w:pPr>
        <w:pStyle w:val="AD"/>
        <w:spacing w:line="276" w:lineRule="auto"/>
      </w:pPr>
    </w:p>
    <w:p w14:paraId="437055C6" w14:textId="77777777" w:rsidR="006C60FB" w:rsidRDefault="006C60FB" w:rsidP="00BE2192">
      <w:pPr>
        <w:pStyle w:val="AD"/>
        <w:spacing w:line="276" w:lineRule="auto"/>
      </w:pPr>
      <w:r>
        <w:t>  18.</w:t>
      </w:r>
      <w:r>
        <w:rPr>
          <w:rFonts w:hint="eastAsia"/>
        </w:rPr>
        <w:t>巩固低风险产业类项目“验登合一”改革措施，不动产首次登记与“一站式”综合竣工验收事项合并，企业可一次性获得竣工规划资源验收合格证、质量监督报告、综合竣工验收合格通知书和不动产权证电子证书。</w:t>
      </w:r>
    </w:p>
    <w:p w14:paraId="479767AB" w14:textId="77777777" w:rsidR="006C60FB" w:rsidRDefault="006C60FB" w:rsidP="00BE2192">
      <w:pPr>
        <w:pStyle w:val="AD"/>
        <w:spacing w:line="276" w:lineRule="auto"/>
      </w:pPr>
    </w:p>
    <w:p w14:paraId="1670E3B0" w14:textId="77777777" w:rsidR="006C60FB" w:rsidRDefault="006C60FB" w:rsidP="00BE2192">
      <w:pPr>
        <w:pStyle w:val="AD"/>
        <w:spacing w:line="276" w:lineRule="auto"/>
      </w:pPr>
      <w:r>
        <w:t>  19.</w:t>
      </w:r>
      <w:r>
        <w:rPr>
          <w:rFonts w:hint="eastAsia"/>
        </w:rPr>
        <w:t>理顺职能关系和操作规范，确保工程建设项目消防验收事项完全并入综合验收事项。</w:t>
      </w:r>
    </w:p>
    <w:p w14:paraId="03DBA53E" w14:textId="77777777" w:rsidR="006C60FB" w:rsidRDefault="006C60FB" w:rsidP="00BE2192">
      <w:pPr>
        <w:pStyle w:val="AD"/>
        <w:spacing w:line="276" w:lineRule="auto"/>
      </w:pPr>
    </w:p>
    <w:p w14:paraId="1C5EE7E2" w14:textId="77777777" w:rsidR="006C60FB" w:rsidRDefault="006C60FB" w:rsidP="00BE2192">
      <w:pPr>
        <w:pStyle w:val="AD"/>
        <w:spacing w:line="276" w:lineRule="auto"/>
      </w:pPr>
      <w:r>
        <w:t>  </w:t>
      </w:r>
      <w:r>
        <w:rPr>
          <w:rFonts w:hint="eastAsia"/>
        </w:rPr>
        <w:t>（三）办理财产登记。完善财产登记“全网通”改革，拓展“互联网</w:t>
      </w:r>
      <w:r>
        <w:t>+</w:t>
      </w:r>
      <w:r>
        <w:rPr>
          <w:rFonts w:hint="eastAsia"/>
        </w:rPr>
        <w:t>不动产登记”办理覆盖面，进一步加强不动产登记信息公开和信息共享。具体措施：</w:t>
      </w:r>
    </w:p>
    <w:p w14:paraId="7FF290F4" w14:textId="77777777" w:rsidR="006C60FB" w:rsidRDefault="006C60FB" w:rsidP="00BE2192">
      <w:pPr>
        <w:pStyle w:val="AD"/>
        <w:spacing w:line="276" w:lineRule="auto"/>
      </w:pPr>
    </w:p>
    <w:p w14:paraId="17AFE843" w14:textId="77777777" w:rsidR="006C60FB" w:rsidRDefault="006C60FB" w:rsidP="00BE2192">
      <w:pPr>
        <w:pStyle w:val="AD"/>
        <w:spacing w:line="276" w:lineRule="auto"/>
      </w:pPr>
      <w:r>
        <w:t>  1.</w:t>
      </w:r>
      <w:r>
        <w:rPr>
          <w:rFonts w:hint="eastAsia"/>
        </w:rPr>
        <w:t>优化房地产交易业务联办，将企业间存量房转让除契税外的其他税种征缴后置于登记环</w:t>
      </w:r>
      <w:r>
        <w:rPr>
          <w:rFonts w:hint="eastAsia"/>
        </w:rPr>
        <w:lastRenderedPageBreak/>
        <w:t>节，对符合条件的登记纳税人现场只收契税，其他税款由纳税人在纳税申报期内申报完清。</w:t>
      </w:r>
    </w:p>
    <w:p w14:paraId="526E237D" w14:textId="77777777" w:rsidR="006C60FB" w:rsidRDefault="006C60FB" w:rsidP="00BE2192">
      <w:pPr>
        <w:pStyle w:val="AD"/>
        <w:spacing w:line="276" w:lineRule="auto"/>
      </w:pPr>
    </w:p>
    <w:p w14:paraId="66544162" w14:textId="77777777" w:rsidR="006C60FB" w:rsidRDefault="006C60FB" w:rsidP="00BE2192">
      <w:pPr>
        <w:pStyle w:val="AD"/>
        <w:spacing w:line="276" w:lineRule="auto"/>
      </w:pPr>
      <w:r>
        <w:t>  2.</w:t>
      </w:r>
      <w:r>
        <w:rPr>
          <w:rFonts w:hint="eastAsia"/>
        </w:rPr>
        <w:t>针对办理不动产登记涉税业务，进一步优化企业网上缴税服务，打破本区注册企业只能缴纳买卖本区房产发生税款的限制；优化个人在线缴纳房地产交易税费服务，提升纳税人体验度。</w:t>
      </w:r>
    </w:p>
    <w:p w14:paraId="495D37AD" w14:textId="77777777" w:rsidR="006C60FB" w:rsidRDefault="006C60FB" w:rsidP="00BE2192">
      <w:pPr>
        <w:pStyle w:val="AD"/>
        <w:spacing w:line="276" w:lineRule="auto"/>
      </w:pPr>
    </w:p>
    <w:p w14:paraId="182DB0FB" w14:textId="77777777" w:rsidR="006C60FB" w:rsidRDefault="006C60FB" w:rsidP="00BE2192">
      <w:pPr>
        <w:pStyle w:val="AD"/>
        <w:spacing w:line="276" w:lineRule="auto"/>
      </w:pPr>
      <w:r>
        <w:t>  3.“</w:t>
      </w:r>
      <w:r>
        <w:rPr>
          <w:rFonts w:hint="eastAsia"/>
        </w:rPr>
        <w:t>最多跑一次”事项范围由企业间不动产转移登记扩展到所有不动产转移登记。继续巩固企业间不动产转移登记“一个环节、</w:t>
      </w:r>
      <w:r>
        <w:t>90</w:t>
      </w:r>
      <w:r>
        <w:rPr>
          <w:rFonts w:hint="eastAsia"/>
        </w:rPr>
        <w:t>分钟”办结改革成果，登记部门提供现场</w:t>
      </w:r>
      <w:proofErr w:type="gramStart"/>
      <w:r>
        <w:rPr>
          <w:rFonts w:hint="eastAsia"/>
        </w:rPr>
        <w:t>缴</w:t>
      </w:r>
      <w:proofErr w:type="gramEnd"/>
      <w:r>
        <w:rPr>
          <w:rFonts w:hint="eastAsia"/>
        </w:rPr>
        <w:t>契税即发证服务。网上缴税业务开通后，因企业自身原因不能立即缴款的，以及非企业间不动产转移登记事项，可选择网上缴税后产证快递送达，无需再次到登记大厅现场取证。</w:t>
      </w:r>
    </w:p>
    <w:p w14:paraId="2BEB4B73" w14:textId="77777777" w:rsidR="006C60FB" w:rsidRDefault="006C60FB" w:rsidP="00BE2192">
      <w:pPr>
        <w:pStyle w:val="AD"/>
        <w:spacing w:line="276" w:lineRule="auto"/>
      </w:pPr>
    </w:p>
    <w:p w14:paraId="7CBA5271" w14:textId="77777777" w:rsidR="006C60FB" w:rsidRDefault="006C60FB" w:rsidP="00BE2192">
      <w:pPr>
        <w:pStyle w:val="AD"/>
        <w:spacing w:line="276" w:lineRule="auto"/>
      </w:pPr>
      <w:r>
        <w:t>  4.</w:t>
      </w:r>
      <w:r>
        <w:rPr>
          <w:rFonts w:hint="eastAsia"/>
        </w:rPr>
        <w:t>推动不动</w:t>
      </w:r>
      <w:proofErr w:type="gramStart"/>
      <w:r>
        <w:rPr>
          <w:rFonts w:hint="eastAsia"/>
        </w:rPr>
        <w:t>产登记</w:t>
      </w:r>
      <w:proofErr w:type="gramEnd"/>
      <w:r>
        <w:rPr>
          <w:rFonts w:hint="eastAsia"/>
        </w:rPr>
        <w:t>电子权证的协同互认，扩大电子权证应用场景，引导企业、市民申领电子权证替代纸质权证，并提供自助打证机打印服务。</w:t>
      </w:r>
    </w:p>
    <w:p w14:paraId="12F9A6D3" w14:textId="77777777" w:rsidR="006C60FB" w:rsidRDefault="006C60FB" w:rsidP="00BE2192">
      <w:pPr>
        <w:pStyle w:val="AD"/>
        <w:spacing w:line="276" w:lineRule="auto"/>
      </w:pPr>
    </w:p>
    <w:p w14:paraId="0E81A42D" w14:textId="77777777" w:rsidR="006C60FB" w:rsidRDefault="006C60FB" w:rsidP="00BE2192">
      <w:pPr>
        <w:pStyle w:val="AD"/>
        <w:spacing w:line="276" w:lineRule="auto"/>
      </w:pPr>
      <w:r>
        <w:t>  5.</w:t>
      </w:r>
      <w:r>
        <w:rPr>
          <w:rFonts w:hint="eastAsia"/>
        </w:rPr>
        <w:t>建立单一入口的综合性信息查询系统，除不动产登记权利信息、抵押查封等产权负担信息外，分阶段整合加入企业登记注册信息、企业经营状况信息、完税信息、公共事业缴费信息等，免费提供尽职调查所涉及的全部信息。</w:t>
      </w:r>
    </w:p>
    <w:p w14:paraId="1E841CAE" w14:textId="77777777" w:rsidR="006C60FB" w:rsidRDefault="006C60FB" w:rsidP="00BE2192">
      <w:pPr>
        <w:pStyle w:val="AD"/>
        <w:spacing w:line="276" w:lineRule="auto"/>
      </w:pPr>
    </w:p>
    <w:p w14:paraId="4D4CF9E1" w14:textId="77777777" w:rsidR="006C60FB" w:rsidRDefault="006C60FB" w:rsidP="00BE2192">
      <w:pPr>
        <w:pStyle w:val="AD"/>
        <w:spacing w:line="276" w:lineRule="auto"/>
      </w:pPr>
      <w:r>
        <w:t>  6.</w:t>
      </w:r>
      <w:r>
        <w:rPr>
          <w:rFonts w:hint="eastAsia"/>
        </w:rPr>
        <w:t>巩固和优化地籍测绘独立投诉机制，优化投诉受理网站功能，制定公布投诉流程，并公示处理结果。</w:t>
      </w:r>
    </w:p>
    <w:p w14:paraId="1D1B0F32" w14:textId="77777777" w:rsidR="006C60FB" w:rsidRDefault="006C60FB" w:rsidP="00BE2192">
      <w:pPr>
        <w:pStyle w:val="AD"/>
        <w:spacing w:line="276" w:lineRule="auto"/>
      </w:pPr>
    </w:p>
    <w:p w14:paraId="3222BE91" w14:textId="77777777" w:rsidR="006C60FB" w:rsidRDefault="006C60FB" w:rsidP="00BE2192">
      <w:pPr>
        <w:pStyle w:val="AD"/>
        <w:spacing w:line="276" w:lineRule="auto"/>
      </w:pPr>
      <w:r>
        <w:t>  7.</w:t>
      </w:r>
      <w:r>
        <w:rPr>
          <w:rFonts w:hint="eastAsia"/>
        </w:rPr>
        <w:t>优化制定地籍图更新政策，公开地籍测绘机构承诺更新地籍图的工作时限并加强宣传，提高知晓度。</w:t>
      </w:r>
    </w:p>
    <w:p w14:paraId="79F58C80" w14:textId="77777777" w:rsidR="006C60FB" w:rsidRDefault="006C60FB" w:rsidP="00BE2192">
      <w:pPr>
        <w:pStyle w:val="AD"/>
        <w:spacing w:line="276" w:lineRule="auto"/>
      </w:pPr>
    </w:p>
    <w:p w14:paraId="5C1C03CF" w14:textId="77777777" w:rsidR="006C60FB" w:rsidRDefault="006C60FB" w:rsidP="00BE2192">
      <w:pPr>
        <w:pStyle w:val="AD"/>
        <w:spacing w:line="276" w:lineRule="auto"/>
      </w:pPr>
      <w:r>
        <w:t>  8.</w:t>
      </w:r>
      <w:r>
        <w:rPr>
          <w:rFonts w:hint="eastAsia"/>
        </w:rPr>
        <w:t>优化“互联网</w:t>
      </w:r>
      <w:r>
        <w:t>+</w:t>
      </w:r>
      <w:r>
        <w:rPr>
          <w:rFonts w:hint="eastAsia"/>
        </w:rPr>
        <w:t>不动产登记”，支持应用电子签名、电子印章、电子合同、电子材料，强化身份核验，简化提交材料，实现在线领取电子完税证明和电子票据。</w:t>
      </w:r>
    </w:p>
    <w:p w14:paraId="39CAF909" w14:textId="77777777" w:rsidR="006C60FB" w:rsidRDefault="006C60FB" w:rsidP="00BE2192">
      <w:pPr>
        <w:pStyle w:val="AD"/>
        <w:spacing w:line="276" w:lineRule="auto"/>
      </w:pPr>
    </w:p>
    <w:p w14:paraId="3AC0AA22" w14:textId="77777777" w:rsidR="006C60FB" w:rsidRDefault="006C60FB" w:rsidP="00BE2192">
      <w:pPr>
        <w:pStyle w:val="AD"/>
        <w:spacing w:line="276" w:lineRule="auto"/>
      </w:pPr>
      <w:r>
        <w:t>  9.</w:t>
      </w:r>
      <w:r>
        <w:rPr>
          <w:rFonts w:hint="eastAsia"/>
        </w:rPr>
        <w:t>在银行推广应用不动产登记电子证明和电子印章，扩大抵押登记“不见面办理”合作银行名单。</w:t>
      </w:r>
    </w:p>
    <w:p w14:paraId="0C4BA85B" w14:textId="77777777" w:rsidR="006C60FB" w:rsidRDefault="006C60FB" w:rsidP="00BE2192">
      <w:pPr>
        <w:pStyle w:val="AD"/>
        <w:spacing w:line="276" w:lineRule="auto"/>
      </w:pPr>
    </w:p>
    <w:p w14:paraId="4D8661E8" w14:textId="77777777" w:rsidR="006C60FB" w:rsidRDefault="006C60FB" w:rsidP="00BE2192">
      <w:pPr>
        <w:pStyle w:val="AD"/>
        <w:spacing w:line="276" w:lineRule="auto"/>
      </w:pPr>
      <w:r>
        <w:t>  10.</w:t>
      </w:r>
      <w:r>
        <w:rPr>
          <w:rFonts w:hint="eastAsia"/>
        </w:rPr>
        <w:t>探索“受理下放、审核集中”管理模式，逐步实现不动产登记“全市通办”。</w:t>
      </w:r>
    </w:p>
    <w:p w14:paraId="3766D99F" w14:textId="77777777" w:rsidR="006C60FB" w:rsidRDefault="006C60FB" w:rsidP="00BE2192">
      <w:pPr>
        <w:pStyle w:val="AD"/>
        <w:spacing w:line="276" w:lineRule="auto"/>
      </w:pPr>
    </w:p>
    <w:p w14:paraId="7FB78884" w14:textId="77777777" w:rsidR="006C60FB" w:rsidRDefault="006C60FB" w:rsidP="00BE2192">
      <w:pPr>
        <w:pStyle w:val="AD"/>
        <w:spacing w:line="276" w:lineRule="auto"/>
      </w:pPr>
      <w:r>
        <w:t>  11.</w:t>
      </w:r>
      <w:r>
        <w:rPr>
          <w:rFonts w:hint="eastAsia"/>
        </w:rPr>
        <w:t>将不动产登记与水电气联动过户业务范围扩展到全市，增加不动产登记与有线电视联动过户。</w:t>
      </w:r>
    </w:p>
    <w:p w14:paraId="3EFD3567" w14:textId="77777777" w:rsidR="006C60FB" w:rsidRDefault="006C60FB" w:rsidP="00BE2192">
      <w:pPr>
        <w:pStyle w:val="AD"/>
        <w:spacing w:line="276" w:lineRule="auto"/>
      </w:pPr>
    </w:p>
    <w:p w14:paraId="12F6773A" w14:textId="77777777" w:rsidR="006C60FB" w:rsidRDefault="006C60FB" w:rsidP="00BE2192">
      <w:pPr>
        <w:pStyle w:val="AD"/>
        <w:spacing w:line="276" w:lineRule="auto"/>
      </w:pPr>
      <w:r>
        <w:t>  </w:t>
      </w:r>
      <w:r>
        <w:rPr>
          <w:rFonts w:hint="eastAsia"/>
        </w:rPr>
        <w:t>（四）获得用电用气用水。推广获得电力改革经验，进一步优化公用事业接入服务办理方式，实现接入</w:t>
      </w:r>
      <w:proofErr w:type="gramStart"/>
      <w:r>
        <w:rPr>
          <w:rFonts w:hint="eastAsia"/>
        </w:rPr>
        <w:t>办理全</w:t>
      </w:r>
      <w:proofErr w:type="gramEnd"/>
      <w:r>
        <w:rPr>
          <w:rFonts w:hint="eastAsia"/>
        </w:rPr>
        <w:t>过程“一门式”集成服务和帮办服务。具体措施：</w:t>
      </w:r>
    </w:p>
    <w:p w14:paraId="1448B880" w14:textId="77777777" w:rsidR="006C60FB" w:rsidRDefault="006C60FB" w:rsidP="00BE2192">
      <w:pPr>
        <w:pStyle w:val="AD"/>
        <w:spacing w:line="276" w:lineRule="auto"/>
      </w:pPr>
    </w:p>
    <w:p w14:paraId="44DAC477" w14:textId="77777777" w:rsidR="006C60FB" w:rsidRDefault="006C60FB" w:rsidP="00BE2192">
      <w:pPr>
        <w:pStyle w:val="AD"/>
        <w:spacing w:line="276" w:lineRule="auto"/>
      </w:pPr>
      <w:r>
        <w:t>  1.</w:t>
      </w:r>
      <w:r>
        <w:rPr>
          <w:rFonts w:hint="eastAsia"/>
        </w:rPr>
        <w:t>通过政务服务“一网通办”平台联动推送开办企业、规划许可和施工许可信息，电力公</w:t>
      </w:r>
      <w:r>
        <w:rPr>
          <w:rFonts w:hint="eastAsia"/>
        </w:rPr>
        <w:lastRenderedPageBreak/>
        <w:t>司主动与用户联系，前移服务关口。</w:t>
      </w:r>
    </w:p>
    <w:p w14:paraId="17AFEB64" w14:textId="77777777" w:rsidR="006C60FB" w:rsidRDefault="006C60FB" w:rsidP="00BE2192">
      <w:pPr>
        <w:pStyle w:val="AD"/>
        <w:spacing w:line="276" w:lineRule="auto"/>
      </w:pPr>
    </w:p>
    <w:p w14:paraId="52E60CDB" w14:textId="77777777" w:rsidR="006C60FB" w:rsidRDefault="006C60FB" w:rsidP="00BE2192">
      <w:pPr>
        <w:pStyle w:val="AD"/>
        <w:spacing w:line="276" w:lineRule="auto"/>
      </w:pPr>
      <w:r>
        <w:t>  2.</w:t>
      </w:r>
      <w:r>
        <w:rPr>
          <w:rFonts w:hint="eastAsia"/>
        </w:rPr>
        <w:t>试点开展供电、供水企业在工程建设期间提前提供接电、接水预装服务，企业提出开户申请后即可“一键接入”。</w:t>
      </w:r>
    </w:p>
    <w:p w14:paraId="5E8809DE" w14:textId="77777777" w:rsidR="006C60FB" w:rsidRDefault="006C60FB" w:rsidP="00BE2192">
      <w:pPr>
        <w:pStyle w:val="AD"/>
        <w:spacing w:line="276" w:lineRule="auto"/>
      </w:pPr>
    </w:p>
    <w:p w14:paraId="23EF8176" w14:textId="77777777" w:rsidR="006C60FB" w:rsidRDefault="006C60FB" w:rsidP="00BE2192">
      <w:pPr>
        <w:pStyle w:val="AD"/>
        <w:spacing w:line="276" w:lineRule="auto"/>
      </w:pPr>
      <w:r>
        <w:t>  3.</w:t>
      </w:r>
      <w:r>
        <w:rPr>
          <w:rFonts w:hint="eastAsia"/>
        </w:rPr>
        <w:t>将低压小</w:t>
      </w:r>
      <w:proofErr w:type="gramStart"/>
      <w:r>
        <w:rPr>
          <w:rFonts w:hint="eastAsia"/>
        </w:rPr>
        <w:t>微企业</w:t>
      </w:r>
      <w:proofErr w:type="gramEnd"/>
      <w:r>
        <w:rPr>
          <w:rFonts w:hint="eastAsia"/>
        </w:rPr>
        <w:t>办电的创新机制延伸至</w:t>
      </w:r>
      <w:r>
        <w:t>10</w:t>
      </w:r>
      <w:r>
        <w:rPr>
          <w:rFonts w:hint="eastAsia"/>
        </w:rPr>
        <w:t>千伏高压供电客户，接电时间压缩</w:t>
      </w:r>
      <w:r>
        <w:t>20%</w:t>
      </w:r>
      <w:r>
        <w:rPr>
          <w:rFonts w:hint="eastAsia"/>
        </w:rPr>
        <w:t>、环节压缩至</w:t>
      </w:r>
      <w:r>
        <w:t>2</w:t>
      </w:r>
      <w:r>
        <w:rPr>
          <w:rFonts w:hint="eastAsia"/>
        </w:rPr>
        <w:t>个（申请和接电环节）。</w:t>
      </w:r>
    </w:p>
    <w:p w14:paraId="3646505A" w14:textId="77777777" w:rsidR="006C60FB" w:rsidRDefault="006C60FB" w:rsidP="00BE2192">
      <w:pPr>
        <w:pStyle w:val="AD"/>
        <w:spacing w:line="276" w:lineRule="auto"/>
      </w:pPr>
    </w:p>
    <w:p w14:paraId="42856749" w14:textId="77777777" w:rsidR="006C60FB" w:rsidRDefault="006C60FB" w:rsidP="00BE2192">
      <w:pPr>
        <w:pStyle w:val="AD"/>
        <w:spacing w:line="276" w:lineRule="auto"/>
      </w:pPr>
      <w:r>
        <w:t>  4.</w:t>
      </w:r>
      <w:r>
        <w:rPr>
          <w:rFonts w:hint="eastAsia"/>
        </w:rPr>
        <w:t>在自贸试验区临港新片区</w:t>
      </w:r>
      <w:proofErr w:type="gramStart"/>
      <w:r>
        <w:rPr>
          <w:rFonts w:hint="eastAsia"/>
        </w:rPr>
        <w:t>产城融合</w:t>
      </w:r>
      <w:proofErr w:type="gramEnd"/>
      <w:r>
        <w:rPr>
          <w:rFonts w:hint="eastAsia"/>
        </w:rPr>
        <w:t>区试行非居民用户供水、供电、供气配套工程免费机制。</w:t>
      </w:r>
    </w:p>
    <w:p w14:paraId="12D82627" w14:textId="77777777" w:rsidR="006C60FB" w:rsidRDefault="006C60FB" w:rsidP="00BE2192">
      <w:pPr>
        <w:pStyle w:val="AD"/>
        <w:spacing w:line="276" w:lineRule="auto"/>
      </w:pPr>
    </w:p>
    <w:p w14:paraId="093C565A" w14:textId="77777777" w:rsidR="006C60FB" w:rsidRDefault="006C60FB" w:rsidP="00BE2192">
      <w:pPr>
        <w:pStyle w:val="AD"/>
        <w:spacing w:line="276" w:lineRule="auto"/>
      </w:pPr>
      <w:r>
        <w:t>  5.</w:t>
      </w:r>
      <w:r>
        <w:rPr>
          <w:rFonts w:hint="eastAsia"/>
        </w:rPr>
        <w:t>修订我市停电财务遏制措施相关细则，增加供电可靠性财务遏制条款。</w:t>
      </w:r>
    </w:p>
    <w:p w14:paraId="6AC9664D" w14:textId="77777777" w:rsidR="006C60FB" w:rsidRDefault="006C60FB" w:rsidP="00BE2192">
      <w:pPr>
        <w:pStyle w:val="AD"/>
        <w:spacing w:line="276" w:lineRule="auto"/>
      </w:pPr>
    </w:p>
    <w:p w14:paraId="4B668D3C" w14:textId="77777777" w:rsidR="006C60FB" w:rsidRDefault="006C60FB" w:rsidP="00BE2192">
      <w:pPr>
        <w:pStyle w:val="AD"/>
        <w:spacing w:line="276" w:lineRule="auto"/>
      </w:pPr>
      <w:r>
        <w:t>  6.</w:t>
      </w:r>
      <w:r>
        <w:rPr>
          <w:rFonts w:hint="eastAsia"/>
        </w:rPr>
        <w:t>供气、供水、网络等市政接入推行全过程“一门式”集成服务和帮办服务，实现报装、查询、缴费等业务全程网上办理。推进排水</w:t>
      </w:r>
      <w:proofErr w:type="gramStart"/>
      <w:r>
        <w:rPr>
          <w:rFonts w:hint="eastAsia"/>
        </w:rPr>
        <w:t>接入全</w:t>
      </w:r>
      <w:proofErr w:type="gramEnd"/>
      <w:r>
        <w:rPr>
          <w:rFonts w:hint="eastAsia"/>
        </w:rPr>
        <w:t>流程主动服务，推广帮办服务。</w:t>
      </w:r>
    </w:p>
    <w:p w14:paraId="38451AFA" w14:textId="77777777" w:rsidR="006C60FB" w:rsidRDefault="006C60FB" w:rsidP="00BE2192">
      <w:pPr>
        <w:pStyle w:val="AD"/>
        <w:spacing w:line="276" w:lineRule="auto"/>
      </w:pPr>
    </w:p>
    <w:p w14:paraId="4E28BD0A" w14:textId="77777777" w:rsidR="006C60FB" w:rsidRDefault="006C60FB" w:rsidP="00BE2192">
      <w:pPr>
        <w:pStyle w:val="AD"/>
        <w:spacing w:line="276" w:lineRule="auto"/>
      </w:pPr>
      <w:r>
        <w:t>  7.</w:t>
      </w:r>
      <w:r>
        <w:rPr>
          <w:rFonts w:hint="eastAsia"/>
        </w:rPr>
        <w:t>对低压电力市政接入涉及的工程规划许可、绿化许可、路政许可、占掘路许可等实行全程在线并联办理，推行接入工程告知承诺制。</w:t>
      </w:r>
    </w:p>
    <w:p w14:paraId="0BE908C5" w14:textId="77777777" w:rsidR="006C60FB" w:rsidRDefault="006C60FB" w:rsidP="00BE2192">
      <w:pPr>
        <w:pStyle w:val="AD"/>
        <w:spacing w:line="276" w:lineRule="auto"/>
      </w:pPr>
    </w:p>
    <w:p w14:paraId="060222C5" w14:textId="77777777" w:rsidR="006C60FB" w:rsidRDefault="006C60FB" w:rsidP="00BE2192">
      <w:pPr>
        <w:pStyle w:val="AD"/>
        <w:spacing w:line="276" w:lineRule="auto"/>
      </w:pPr>
      <w:r>
        <w:t>  8.</w:t>
      </w:r>
      <w:r>
        <w:rPr>
          <w:rFonts w:hint="eastAsia"/>
        </w:rPr>
        <w:t>鼓励公用事业单位为用户提供综合能源和设备销售、安装、租赁、维护保养以及升级更新等高品质延伸服务，提供资金解决方案，减少用户一次性投入成本。</w:t>
      </w:r>
    </w:p>
    <w:p w14:paraId="1AFC91B2" w14:textId="77777777" w:rsidR="006C60FB" w:rsidRDefault="006C60FB" w:rsidP="00BE2192">
      <w:pPr>
        <w:pStyle w:val="AD"/>
        <w:spacing w:line="276" w:lineRule="auto"/>
      </w:pPr>
    </w:p>
    <w:p w14:paraId="666E20FE" w14:textId="77777777" w:rsidR="006C60FB" w:rsidRDefault="006C60FB" w:rsidP="00BE2192">
      <w:pPr>
        <w:pStyle w:val="AD"/>
        <w:spacing w:line="276" w:lineRule="auto"/>
      </w:pPr>
      <w:r>
        <w:t>  9.</w:t>
      </w:r>
      <w:r>
        <w:rPr>
          <w:rFonts w:hint="eastAsia"/>
        </w:rPr>
        <w:t>持续推进清理规范转供电环节收费，推广转供电终端用户改为直供电，强化多部门协同，加大检查执法力度，研究建立转供电主体信用惩戒、违规曝光等长效管理制度。</w:t>
      </w:r>
    </w:p>
    <w:p w14:paraId="29F4AD7B" w14:textId="77777777" w:rsidR="006C60FB" w:rsidRDefault="006C60FB" w:rsidP="00BE2192">
      <w:pPr>
        <w:pStyle w:val="AD"/>
        <w:spacing w:line="276" w:lineRule="auto"/>
      </w:pPr>
    </w:p>
    <w:p w14:paraId="2AB00F2B" w14:textId="77777777" w:rsidR="006C60FB" w:rsidRDefault="006C60FB" w:rsidP="00BE2192">
      <w:pPr>
        <w:pStyle w:val="AD"/>
        <w:spacing w:line="276" w:lineRule="auto"/>
      </w:pPr>
      <w:r>
        <w:t>  </w:t>
      </w:r>
      <w:r>
        <w:rPr>
          <w:rFonts w:hint="eastAsia"/>
        </w:rPr>
        <w:t>（五）办理税费缴纳。深化税费缴纳综合申报改革，拓展“非接触式”办税缴费服务，持续推进办理税费缴纳便利化，巩固减税降</w:t>
      </w:r>
      <w:proofErr w:type="gramStart"/>
      <w:r>
        <w:rPr>
          <w:rFonts w:hint="eastAsia"/>
        </w:rPr>
        <w:t>费政策</w:t>
      </w:r>
      <w:proofErr w:type="gramEnd"/>
      <w:r>
        <w:rPr>
          <w:rFonts w:hint="eastAsia"/>
        </w:rPr>
        <w:t>效果。具体措施：</w:t>
      </w:r>
    </w:p>
    <w:p w14:paraId="3F42A309" w14:textId="77777777" w:rsidR="006C60FB" w:rsidRDefault="006C60FB" w:rsidP="00BE2192">
      <w:pPr>
        <w:pStyle w:val="AD"/>
        <w:spacing w:line="276" w:lineRule="auto"/>
      </w:pPr>
    </w:p>
    <w:p w14:paraId="7A7575DE" w14:textId="77777777" w:rsidR="006C60FB" w:rsidRDefault="006C60FB" w:rsidP="00BE2192">
      <w:pPr>
        <w:pStyle w:val="AD"/>
        <w:spacing w:line="276" w:lineRule="auto"/>
      </w:pPr>
      <w:r>
        <w:t>  1.</w:t>
      </w:r>
      <w:r>
        <w:rPr>
          <w:rFonts w:hint="eastAsia"/>
        </w:rPr>
        <w:t>在五税种综合申报基础上，进一步研究扩大税费缴纳综合申报范围，简并申报表，减轻税费缴纳负担。</w:t>
      </w:r>
    </w:p>
    <w:p w14:paraId="0737D18B" w14:textId="77777777" w:rsidR="006C60FB" w:rsidRDefault="006C60FB" w:rsidP="00BE2192">
      <w:pPr>
        <w:pStyle w:val="AD"/>
        <w:spacing w:line="276" w:lineRule="auto"/>
      </w:pPr>
    </w:p>
    <w:p w14:paraId="036E79C5" w14:textId="77777777" w:rsidR="006C60FB" w:rsidRDefault="006C60FB" w:rsidP="00BE2192">
      <w:pPr>
        <w:pStyle w:val="AD"/>
        <w:spacing w:line="276" w:lineRule="auto"/>
      </w:pPr>
      <w:r>
        <w:t>  2.</w:t>
      </w:r>
      <w:r>
        <w:rPr>
          <w:rFonts w:hint="eastAsia"/>
        </w:rPr>
        <w:t>拓展“非接触式”办税缴费服务，</w:t>
      </w:r>
      <w:r>
        <w:t>2021</w:t>
      </w:r>
      <w:r>
        <w:rPr>
          <w:rFonts w:hint="eastAsia"/>
        </w:rPr>
        <w:t>年基本实现企业所有办税缴费事项网上办。</w:t>
      </w:r>
    </w:p>
    <w:p w14:paraId="40423DDA" w14:textId="77777777" w:rsidR="006C60FB" w:rsidRDefault="006C60FB" w:rsidP="00BE2192">
      <w:pPr>
        <w:pStyle w:val="AD"/>
        <w:spacing w:line="276" w:lineRule="auto"/>
      </w:pPr>
    </w:p>
    <w:p w14:paraId="484BB261" w14:textId="77777777" w:rsidR="006C60FB" w:rsidRDefault="006C60FB" w:rsidP="00BE2192">
      <w:pPr>
        <w:pStyle w:val="AD"/>
        <w:spacing w:line="276" w:lineRule="auto"/>
      </w:pPr>
      <w:r>
        <w:t>  3.</w:t>
      </w:r>
      <w:r>
        <w:rPr>
          <w:rFonts w:hint="eastAsia"/>
        </w:rPr>
        <w:t>推行我市税务证明事项告知承诺制，扩大将涉税资料事前报送改为留存备查的实施范围。</w:t>
      </w:r>
    </w:p>
    <w:p w14:paraId="1B071971" w14:textId="77777777" w:rsidR="006C60FB" w:rsidRDefault="006C60FB" w:rsidP="00BE2192">
      <w:pPr>
        <w:pStyle w:val="AD"/>
        <w:spacing w:line="276" w:lineRule="auto"/>
      </w:pPr>
    </w:p>
    <w:p w14:paraId="7A67D498" w14:textId="77777777" w:rsidR="006C60FB" w:rsidRDefault="006C60FB" w:rsidP="00BE2192">
      <w:pPr>
        <w:pStyle w:val="AD"/>
        <w:spacing w:line="276" w:lineRule="auto"/>
      </w:pPr>
      <w:r>
        <w:t>  4.</w:t>
      </w:r>
      <w:r>
        <w:rPr>
          <w:rFonts w:hint="eastAsia"/>
        </w:rPr>
        <w:t>加快推进增值税专用发票电子化试点工作，</w:t>
      </w:r>
      <w:r>
        <w:t>2021</w:t>
      </w:r>
      <w:r>
        <w:rPr>
          <w:rFonts w:hint="eastAsia"/>
        </w:rPr>
        <w:t>年基本实现所有纳税人增值税专用发票电子化。</w:t>
      </w:r>
    </w:p>
    <w:p w14:paraId="7C53D588" w14:textId="77777777" w:rsidR="006C60FB" w:rsidRDefault="006C60FB" w:rsidP="00BE2192">
      <w:pPr>
        <w:pStyle w:val="AD"/>
        <w:spacing w:line="276" w:lineRule="auto"/>
      </w:pPr>
    </w:p>
    <w:p w14:paraId="3733CE99" w14:textId="77777777" w:rsidR="006C60FB" w:rsidRDefault="006C60FB" w:rsidP="00BE2192">
      <w:pPr>
        <w:pStyle w:val="AD"/>
        <w:spacing w:line="276" w:lineRule="auto"/>
      </w:pPr>
      <w:r>
        <w:t>  5.</w:t>
      </w:r>
      <w:r>
        <w:rPr>
          <w:rFonts w:hint="eastAsia"/>
        </w:rPr>
        <w:t>加强政策宣传辅导，对符合条件的企业实现增值税增量留抵退税政策“应享尽享”。</w:t>
      </w:r>
    </w:p>
    <w:p w14:paraId="598997BA" w14:textId="77777777" w:rsidR="006C60FB" w:rsidRDefault="006C60FB" w:rsidP="00BE2192">
      <w:pPr>
        <w:pStyle w:val="AD"/>
        <w:spacing w:line="276" w:lineRule="auto"/>
      </w:pPr>
    </w:p>
    <w:p w14:paraId="0E8E93BD" w14:textId="77777777" w:rsidR="006C60FB" w:rsidRDefault="006C60FB" w:rsidP="00BE2192">
      <w:pPr>
        <w:pStyle w:val="AD"/>
        <w:spacing w:line="276" w:lineRule="auto"/>
      </w:pPr>
      <w:r>
        <w:t>  6.</w:t>
      </w:r>
      <w:r>
        <w:rPr>
          <w:rFonts w:hint="eastAsia"/>
        </w:rPr>
        <w:t>综合运用税收大数据，向纳税人精准推送税收优惠政策提示提醒，帮助纳税人充分适用优惠政策。</w:t>
      </w:r>
    </w:p>
    <w:p w14:paraId="0EC672FC" w14:textId="77777777" w:rsidR="006C60FB" w:rsidRDefault="006C60FB" w:rsidP="00BE2192">
      <w:pPr>
        <w:pStyle w:val="AD"/>
        <w:spacing w:line="276" w:lineRule="auto"/>
      </w:pPr>
    </w:p>
    <w:p w14:paraId="6E35DF4C" w14:textId="77777777" w:rsidR="006C60FB" w:rsidRDefault="006C60FB" w:rsidP="00BE2192">
      <w:pPr>
        <w:pStyle w:val="AD"/>
        <w:spacing w:line="276" w:lineRule="auto"/>
      </w:pPr>
      <w:r>
        <w:t>  7.</w:t>
      </w:r>
      <w:r>
        <w:rPr>
          <w:rFonts w:hint="eastAsia"/>
        </w:rPr>
        <w:t>优化电子税务局增值税申报辅助功能，实现除存在未开票收入等特殊情况外的小规模纳税人申报“零材料”。</w:t>
      </w:r>
    </w:p>
    <w:p w14:paraId="23C457D4" w14:textId="77777777" w:rsidR="006C60FB" w:rsidRDefault="006C60FB" w:rsidP="00BE2192">
      <w:pPr>
        <w:pStyle w:val="AD"/>
        <w:spacing w:line="276" w:lineRule="auto"/>
      </w:pPr>
    </w:p>
    <w:p w14:paraId="3E6A252D" w14:textId="77777777" w:rsidR="006C60FB" w:rsidRDefault="006C60FB" w:rsidP="00BE2192">
      <w:pPr>
        <w:pStyle w:val="AD"/>
        <w:spacing w:line="276" w:lineRule="auto"/>
      </w:pPr>
      <w:r>
        <w:t>  </w:t>
      </w:r>
      <w:r>
        <w:rPr>
          <w:rFonts w:hint="eastAsia"/>
        </w:rPr>
        <w:t>（六）办理跨境贸易。持续推进通关提速改革，</w:t>
      </w:r>
      <w:proofErr w:type="gramStart"/>
      <w:r>
        <w:rPr>
          <w:rFonts w:hint="eastAsia"/>
        </w:rPr>
        <w:t>扩围实施</w:t>
      </w:r>
      <w:proofErr w:type="gramEnd"/>
      <w:r>
        <w:rPr>
          <w:rFonts w:hint="eastAsia"/>
        </w:rPr>
        <w:t>各类便利通关政策措施，推动实现国际贸易“单一窗口”服务功能由口岸通关向口岸物流、贸易服务等全链条拓展，全面提升通关服务效能。具体措施：</w:t>
      </w:r>
    </w:p>
    <w:p w14:paraId="0920FBEE" w14:textId="77777777" w:rsidR="006C60FB" w:rsidRDefault="006C60FB" w:rsidP="00BE2192">
      <w:pPr>
        <w:pStyle w:val="AD"/>
        <w:spacing w:line="276" w:lineRule="auto"/>
      </w:pPr>
    </w:p>
    <w:p w14:paraId="516D7F00" w14:textId="77777777" w:rsidR="006C60FB" w:rsidRDefault="006C60FB" w:rsidP="00BE2192">
      <w:pPr>
        <w:pStyle w:val="AD"/>
        <w:spacing w:line="276" w:lineRule="auto"/>
      </w:pPr>
      <w:r>
        <w:t>  1.</w:t>
      </w:r>
      <w:r>
        <w:rPr>
          <w:rFonts w:hint="eastAsia"/>
        </w:rPr>
        <w:t>大力推行“提前申报”，优化进口“两步申报”通关模式，完善“两段准入”。</w:t>
      </w:r>
    </w:p>
    <w:p w14:paraId="70ADFCE9" w14:textId="77777777" w:rsidR="006C60FB" w:rsidRDefault="006C60FB" w:rsidP="00BE2192">
      <w:pPr>
        <w:pStyle w:val="AD"/>
        <w:spacing w:line="276" w:lineRule="auto"/>
      </w:pPr>
    </w:p>
    <w:p w14:paraId="5DCC75A6" w14:textId="77777777" w:rsidR="006C60FB" w:rsidRDefault="006C60FB" w:rsidP="00BE2192">
      <w:pPr>
        <w:pStyle w:val="AD"/>
        <w:spacing w:line="276" w:lineRule="auto"/>
      </w:pPr>
      <w:r>
        <w:t>  2.</w:t>
      </w:r>
      <w:r>
        <w:rPr>
          <w:rFonts w:hint="eastAsia"/>
        </w:rPr>
        <w:t>大力推广各类海关业务网上办理、无陪同查验和在线稽核查。</w:t>
      </w:r>
    </w:p>
    <w:p w14:paraId="07CA36A7" w14:textId="77777777" w:rsidR="006C60FB" w:rsidRDefault="006C60FB" w:rsidP="00BE2192">
      <w:pPr>
        <w:pStyle w:val="AD"/>
        <w:spacing w:line="276" w:lineRule="auto"/>
      </w:pPr>
    </w:p>
    <w:p w14:paraId="739F53DF" w14:textId="77777777" w:rsidR="006C60FB" w:rsidRDefault="006C60FB" w:rsidP="00BE2192">
      <w:pPr>
        <w:pStyle w:val="AD"/>
        <w:spacing w:line="276" w:lineRule="auto"/>
      </w:pPr>
      <w:r>
        <w:t>  3.</w:t>
      </w:r>
      <w:r>
        <w:rPr>
          <w:rFonts w:hint="eastAsia"/>
        </w:rPr>
        <w:t>推广关税保证保险、自报自缴、汇总征税和电子支付。发挥第三方采信在提升跨境贸易便利化水平中的作用，通过制度建设逐步规范采信行为。</w:t>
      </w:r>
    </w:p>
    <w:p w14:paraId="42617C7C" w14:textId="77777777" w:rsidR="006C60FB" w:rsidRDefault="006C60FB" w:rsidP="00BE2192">
      <w:pPr>
        <w:pStyle w:val="AD"/>
        <w:spacing w:line="276" w:lineRule="auto"/>
      </w:pPr>
    </w:p>
    <w:p w14:paraId="30F17F3C" w14:textId="77777777" w:rsidR="006C60FB" w:rsidRDefault="006C60FB" w:rsidP="00BE2192">
      <w:pPr>
        <w:pStyle w:val="AD"/>
        <w:spacing w:line="276" w:lineRule="auto"/>
      </w:pPr>
      <w:r>
        <w:t>  4.</w:t>
      </w:r>
      <w:r>
        <w:rPr>
          <w:rFonts w:hint="eastAsia"/>
        </w:rPr>
        <w:t>海关</w:t>
      </w:r>
      <w:r>
        <w:t>2021</w:t>
      </w:r>
      <w:r>
        <w:rPr>
          <w:rFonts w:hint="eastAsia"/>
        </w:rPr>
        <w:t>年第一季度公布</w:t>
      </w:r>
      <w:r>
        <w:t>2020</w:t>
      </w:r>
      <w:r>
        <w:rPr>
          <w:rFonts w:hint="eastAsia"/>
        </w:rPr>
        <w:t>年度报关企业整体通关时间。</w:t>
      </w:r>
    </w:p>
    <w:p w14:paraId="3BAAE0A3" w14:textId="77777777" w:rsidR="006C60FB" w:rsidRDefault="006C60FB" w:rsidP="00BE2192">
      <w:pPr>
        <w:pStyle w:val="AD"/>
        <w:spacing w:line="276" w:lineRule="auto"/>
      </w:pPr>
    </w:p>
    <w:p w14:paraId="25789DC4" w14:textId="77777777" w:rsidR="006C60FB" w:rsidRDefault="006C60FB" w:rsidP="00BE2192">
      <w:pPr>
        <w:pStyle w:val="AD"/>
        <w:spacing w:line="276" w:lineRule="auto"/>
      </w:pPr>
      <w:r>
        <w:t>  5.</w:t>
      </w:r>
      <w:r>
        <w:rPr>
          <w:rFonts w:hint="eastAsia"/>
        </w:rPr>
        <w:t>完善上海跨境贸易大数据平台，创新监管服务模式，最大限度实现守法企业货物“无干预通关”，向对接平台企业提供更多便利化海关管理措施。</w:t>
      </w:r>
    </w:p>
    <w:p w14:paraId="1F4925CC" w14:textId="77777777" w:rsidR="006C60FB" w:rsidRDefault="006C60FB" w:rsidP="00BE2192">
      <w:pPr>
        <w:pStyle w:val="AD"/>
        <w:spacing w:line="276" w:lineRule="auto"/>
      </w:pPr>
    </w:p>
    <w:p w14:paraId="543BC26C" w14:textId="77777777" w:rsidR="006C60FB" w:rsidRDefault="006C60FB" w:rsidP="00BE2192">
      <w:pPr>
        <w:pStyle w:val="AD"/>
        <w:spacing w:line="276" w:lineRule="auto"/>
      </w:pPr>
      <w:r>
        <w:t>  6.</w:t>
      </w:r>
      <w:r>
        <w:rPr>
          <w:rFonts w:hint="eastAsia"/>
        </w:rPr>
        <w:t>完善跨境贸易问题收集解决反馈机制，发挥海关“</w:t>
      </w:r>
      <w:r>
        <w:t>12360”</w:t>
      </w:r>
      <w:r>
        <w:rPr>
          <w:rFonts w:hint="eastAsia"/>
        </w:rPr>
        <w:t>服务热线、“中国海关信用管理”</w:t>
      </w:r>
      <w:proofErr w:type="gramStart"/>
      <w:r>
        <w:rPr>
          <w:rFonts w:hint="eastAsia"/>
        </w:rPr>
        <w:t>微信平台</w:t>
      </w:r>
      <w:proofErr w:type="gramEnd"/>
      <w:r>
        <w:rPr>
          <w:rFonts w:hint="eastAsia"/>
        </w:rPr>
        <w:t>和关企协调员作用，针对进出口企业需求和实际困难给予定点帮扶。</w:t>
      </w:r>
    </w:p>
    <w:p w14:paraId="139E95BC" w14:textId="77777777" w:rsidR="006C60FB" w:rsidRDefault="006C60FB" w:rsidP="00BE2192">
      <w:pPr>
        <w:pStyle w:val="AD"/>
        <w:spacing w:line="276" w:lineRule="auto"/>
      </w:pPr>
    </w:p>
    <w:p w14:paraId="45E3015F" w14:textId="77777777" w:rsidR="006C60FB" w:rsidRDefault="006C60FB" w:rsidP="00BE2192">
      <w:pPr>
        <w:pStyle w:val="AD"/>
        <w:spacing w:line="276" w:lineRule="auto"/>
      </w:pPr>
      <w:r>
        <w:t>  7.</w:t>
      </w:r>
      <w:r>
        <w:rPr>
          <w:rFonts w:hint="eastAsia"/>
        </w:rPr>
        <w:t>提升国际贸易“单一窗口”功能，实现港口、船代、理货等收费标准线上公开、在线查询，实现查验通知信息与港口信息双向交互、出口退税在线办理。</w:t>
      </w:r>
    </w:p>
    <w:p w14:paraId="30B87C91" w14:textId="77777777" w:rsidR="006C60FB" w:rsidRDefault="006C60FB" w:rsidP="00BE2192">
      <w:pPr>
        <w:pStyle w:val="AD"/>
        <w:spacing w:line="276" w:lineRule="auto"/>
      </w:pPr>
    </w:p>
    <w:p w14:paraId="308FA576" w14:textId="77777777" w:rsidR="006C60FB" w:rsidRDefault="006C60FB" w:rsidP="00BE2192">
      <w:pPr>
        <w:pStyle w:val="AD"/>
        <w:spacing w:line="276" w:lineRule="auto"/>
      </w:pPr>
      <w:r>
        <w:t>  8.</w:t>
      </w:r>
      <w:r>
        <w:rPr>
          <w:rFonts w:hint="eastAsia"/>
        </w:rPr>
        <w:t>完善海运口岸收费目录清单并实行动态管理，实现“清单外无收费”。</w:t>
      </w:r>
    </w:p>
    <w:p w14:paraId="11CB7118" w14:textId="77777777" w:rsidR="006C60FB" w:rsidRDefault="006C60FB" w:rsidP="00BE2192">
      <w:pPr>
        <w:pStyle w:val="AD"/>
        <w:spacing w:line="276" w:lineRule="auto"/>
      </w:pPr>
    </w:p>
    <w:p w14:paraId="44BE554C" w14:textId="77777777" w:rsidR="006C60FB" w:rsidRDefault="006C60FB" w:rsidP="00BE2192">
      <w:pPr>
        <w:pStyle w:val="AD"/>
        <w:spacing w:line="276" w:lineRule="auto"/>
      </w:pPr>
      <w:r>
        <w:t>  9.</w:t>
      </w:r>
      <w:r>
        <w:rPr>
          <w:rFonts w:hint="eastAsia"/>
        </w:rPr>
        <w:t>积极落实国家有关部委关于调降、简并部分港口收费的政策。</w:t>
      </w:r>
    </w:p>
    <w:p w14:paraId="54DB2B8F" w14:textId="77777777" w:rsidR="006C60FB" w:rsidRDefault="006C60FB" w:rsidP="00BE2192">
      <w:pPr>
        <w:pStyle w:val="AD"/>
        <w:spacing w:line="276" w:lineRule="auto"/>
      </w:pPr>
    </w:p>
    <w:p w14:paraId="7722FCD0" w14:textId="77777777" w:rsidR="006C60FB" w:rsidRDefault="006C60FB" w:rsidP="00BE2192">
      <w:pPr>
        <w:pStyle w:val="AD"/>
        <w:spacing w:line="276" w:lineRule="auto"/>
      </w:pPr>
      <w:r>
        <w:t>  10.</w:t>
      </w:r>
      <w:r>
        <w:rPr>
          <w:rFonts w:hint="eastAsia"/>
        </w:rPr>
        <w:t>出台管理办法，</w:t>
      </w:r>
      <w:proofErr w:type="gramStart"/>
      <w:r>
        <w:rPr>
          <w:rFonts w:hint="eastAsia"/>
        </w:rPr>
        <w:t>规范港</w:t>
      </w:r>
      <w:proofErr w:type="gramEnd"/>
      <w:r>
        <w:rPr>
          <w:rFonts w:hint="eastAsia"/>
        </w:rPr>
        <w:t>外集装箱堆场事中事后监管。</w:t>
      </w:r>
    </w:p>
    <w:p w14:paraId="1449BF09" w14:textId="77777777" w:rsidR="006C60FB" w:rsidRDefault="006C60FB" w:rsidP="00BE2192">
      <w:pPr>
        <w:pStyle w:val="AD"/>
        <w:spacing w:line="276" w:lineRule="auto"/>
      </w:pPr>
    </w:p>
    <w:p w14:paraId="6C327F54" w14:textId="77777777" w:rsidR="006C60FB" w:rsidRDefault="006C60FB" w:rsidP="00BE2192">
      <w:pPr>
        <w:pStyle w:val="AD"/>
        <w:spacing w:line="276" w:lineRule="auto"/>
      </w:pPr>
      <w:r>
        <w:t>  11.</w:t>
      </w:r>
      <w:r>
        <w:rPr>
          <w:rFonts w:hint="eastAsia"/>
        </w:rPr>
        <w:t>在符合条件的监管作业场所开展进口货物“船边直提”和出口货物“抵港直装”试点。</w:t>
      </w:r>
    </w:p>
    <w:p w14:paraId="684BA928" w14:textId="77777777" w:rsidR="006C60FB" w:rsidRDefault="006C60FB" w:rsidP="00BE2192">
      <w:pPr>
        <w:pStyle w:val="AD"/>
        <w:spacing w:line="276" w:lineRule="auto"/>
      </w:pPr>
    </w:p>
    <w:p w14:paraId="39A5563F" w14:textId="77777777" w:rsidR="006C60FB" w:rsidRDefault="006C60FB" w:rsidP="00BE2192">
      <w:pPr>
        <w:pStyle w:val="AD"/>
        <w:spacing w:line="276" w:lineRule="auto"/>
      </w:pPr>
      <w:r>
        <w:t>  </w:t>
      </w:r>
      <w:r>
        <w:rPr>
          <w:rFonts w:hint="eastAsia"/>
        </w:rPr>
        <w:t>（七）办理金融服务。加强政策引导和考核评估，推进公共数据开放和大数据在普惠金融领域的应用，持续推进普惠金融服务，推动缓解中小企业融资难、融资贵问题。具体措施：</w:t>
      </w:r>
    </w:p>
    <w:p w14:paraId="16EA8C40" w14:textId="77777777" w:rsidR="006C60FB" w:rsidRDefault="006C60FB" w:rsidP="00BE2192">
      <w:pPr>
        <w:pStyle w:val="AD"/>
        <w:spacing w:line="276" w:lineRule="auto"/>
      </w:pPr>
    </w:p>
    <w:p w14:paraId="3F13332A" w14:textId="77777777" w:rsidR="006C60FB" w:rsidRDefault="006C60FB" w:rsidP="00BE2192">
      <w:pPr>
        <w:pStyle w:val="AD"/>
        <w:spacing w:line="276" w:lineRule="auto"/>
      </w:pPr>
      <w:r>
        <w:t>  1.</w:t>
      </w:r>
      <w:r>
        <w:rPr>
          <w:rFonts w:hint="eastAsia"/>
        </w:rPr>
        <w:t>健全中小</w:t>
      </w:r>
      <w:proofErr w:type="gramStart"/>
      <w:r>
        <w:rPr>
          <w:rFonts w:hint="eastAsia"/>
        </w:rPr>
        <w:t>微企业</w:t>
      </w:r>
      <w:proofErr w:type="gramEnd"/>
      <w:r>
        <w:rPr>
          <w:rFonts w:hint="eastAsia"/>
        </w:rPr>
        <w:t>政策性融资担保体系，扩大担保放大倍数。</w:t>
      </w:r>
    </w:p>
    <w:p w14:paraId="5E9EA9C6" w14:textId="77777777" w:rsidR="006C60FB" w:rsidRDefault="006C60FB" w:rsidP="00BE2192">
      <w:pPr>
        <w:pStyle w:val="AD"/>
        <w:spacing w:line="276" w:lineRule="auto"/>
      </w:pPr>
    </w:p>
    <w:p w14:paraId="07E3F0C4" w14:textId="77777777" w:rsidR="006C60FB" w:rsidRDefault="006C60FB" w:rsidP="00BE2192">
      <w:pPr>
        <w:pStyle w:val="AD"/>
        <w:spacing w:line="276" w:lineRule="auto"/>
      </w:pPr>
      <w:r>
        <w:t>  2.</w:t>
      </w:r>
      <w:r>
        <w:rPr>
          <w:rFonts w:hint="eastAsia"/>
        </w:rPr>
        <w:t>完善商业银行绩效评价，开展小</w:t>
      </w:r>
      <w:proofErr w:type="gramStart"/>
      <w:r>
        <w:rPr>
          <w:rFonts w:hint="eastAsia"/>
        </w:rPr>
        <w:t>微企业</w:t>
      </w:r>
      <w:proofErr w:type="gramEnd"/>
      <w:r>
        <w:rPr>
          <w:rFonts w:hint="eastAsia"/>
        </w:rPr>
        <w:t>和民营企业信贷政策导向效果评估，实施信贷风险补偿和信贷奖励等政策，引导金融机构持续加大中小</w:t>
      </w:r>
      <w:proofErr w:type="gramStart"/>
      <w:r>
        <w:rPr>
          <w:rFonts w:hint="eastAsia"/>
        </w:rPr>
        <w:t>微企业</w:t>
      </w:r>
      <w:proofErr w:type="gramEnd"/>
      <w:r>
        <w:rPr>
          <w:rFonts w:hint="eastAsia"/>
        </w:rPr>
        <w:t>信贷投放力度。</w:t>
      </w:r>
    </w:p>
    <w:p w14:paraId="4E984EE4" w14:textId="77777777" w:rsidR="006C60FB" w:rsidRDefault="006C60FB" w:rsidP="00BE2192">
      <w:pPr>
        <w:pStyle w:val="AD"/>
        <w:spacing w:line="276" w:lineRule="auto"/>
      </w:pPr>
    </w:p>
    <w:p w14:paraId="441769CE" w14:textId="77777777" w:rsidR="006C60FB" w:rsidRDefault="006C60FB" w:rsidP="00BE2192">
      <w:pPr>
        <w:pStyle w:val="AD"/>
        <w:spacing w:line="276" w:lineRule="auto"/>
      </w:pPr>
      <w:r>
        <w:t>  3.</w:t>
      </w:r>
      <w:r>
        <w:rPr>
          <w:rFonts w:hint="eastAsia"/>
        </w:rPr>
        <w:t>优化完善中小企业融资综合信用服务平台（信易贷）、大数据普惠金融应用等，推动财政、税务、海关、用电用气用水等公共数据及各类信用信息依法合</w:t>
      </w:r>
      <w:proofErr w:type="gramStart"/>
      <w:r>
        <w:rPr>
          <w:rFonts w:hint="eastAsia"/>
        </w:rPr>
        <w:t>规</w:t>
      </w:r>
      <w:proofErr w:type="gramEnd"/>
      <w:r>
        <w:rPr>
          <w:rFonts w:hint="eastAsia"/>
        </w:rPr>
        <w:t>向金融机构开放，促进银行业金融机构完善信贷审批流程，提高中小企业融资服务效率和覆盖面。</w:t>
      </w:r>
    </w:p>
    <w:p w14:paraId="5142C9AB" w14:textId="77777777" w:rsidR="006C60FB" w:rsidRDefault="006C60FB" w:rsidP="00BE2192">
      <w:pPr>
        <w:pStyle w:val="AD"/>
        <w:spacing w:line="276" w:lineRule="auto"/>
      </w:pPr>
    </w:p>
    <w:p w14:paraId="0A3F8A0E" w14:textId="77777777" w:rsidR="006C60FB" w:rsidRDefault="006C60FB" w:rsidP="00BE2192">
      <w:pPr>
        <w:pStyle w:val="AD"/>
        <w:spacing w:line="276" w:lineRule="auto"/>
      </w:pPr>
      <w:r>
        <w:t>  4.</w:t>
      </w:r>
      <w:r>
        <w:rPr>
          <w:rFonts w:hint="eastAsia"/>
        </w:rPr>
        <w:t>支持商业银行运用大数据等技术建立风险定价和管控模型，优化对中小</w:t>
      </w:r>
      <w:proofErr w:type="gramStart"/>
      <w:r>
        <w:rPr>
          <w:rFonts w:hint="eastAsia"/>
        </w:rPr>
        <w:t>微企业</w:t>
      </w:r>
      <w:proofErr w:type="gramEnd"/>
      <w:r>
        <w:rPr>
          <w:rFonts w:hint="eastAsia"/>
        </w:rPr>
        <w:t>的信贷审批流程和模式，推行线上服务、“不见面”审批等便捷信贷服务。</w:t>
      </w:r>
    </w:p>
    <w:p w14:paraId="429FE1E6" w14:textId="77777777" w:rsidR="006C60FB" w:rsidRDefault="006C60FB" w:rsidP="00BE2192">
      <w:pPr>
        <w:pStyle w:val="AD"/>
        <w:spacing w:line="276" w:lineRule="auto"/>
      </w:pPr>
    </w:p>
    <w:p w14:paraId="0AAA11D8" w14:textId="77777777" w:rsidR="006C60FB" w:rsidRDefault="006C60FB" w:rsidP="00BE2192">
      <w:pPr>
        <w:pStyle w:val="AD"/>
        <w:spacing w:line="276" w:lineRule="auto"/>
      </w:pPr>
      <w:r>
        <w:t>  5.</w:t>
      </w:r>
      <w:r>
        <w:rPr>
          <w:rFonts w:hint="eastAsia"/>
        </w:rPr>
        <w:t>继续清理政府部门、中介机构等在中小</w:t>
      </w:r>
      <w:proofErr w:type="gramStart"/>
      <w:r>
        <w:rPr>
          <w:rFonts w:hint="eastAsia"/>
        </w:rPr>
        <w:t>微企业</w:t>
      </w:r>
      <w:proofErr w:type="gramEnd"/>
      <w:r>
        <w:rPr>
          <w:rFonts w:hint="eastAsia"/>
        </w:rPr>
        <w:t>融资环节不合理和违规收费，建立健全银行业违规收费投诉举报机制。</w:t>
      </w:r>
    </w:p>
    <w:p w14:paraId="397B446A" w14:textId="77777777" w:rsidR="006C60FB" w:rsidRDefault="006C60FB" w:rsidP="00BE2192">
      <w:pPr>
        <w:pStyle w:val="AD"/>
        <w:spacing w:line="276" w:lineRule="auto"/>
      </w:pPr>
    </w:p>
    <w:p w14:paraId="48FC7225" w14:textId="77777777" w:rsidR="006C60FB" w:rsidRDefault="006C60FB" w:rsidP="00BE2192">
      <w:pPr>
        <w:pStyle w:val="AD"/>
        <w:spacing w:line="276" w:lineRule="auto"/>
      </w:pPr>
      <w:r>
        <w:t>  6.</w:t>
      </w:r>
      <w:r>
        <w:rPr>
          <w:rFonts w:hint="eastAsia"/>
        </w:rPr>
        <w:t>研究小</w:t>
      </w:r>
      <w:proofErr w:type="gramStart"/>
      <w:r>
        <w:rPr>
          <w:rFonts w:hint="eastAsia"/>
        </w:rPr>
        <w:t>微企业</w:t>
      </w:r>
      <w:proofErr w:type="gramEnd"/>
      <w:r>
        <w:rPr>
          <w:rFonts w:hint="eastAsia"/>
        </w:rPr>
        <w:t>银行账户服务方案，优化企业开户服务。</w:t>
      </w:r>
    </w:p>
    <w:p w14:paraId="17B3D4E7" w14:textId="77777777" w:rsidR="006C60FB" w:rsidRDefault="006C60FB" w:rsidP="00BE2192">
      <w:pPr>
        <w:pStyle w:val="AD"/>
        <w:spacing w:line="276" w:lineRule="auto"/>
      </w:pPr>
    </w:p>
    <w:p w14:paraId="68FB6520" w14:textId="77777777" w:rsidR="006C60FB" w:rsidRDefault="006C60FB" w:rsidP="00BE2192">
      <w:pPr>
        <w:pStyle w:val="AD"/>
        <w:spacing w:line="276" w:lineRule="auto"/>
      </w:pPr>
      <w:r>
        <w:t>  7.</w:t>
      </w:r>
      <w:r>
        <w:rPr>
          <w:rFonts w:hint="eastAsia"/>
        </w:rPr>
        <w:t>推广企业电子营业执照和电子印章在银行等金融机构共享应用，探索企业银行结算账户开立、变更、</w:t>
      </w:r>
      <w:proofErr w:type="gramStart"/>
      <w:r>
        <w:rPr>
          <w:rFonts w:hint="eastAsia"/>
        </w:rPr>
        <w:t>撤销全</w:t>
      </w:r>
      <w:proofErr w:type="gramEnd"/>
      <w:r>
        <w:rPr>
          <w:rFonts w:hint="eastAsia"/>
        </w:rPr>
        <w:t>流程“无纸化”。</w:t>
      </w:r>
    </w:p>
    <w:p w14:paraId="0F637A35" w14:textId="77777777" w:rsidR="006C60FB" w:rsidRDefault="006C60FB" w:rsidP="00BE2192">
      <w:pPr>
        <w:pStyle w:val="AD"/>
        <w:spacing w:line="276" w:lineRule="auto"/>
      </w:pPr>
    </w:p>
    <w:p w14:paraId="76540736" w14:textId="77777777" w:rsidR="006C60FB" w:rsidRDefault="006C60FB" w:rsidP="00BE2192">
      <w:pPr>
        <w:pStyle w:val="AD"/>
        <w:spacing w:line="276" w:lineRule="auto"/>
      </w:pPr>
      <w:r>
        <w:t>  8.</w:t>
      </w:r>
      <w:r>
        <w:rPr>
          <w:rFonts w:hint="eastAsia"/>
        </w:rPr>
        <w:t>配合做好全国实施动产和权利担保统一登记工作。</w:t>
      </w:r>
    </w:p>
    <w:p w14:paraId="10A59928" w14:textId="77777777" w:rsidR="006C60FB" w:rsidRDefault="006C60FB" w:rsidP="00BE2192">
      <w:pPr>
        <w:pStyle w:val="AD"/>
        <w:spacing w:line="276" w:lineRule="auto"/>
      </w:pPr>
    </w:p>
    <w:p w14:paraId="3BF154CB" w14:textId="77777777" w:rsidR="006C60FB" w:rsidRDefault="006C60FB" w:rsidP="00BE2192">
      <w:pPr>
        <w:pStyle w:val="AD"/>
        <w:spacing w:line="276" w:lineRule="auto"/>
      </w:pPr>
      <w:r>
        <w:t>  9.</w:t>
      </w:r>
      <w:r>
        <w:rPr>
          <w:rFonts w:hint="eastAsia"/>
        </w:rPr>
        <w:t>鼓励政府性担保机构与金融机构一起“走出去”，合理拓宽担保基金服务企业的地域范围，为供应链金融、联合贷款、银团贷款、集团融资、异地贷款、票据融资等提供配套担保服务。</w:t>
      </w:r>
    </w:p>
    <w:p w14:paraId="344ED19A" w14:textId="77777777" w:rsidR="006C60FB" w:rsidRDefault="006C60FB" w:rsidP="00BE2192">
      <w:pPr>
        <w:pStyle w:val="AD"/>
        <w:spacing w:line="276" w:lineRule="auto"/>
      </w:pPr>
    </w:p>
    <w:p w14:paraId="4ECBE353" w14:textId="77777777" w:rsidR="006C60FB" w:rsidRDefault="006C60FB" w:rsidP="00BE2192">
      <w:pPr>
        <w:pStyle w:val="AD"/>
        <w:spacing w:line="276" w:lineRule="auto"/>
      </w:pPr>
      <w:r>
        <w:t>  </w:t>
      </w:r>
      <w:r>
        <w:rPr>
          <w:rFonts w:hint="eastAsia"/>
        </w:rPr>
        <w:t>（八）知识产权创造、保护和运用。推进知识产权申请便利化，强化知识产权运用，提升知识产权融资效益，健全知识产权服务和保护体系，建立完善知识产权全链条和</w:t>
      </w:r>
      <w:proofErr w:type="gramStart"/>
      <w:r>
        <w:rPr>
          <w:rFonts w:hint="eastAsia"/>
        </w:rPr>
        <w:t>快保护</w:t>
      </w:r>
      <w:proofErr w:type="gramEnd"/>
      <w:r>
        <w:rPr>
          <w:rFonts w:hint="eastAsia"/>
        </w:rPr>
        <w:t>体系。具体措施：</w:t>
      </w:r>
    </w:p>
    <w:p w14:paraId="7EDCD3F2" w14:textId="77777777" w:rsidR="006C60FB" w:rsidRDefault="006C60FB" w:rsidP="00BE2192">
      <w:pPr>
        <w:pStyle w:val="AD"/>
        <w:spacing w:line="276" w:lineRule="auto"/>
      </w:pPr>
    </w:p>
    <w:p w14:paraId="78BBE139" w14:textId="77777777" w:rsidR="006C60FB" w:rsidRDefault="006C60FB" w:rsidP="00BE2192">
      <w:pPr>
        <w:pStyle w:val="AD"/>
        <w:spacing w:line="276" w:lineRule="auto"/>
      </w:pPr>
      <w:r>
        <w:t>  1.</w:t>
      </w:r>
      <w:r>
        <w:rPr>
          <w:rFonts w:hint="eastAsia"/>
        </w:rPr>
        <w:t>推动商业银行在产业园区开展知识产权质押融资集中授信业务，完善知识产权质押融资风险补偿机制。</w:t>
      </w:r>
    </w:p>
    <w:p w14:paraId="5ABC40B7" w14:textId="77777777" w:rsidR="006C60FB" w:rsidRDefault="006C60FB" w:rsidP="00BE2192">
      <w:pPr>
        <w:pStyle w:val="AD"/>
        <w:spacing w:line="276" w:lineRule="auto"/>
      </w:pPr>
    </w:p>
    <w:p w14:paraId="030B93D0" w14:textId="77777777" w:rsidR="006C60FB" w:rsidRDefault="006C60FB" w:rsidP="00BE2192">
      <w:pPr>
        <w:pStyle w:val="AD"/>
        <w:spacing w:line="276" w:lineRule="auto"/>
      </w:pPr>
      <w:r>
        <w:t>  2.</w:t>
      </w:r>
      <w:r>
        <w:rPr>
          <w:rFonts w:hint="eastAsia"/>
        </w:rPr>
        <w:t>建设涵盖专利、商标和集成电路的全门类知识产权专业服务大厅，将专利优先审查推荐和专利费用减缴备案审批时限压缩至</w:t>
      </w:r>
      <w:r>
        <w:t>5</w:t>
      </w:r>
      <w:r>
        <w:rPr>
          <w:rFonts w:hint="eastAsia"/>
        </w:rPr>
        <w:t>个工作日。</w:t>
      </w:r>
    </w:p>
    <w:p w14:paraId="6E32322E" w14:textId="77777777" w:rsidR="006C60FB" w:rsidRDefault="006C60FB" w:rsidP="00BE2192">
      <w:pPr>
        <w:pStyle w:val="AD"/>
        <w:spacing w:line="276" w:lineRule="auto"/>
      </w:pPr>
    </w:p>
    <w:p w14:paraId="16BC0195" w14:textId="77777777" w:rsidR="006C60FB" w:rsidRDefault="006C60FB" w:rsidP="00BE2192">
      <w:pPr>
        <w:pStyle w:val="AD"/>
        <w:spacing w:line="276" w:lineRule="auto"/>
      </w:pPr>
      <w:r>
        <w:t>  3.</w:t>
      </w:r>
      <w:r>
        <w:rPr>
          <w:rFonts w:hint="eastAsia"/>
        </w:rPr>
        <w:t>在中小企业集聚的园区实施</w:t>
      </w:r>
      <w:r>
        <w:t>3</w:t>
      </w:r>
      <w:r>
        <w:rPr>
          <w:rFonts w:hint="eastAsia"/>
        </w:rPr>
        <w:t>至</w:t>
      </w:r>
      <w:r>
        <w:t>5</w:t>
      </w:r>
      <w:r>
        <w:rPr>
          <w:rFonts w:hint="eastAsia"/>
        </w:rPr>
        <w:t>个知识产权托管项目，为中小企业提供知识产权全链条专业化服务。</w:t>
      </w:r>
    </w:p>
    <w:p w14:paraId="459566B4" w14:textId="77777777" w:rsidR="006C60FB" w:rsidRDefault="006C60FB" w:rsidP="00BE2192">
      <w:pPr>
        <w:pStyle w:val="AD"/>
        <w:spacing w:line="276" w:lineRule="auto"/>
      </w:pPr>
    </w:p>
    <w:p w14:paraId="0F91DC5D" w14:textId="77777777" w:rsidR="006C60FB" w:rsidRDefault="006C60FB" w:rsidP="00BE2192">
      <w:pPr>
        <w:pStyle w:val="AD"/>
        <w:spacing w:line="276" w:lineRule="auto"/>
      </w:pPr>
      <w:r>
        <w:lastRenderedPageBreak/>
        <w:t>  4.</w:t>
      </w:r>
      <w:r>
        <w:rPr>
          <w:rFonts w:hint="eastAsia"/>
        </w:rPr>
        <w:t>研究制定电子商务领域知识产权保护指引，探索建立跨境电子商务知识产权保护规则。</w:t>
      </w:r>
    </w:p>
    <w:p w14:paraId="69BF8E82" w14:textId="77777777" w:rsidR="006C60FB" w:rsidRDefault="006C60FB" w:rsidP="00BE2192">
      <w:pPr>
        <w:pStyle w:val="AD"/>
        <w:spacing w:line="276" w:lineRule="auto"/>
      </w:pPr>
    </w:p>
    <w:p w14:paraId="74CB104D" w14:textId="77777777" w:rsidR="006C60FB" w:rsidRDefault="006C60FB" w:rsidP="00BE2192">
      <w:pPr>
        <w:pStyle w:val="AD"/>
        <w:spacing w:line="276" w:lineRule="auto"/>
      </w:pPr>
      <w:r>
        <w:t>  5.</w:t>
      </w:r>
      <w:r>
        <w:rPr>
          <w:rFonts w:hint="eastAsia"/>
        </w:rPr>
        <w:t>建立知识产权举报投诉集中处理平台，实现“一门式”受理专利、商标等侵权举报投诉和“一站式”解决纠纷。</w:t>
      </w:r>
    </w:p>
    <w:p w14:paraId="2D3D5C93" w14:textId="77777777" w:rsidR="006C60FB" w:rsidRDefault="006C60FB" w:rsidP="00BE2192">
      <w:pPr>
        <w:pStyle w:val="AD"/>
        <w:spacing w:line="276" w:lineRule="auto"/>
      </w:pPr>
    </w:p>
    <w:p w14:paraId="26153DF5" w14:textId="77777777" w:rsidR="006C60FB" w:rsidRDefault="006C60FB" w:rsidP="00BE2192">
      <w:pPr>
        <w:pStyle w:val="AD"/>
        <w:spacing w:line="276" w:lineRule="auto"/>
      </w:pPr>
      <w:r>
        <w:t>  6.</w:t>
      </w:r>
      <w:r>
        <w:rPr>
          <w:rFonts w:hint="eastAsia"/>
        </w:rPr>
        <w:t>开展专利侵权纠纷行政裁决示范建设试点工作，建立行政裁决案件分级办理机制。</w:t>
      </w:r>
    </w:p>
    <w:p w14:paraId="17F6AF95" w14:textId="77777777" w:rsidR="006C60FB" w:rsidRDefault="006C60FB" w:rsidP="00BE2192">
      <w:pPr>
        <w:pStyle w:val="AD"/>
        <w:spacing w:line="276" w:lineRule="auto"/>
      </w:pPr>
    </w:p>
    <w:p w14:paraId="6DBA96DB" w14:textId="77777777" w:rsidR="006C60FB" w:rsidRDefault="006C60FB" w:rsidP="00BE2192">
      <w:pPr>
        <w:pStyle w:val="AD"/>
        <w:spacing w:line="276" w:lineRule="auto"/>
      </w:pPr>
      <w:r>
        <w:t>  7.</w:t>
      </w:r>
      <w:r>
        <w:rPr>
          <w:rFonts w:hint="eastAsia"/>
        </w:rPr>
        <w:t>落实专利、商标侵权判断标准，加快在专利等领域实行惩罚性赔偿制度，挂牌督办一批重点案件。</w:t>
      </w:r>
    </w:p>
    <w:p w14:paraId="2A3A4473" w14:textId="77777777" w:rsidR="006C60FB" w:rsidRDefault="006C60FB" w:rsidP="00BE2192">
      <w:pPr>
        <w:pStyle w:val="AD"/>
        <w:spacing w:line="276" w:lineRule="auto"/>
      </w:pPr>
    </w:p>
    <w:p w14:paraId="1860B10B" w14:textId="77777777" w:rsidR="006C60FB" w:rsidRDefault="006C60FB" w:rsidP="00BE2192">
      <w:pPr>
        <w:pStyle w:val="AD"/>
        <w:spacing w:line="276" w:lineRule="auto"/>
      </w:pPr>
      <w:r>
        <w:t>  8.</w:t>
      </w:r>
      <w:r>
        <w:rPr>
          <w:rFonts w:hint="eastAsia"/>
        </w:rPr>
        <w:t>加强知识产权质押融资工作对接，持续扩大知识产权质押融资规模，</w:t>
      </w:r>
      <w:r>
        <w:t>2021</w:t>
      </w:r>
      <w:r>
        <w:rPr>
          <w:rFonts w:hint="eastAsia"/>
        </w:rPr>
        <w:t>年实现知识产权质押融资金额较上一年度增长</w:t>
      </w:r>
      <w:r>
        <w:t>20%</w:t>
      </w:r>
      <w:r>
        <w:rPr>
          <w:rFonts w:hint="eastAsia"/>
        </w:rPr>
        <w:t>。</w:t>
      </w:r>
    </w:p>
    <w:p w14:paraId="5074AE7D" w14:textId="77777777" w:rsidR="006C60FB" w:rsidRDefault="006C60FB" w:rsidP="00BE2192">
      <w:pPr>
        <w:pStyle w:val="AD"/>
        <w:spacing w:line="276" w:lineRule="auto"/>
      </w:pPr>
    </w:p>
    <w:p w14:paraId="2756D3CB" w14:textId="77777777" w:rsidR="006C60FB" w:rsidRDefault="006C60FB" w:rsidP="00BE2192">
      <w:pPr>
        <w:pStyle w:val="AD"/>
        <w:spacing w:line="276" w:lineRule="auto"/>
      </w:pPr>
      <w:r>
        <w:t>  </w:t>
      </w:r>
      <w:r>
        <w:rPr>
          <w:rFonts w:hint="eastAsia"/>
        </w:rPr>
        <w:t>（九）劳动力市场监管和服务。完善就业信息监测机制，健全劳动力市场调解与仲裁衔接机制，建立健全劳动者权益保障预警处置机制，提升劳动力市场监管服务水平。具体措施：</w:t>
      </w:r>
    </w:p>
    <w:p w14:paraId="4907D92E" w14:textId="77777777" w:rsidR="006C60FB" w:rsidRDefault="006C60FB" w:rsidP="00BE2192">
      <w:pPr>
        <w:pStyle w:val="AD"/>
        <w:spacing w:line="276" w:lineRule="auto"/>
      </w:pPr>
    </w:p>
    <w:p w14:paraId="4D2389A9" w14:textId="77777777" w:rsidR="006C60FB" w:rsidRDefault="006C60FB" w:rsidP="00BE2192">
      <w:pPr>
        <w:pStyle w:val="AD"/>
        <w:spacing w:line="276" w:lineRule="auto"/>
      </w:pPr>
      <w:r>
        <w:t>  1.</w:t>
      </w:r>
      <w:r>
        <w:rPr>
          <w:rFonts w:hint="eastAsia"/>
        </w:rPr>
        <w:t>进一步加强就业监测平台建设，依据大数据监测促进实现更加充分的就业。</w:t>
      </w:r>
    </w:p>
    <w:p w14:paraId="6764EAF7" w14:textId="77777777" w:rsidR="006C60FB" w:rsidRDefault="006C60FB" w:rsidP="00BE2192">
      <w:pPr>
        <w:pStyle w:val="AD"/>
        <w:spacing w:line="276" w:lineRule="auto"/>
      </w:pPr>
    </w:p>
    <w:p w14:paraId="2596E604" w14:textId="77777777" w:rsidR="006C60FB" w:rsidRDefault="006C60FB" w:rsidP="00BE2192">
      <w:pPr>
        <w:pStyle w:val="AD"/>
        <w:spacing w:line="276" w:lineRule="auto"/>
      </w:pPr>
      <w:r>
        <w:t>  2.</w:t>
      </w:r>
      <w:r>
        <w:rPr>
          <w:rFonts w:hint="eastAsia"/>
        </w:rPr>
        <w:t>健全劳动力市场调解与仲裁衔接机制，通过调解组织协助申请和送达、一次性告知、仲裁机构就近就地开庭等措施简化流程和缩短处理期限。</w:t>
      </w:r>
    </w:p>
    <w:p w14:paraId="2902EA97" w14:textId="77777777" w:rsidR="006C60FB" w:rsidRDefault="006C60FB" w:rsidP="00BE2192">
      <w:pPr>
        <w:pStyle w:val="AD"/>
        <w:spacing w:line="276" w:lineRule="auto"/>
      </w:pPr>
    </w:p>
    <w:p w14:paraId="6FEE731A" w14:textId="77777777" w:rsidR="006C60FB" w:rsidRDefault="006C60FB" w:rsidP="00BE2192">
      <w:pPr>
        <w:pStyle w:val="AD"/>
        <w:spacing w:line="276" w:lineRule="auto"/>
      </w:pPr>
      <w:r>
        <w:t>  3.</w:t>
      </w:r>
      <w:r>
        <w:rPr>
          <w:rFonts w:hint="eastAsia"/>
        </w:rPr>
        <w:t>在每个区选择</w:t>
      </w:r>
      <w:r>
        <w:t>1</w:t>
      </w:r>
      <w:r>
        <w:rPr>
          <w:rFonts w:hint="eastAsia"/>
        </w:rPr>
        <w:t>至</w:t>
      </w:r>
      <w:r>
        <w:t>2</w:t>
      </w:r>
      <w:r>
        <w:rPr>
          <w:rFonts w:hint="eastAsia"/>
        </w:rPr>
        <w:t>家劳动争议多发的街镇或园区，建设较为完备的劳动争议调解组织，探索设立劳动仲裁派出庭。</w:t>
      </w:r>
    </w:p>
    <w:p w14:paraId="29C29AE4" w14:textId="77777777" w:rsidR="006C60FB" w:rsidRDefault="006C60FB" w:rsidP="00BE2192">
      <w:pPr>
        <w:pStyle w:val="AD"/>
        <w:spacing w:line="276" w:lineRule="auto"/>
      </w:pPr>
    </w:p>
    <w:p w14:paraId="29BCECC7" w14:textId="77777777" w:rsidR="006C60FB" w:rsidRDefault="006C60FB" w:rsidP="00BE2192">
      <w:pPr>
        <w:pStyle w:val="AD"/>
        <w:spacing w:line="276" w:lineRule="auto"/>
      </w:pPr>
      <w:r>
        <w:t>  4.</w:t>
      </w:r>
      <w:r>
        <w:rPr>
          <w:rFonts w:hint="eastAsia"/>
        </w:rPr>
        <w:t>建立健全劳动者权益保障预警处置机制，强化农民工工资拖欠问题综合治理，推进精准监察和预防化解。</w:t>
      </w:r>
    </w:p>
    <w:p w14:paraId="4FD460DD" w14:textId="77777777" w:rsidR="006C60FB" w:rsidRDefault="006C60FB" w:rsidP="00BE2192">
      <w:pPr>
        <w:pStyle w:val="AD"/>
        <w:spacing w:line="276" w:lineRule="auto"/>
      </w:pPr>
    </w:p>
    <w:p w14:paraId="2194DE92" w14:textId="77777777" w:rsidR="006C60FB" w:rsidRDefault="006C60FB" w:rsidP="00BE2192">
      <w:pPr>
        <w:pStyle w:val="AD"/>
        <w:spacing w:line="276" w:lineRule="auto"/>
      </w:pPr>
      <w:r>
        <w:t>  5.</w:t>
      </w:r>
      <w:r>
        <w:rPr>
          <w:rFonts w:hint="eastAsia"/>
        </w:rPr>
        <w:t>把灵活就业、共享用工岗位信息纳入公共就业服务范围，对设立劳务市场、零工市场或在各类招聘会开设灵活就业专区给予支持、提供便利。</w:t>
      </w:r>
    </w:p>
    <w:p w14:paraId="672B4A2C" w14:textId="77777777" w:rsidR="006C60FB" w:rsidRDefault="006C60FB" w:rsidP="00BE2192">
      <w:pPr>
        <w:pStyle w:val="AD"/>
        <w:spacing w:line="276" w:lineRule="auto"/>
      </w:pPr>
    </w:p>
    <w:p w14:paraId="02C9709A" w14:textId="77777777" w:rsidR="006C60FB" w:rsidRDefault="006C60FB" w:rsidP="00BE2192">
      <w:pPr>
        <w:pStyle w:val="AD"/>
        <w:spacing w:line="276" w:lineRule="auto"/>
      </w:pPr>
      <w:r>
        <w:t>  6.</w:t>
      </w:r>
      <w:r>
        <w:rPr>
          <w:rFonts w:hint="eastAsia"/>
        </w:rPr>
        <w:t>简化应届高校毕业生就业手续。</w:t>
      </w:r>
    </w:p>
    <w:p w14:paraId="04F165AB" w14:textId="77777777" w:rsidR="006C60FB" w:rsidRDefault="006C60FB" w:rsidP="00BE2192">
      <w:pPr>
        <w:pStyle w:val="AD"/>
        <w:spacing w:line="276" w:lineRule="auto"/>
      </w:pPr>
    </w:p>
    <w:p w14:paraId="3BD5FA8F" w14:textId="77777777" w:rsidR="006C60FB" w:rsidRDefault="006C60FB" w:rsidP="00BE2192">
      <w:pPr>
        <w:pStyle w:val="AD"/>
        <w:spacing w:line="276" w:lineRule="auto"/>
      </w:pPr>
      <w:r>
        <w:t>  </w:t>
      </w:r>
      <w:r>
        <w:rPr>
          <w:rFonts w:hint="eastAsia"/>
        </w:rPr>
        <w:t>（十）创新创业服务。推进创新创业载体体系化建设，引导各类载体向“专业化、品牌化、国际化”方向发展。实施新一轮促进科技成果转化行动，进一步优化人才服务。具体措施：</w:t>
      </w:r>
    </w:p>
    <w:p w14:paraId="1AFA1B94" w14:textId="77777777" w:rsidR="006C60FB" w:rsidRDefault="006C60FB" w:rsidP="00BE2192">
      <w:pPr>
        <w:pStyle w:val="AD"/>
        <w:spacing w:line="276" w:lineRule="auto"/>
      </w:pPr>
    </w:p>
    <w:p w14:paraId="0800CCF1" w14:textId="77777777" w:rsidR="006C60FB" w:rsidRDefault="006C60FB" w:rsidP="00BE2192">
      <w:pPr>
        <w:pStyle w:val="AD"/>
        <w:spacing w:line="276" w:lineRule="auto"/>
      </w:pPr>
      <w:r>
        <w:t>  1.</w:t>
      </w:r>
      <w:r>
        <w:rPr>
          <w:rFonts w:hint="eastAsia"/>
        </w:rPr>
        <w:t>着力打造一批大学科技示范园，辐射带动在高校周边区域形成若干创新创业集聚区，完善“众创—孵化—加速—产业化”全链条孵化服务链。</w:t>
      </w:r>
    </w:p>
    <w:p w14:paraId="21C2FAAA" w14:textId="77777777" w:rsidR="006C60FB" w:rsidRDefault="006C60FB" w:rsidP="00BE2192">
      <w:pPr>
        <w:pStyle w:val="AD"/>
        <w:spacing w:line="276" w:lineRule="auto"/>
      </w:pPr>
    </w:p>
    <w:p w14:paraId="50171FAD" w14:textId="77777777" w:rsidR="006C60FB" w:rsidRDefault="006C60FB" w:rsidP="00BE2192">
      <w:pPr>
        <w:pStyle w:val="AD"/>
        <w:spacing w:line="276" w:lineRule="auto"/>
      </w:pPr>
      <w:r>
        <w:t>  2.</w:t>
      </w:r>
      <w:r>
        <w:rPr>
          <w:rFonts w:hint="eastAsia"/>
        </w:rPr>
        <w:t>研究制订新一轮促进科技成果转化行动方案，深化推进高新技术成果转化与技术合同认</w:t>
      </w:r>
      <w:r>
        <w:rPr>
          <w:rFonts w:hint="eastAsia"/>
        </w:rPr>
        <w:lastRenderedPageBreak/>
        <w:t>定登记改革。</w:t>
      </w:r>
    </w:p>
    <w:p w14:paraId="22271A79" w14:textId="77777777" w:rsidR="006C60FB" w:rsidRDefault="006C60FB" w:rsidP="00BE2192">
      <w:pPr>
        <w:pStyle w:val="AD"/>
        <w:spacing w:line="276" w:lineRule="auto"/>
      </w:pPr>
    </w:p>
    <w:p w14:paraId="512F59A4" w14:textId="77777777" w:rsidR="006C60FB" w:rsidRDefault="006C60FB" w:rsidP="00BE2192">
      <w:pPr>
        <w:pStyle w:val="AD"/>
        <w:spacing w:line="276" w:lineRule="auto"/>
      </w:pPr>
      <w:r>
        <w:t>  3.</w:t>
      </w:r>
      <w:r>
        <w:rPr>
          <w:rFonts w:hint="eastAsia"/>
        </w:rPr>
        <w:t>推动建立研究机构、高校等开放科技成果信息的平台或渠道，便利企业获取各</w:t>
      </w:r>
      <w:proofErr w:type="gramStart"/>
      <w:r>
        <w:rPr>
          <w:rFonts w:hint="eastAsia"/>
        </w:rPr>
        <w:t>类创新</w:t>
      </w:r>
      <w:proofErr w:type="gramEnd"/>
      <w:r>
        <w:rPr>
          <w:rFonts w:hint="eastAsia"/>
        </w:rPr>
        <w:t>资源。</w:t>
      </w:r>
    </w:p>
    <w:p w14:paraId="208EBF92" w14:textId="77777777" w:rsidR="006C60FB" w:rsidRDefault="006C60FB" w:rsidP="00BE2192">
      <w:pPr>
        <w:pStyle w:val="AD"/>
        <w:spacing w:line="276" w:lineRule="auto"/>
      </w:pPr>
    </w:p>
    <w:p w14:paraId="1F581976" w14:textId="77777777" w:rsidR="006C60FB" w:rsidRDefault="006C60FB" w:rsidP="00BE2192">
      <w:pPr>
        <w:pStyle w:val="AD"/>
        <w:spacing w:line="276" w:lineRule="auto"/>
      </w:pPr>
      <w:r>
        <w:t>  4.</w:t>
      </w:r>
      <w:r>
        <w:rPr>
          <w:rFonts w:hint="eastAsia"/>
        </w:rPr>
        <w:t>在张江科学城、自贸试验区临港新片区和浦东新区、松江区试点的基础上，向全市其他有条件的区域下放高新技术企业认定审核权。</w:t>
      </w:r>
    </w:p>
    <w:p w14:paraId="11D57A0B" w14:textId="77777777" w:rsidR="006C60FB" w:rsidRDefault="006C60FB" w:rsidP="00BE2192">
      <w:pPr>
        <w:pStyle w:val="AD"/>
        <w:spacing w:line="276" w:lineRule="auto"/>
      </w:pPr>
    </w:p>
    <w:p w14:paraId="45B7B7FC" w14:textId="77777777" w:rsidR="006C60FB" w:rsidRDefault="006C60FB" w:rsidP="00BE2192">
      <w:pPr>
        <w:pStyle w:val="AD"/>
        <w:spacing w:line="276" w:lineRule="auto"/>
      </w:pPr>
      <w:r>
        <w:t>  5.</w:t>
      </w:r>
      <w:r>
        <w:rPr>
          <w:rFonts w:hint="eastAsia"/>
        </w:rPr>
        <w:t>进一步扩大“外籍高层次人才资格认定”适用范围，支持科研团队的外籍科研人员及相关重点学科的外籍博士毕业生办理《外国高端人才确认函》，对最长</w:t>
      </w:r>
      <w:r>
        <w:t>10</w:t>
      </w:r>
      <w:r>
        <w:rPr>
          <w:rFonts w:hint="eastAsia"/>
        </w:rPr>
        <w:t>年有效的外国人才（</w:t>
      </w:r>
      <w:r>
        <w:t>R</w:t>
      </w:r>
      <w:r>
        <w:rPr>
          <w:rFonts w:hint="eastAsia"/>
        </w:rPr>
        <w:t>字）签证申请人，其随行家属也可申请相同期限的签证。</w:t>
      </w:r>
    </w:p>
    <w:p w14:paraId="341A1D08" w14:textId="77777777" w:rsidR="006C60FB" w:rsidRDefault="006C60FB" w:rsidP="00BE2192">
      <w:pPr>
        <w:pStyle w:val="AD"/>
        <w:spacing w:line="276" w:lineRule="auto"/>
      </w:pPr>
    </w:p>
    <w:p w14:paraId="68D8979E" w14:textId="77777777" w:rsidR="006C60FB" w:rsidRDefault="006C60FB" w:rsidP="00BE2192">
      <w:pPr>
        <w:pStyle w:val="AD"/>
        <w:spacing w:line="276" w:lineRule="auto"/>
      </w:pPr>
      <w:r>
        <w:t>  6.</w:t>
      </w:r>
      <w:r>
        <w:rPr>
          <w:rFonts w:hint="eastAsia"/>
        </w:rPr>
        <w:t>大力引进外国科技人才，充分发挥用人单位自主权，推行外国科技人才无犯罪记录“告知</w:t>
      </w:r>
      <w:r>
        <w:t>+</w:t>
      </w:r>
      <w:r>
        <w:rPr>
          <w:rFonts w:hint="eastAsia"/>
        </w:rPr>
        <w:t>承诺”制。</w:t>
      </w:r>
    </w:p>
    <w:p w14:paraId="583D6ED3" w14:textId="77777777" w:rsidR="006C60FB" w:rsidRDefault="006C60FB" w:rsidP="00BE2192">
      <w:pPr>
        <w:pStyle w:val="AD"/>
        <w:spacing w:line="276" w:lineRule="auto"/>
      </w:pPr>
    </w:p>
    <w:p w14:paraId="47D17A1B" w14:textId="77777777" w:rsidR="006C60FB" w:rsidRDefault="006C60FB" w:rsidP="00BE2192">
      <w:pPr>
        <w:pStyle w:val="AD"/>
        <w:spacing w:line="276" w:lineRule="auto"/>
      </w:pPr>
      <w:r>
        <w:t>  7.</w:t>
      </w:r>
      <w:r>
        <w:rPr>
          <w:rFonts w:hint="eastAsia"/>
        </w:rPr>
        <w:t>全面实施外国人才及团队成员在创业期内可通过园区、孵化器、</w:t>
      </w:r>
      <w:proofErr w:type="gramStart"/>
      <w:r>
        <w:rPr>
          <w:rFonts w:hint="eastAsia"/>
        </w:rPr>
        <w:t>众创空间等创业载体申办</w:t>
      </w:r>
      <w:proofErr w:type="gramEnd"/>
      <w:r>
        <w:rPr>
          <w:rFonts w:hint="eastAsia"/>
        </w:rPr>
        <w:t>工作许可，为外国人才来沪创新创业提供稳定的工作预期。</w:t>
      </w:r>
    </w:p>
    <w:p w14:paraId="4A463566" w14:textId="77777777" w:rsidR="006C60FB" w:rsidRDefault="006C60FB" w:rsidP="00BE2192">
      <w:pPr>
        <w:pStyle w:val="AD"/>
        <w:spacing w:line="276" w:lineRule="auto"/>
      </w:pPr>
    </w:p>
    <w:p w14:paraId="027B70DC" w14:textId="77777777" w:rsidR="006C60FB" w:rsidRDefault="006C60FB" w:rsidP="00BE2192">
      <w:pPr>
        <w:pStyle w:val="AD"/>
        <w:spacing w:line="276" w:lineRule="auto"/>
      </w:pPr>
      <w:r>
        <w:t>  8.</w:t>
      </w:r>
      <w:r>
        <w:rPr>
          <w:rFonts w:hint="eastAsia"/>
        </w:rPr>
        <w:t>依托“留·在上海”留学人才服务平台，建立健全</w:t>
      </w:r>
      <w:r>
        <w:t>9</w:t>
      </w:r>
      <w:r>
        <w:rPr>
          <w:rFonts w:hint="eastAsia"/>
        </w:rPr>
        <w:t>个海外人才工作站与</w:t>
      </w:r>
      <w:r>
        <w:t>12</w:t>
      </w:r>
      <w:r>
        <w:rPr>
          <w:rFonts w:hint="eastAsia"/>
        </w:rPr>
        <w:t>个留学人员创业园联络对接机制，吸引更多具有自主知识产权的留学人员团队和青年人才来沪创新创业。</w:t>
      </w:r>
    </w:p>
    <w:p w14:paraId="54A5637D" w14:textId="77777777" w:rsidR="006C60FB" w:rsidRDefault="006C60FB" w:rsidP="00BE2192">
      <w:pPr>
        <w:pStyle w:val="AD"/>
        <w:spacing w:line="276" w:lineRule="auto"/>
      </w:pPr>
    </w:p>
    <w:p w14:paraId="67E69BC2" w14:textId="77777777" w:rsidR="006C60FB" w:rsidRDefault="006C60FB" w:rsidP="00BE2192">
      <w:pPr>
        <w:pStyle w:val="AD"/>
        <w:spacing w:line="276" w:lineRule="auto"/>
      </w:pPr>
      <w:r>
        <w:t>  </w:t>
      </w:r>
      <w:r>
        <w:rPr>
          <w:rFonts w:hint="eastAsia"/>
        </w:rPr>
        <w:t>（十一）执行合同。推进“智慧法院”建设，完善多元纠纷化解机制，提升司法审判效率，促进司法公开，进一步压减民商事案件审判执行全流程环节、时间和成本。具体措施：</w:t>
      </w:r>
    </w:p>
    <w:p w14:paraId="14F26128" w14:textId="77777777" w:rsidR="006C60FB" w:rsidRDefault="006C60FB" w:rsidP="00BE2192">
      <w:pPr>
        <w:pStyle w:val="AD"/>
        <w:spacing w:line="276" w:lineRule="auto"/>
      </w:pPr>
    </w:p>
    <w:p w14:paraId="318602CA" w14:textId="77777777" w:rsidR="006C60FB" w:rsidRDefault="006C60FB" w:rsidP="00BE2192">
      <w:pPr>
        <w:pStyle w:val="AD"/>
        <w:spacing w:line="276" w:lineRule="auto"/>
      </w:pPr>
      <w:r>
        <w:t>  1.</w:t>
      </w:r>
      <w:r>
        <w:rPr>
          <w:rFonts w:hint="eastAsia"/>
        </w:rPr>
        <w:t>对买卖合同、金融借款合同和委托合同等商事案件，实行以网上立案为主、线下立案为辅的立案模式。</w:t>
      </w:r>
    </w:p>
    <w:p w14:paraId="7D25CF41" w14:textId="77777777" w:rsidR="006C60FB" w:rsidRDefault="006C60FB" w:rsidP="00BE2192">
      <w:pPr>
        <w:pStyle w:val="AD"/>
        <w:spacing w:line="276" w:lineRule="auto"/>
      </w:pPr>
    </w:p>
    <w:p w14:paraId="2E8CE295" w14:textId="77777777" w:rsidR="006C60FB" w:rsidRDefault="006C60FB" w:rsidP="00BE2192">
      <w:pPr>
        <w:pStyle w:val="AD"/>
        <w:spacing w:line="276" w:lineRule="auto"/>
      </w:pPr>
      <w:r>
        <w:t>  2.</w:t>
      </w:r>
      <w:r>
        <w:rPr>
          <w:rFonts w:hint="eastAsia"/>
        </w:rPr>
        <w:t>推进随机自动分案系统与繁简分流、审判团队改革、审判专业化建设有机融合，进一步规范调整分案、指定分案规则。</w:t>
      </w:r>
    </w:p>
    <w:p w14:paraId="6DDD2C3E" w14:textId="77777777" w:rsidR="006C60FB" w:rsidRDefault="006C60FB" w:rsidP="00BE2192">
      <w:pPr>
        <w:pStyle w:val="AD"/>
        <w:spacing w:line="276" w:lineRule="auto"/>
      </w:pPr>
    </w:p>
    <w:p w14:paraId="58F7369D" w14:textId="77777777" w:rsidR="006C60FB" w:rsidRDefault="006C60FB" w:rsidP="00BE2192">
      <w:pPr>
        <w:pStyle w:val="AD"/>
        <w:spacing w:line="276" w:lineRule="auto"/>
      </w:pPr>
      <w:r>
        <w:t>  3.</w:t>
      </w:r>
      <w:r>
        <w:rPr>
          <w:rFonts w:hint="eastAsia"/>
        </w:rPr>
        <w:t>将律师电子执业证平台与“微法院”系统对接</w:t>
      </w:r>
      <w:r>
        <w:t>,</w:t>
      </w:r>
      <w:r>
        <w:rPr>
          <w:rFonts w:hint="eastAsia"/>
        </w:rPr>
        <w:t>进一步完善电子送达平台功能，提高电子送达应用率。</w:t>
      </w:r>
    </w:p>
    <w:p w14:paraId="1EF71B0D" w14:textId="77777777" w:rsidR="006C60FB" w:rsidRDefault="006C60FB" w:rsidP="00BE2192">
      <w:pPr>
        <w:pStyle w:val="AD"/>
        <w:spacing w:line="276" w:lineRule="auto"/>
      </w:pPr>
    </w:p>
    <w:p w14:paraId="08D5786D" w14:textId="77777777" w:rsidR="006C60FB" w:rsidRDefault="006C60FB" w:rsidP="00BE2192">
      <w:pPr>
        <w:pStyle w:val="AD"/>
        <w:spacing w:line="276" w:lineRule="auto"/>
      </w:pPr>
      <w:r>
        <w:t>  4.</w:t>
      </w:r>
      <w:r>
        <w:rPr>
          <w:rFonts w:hint="eastAsia"/>
        </w:rPr>
        <w:t>研究制定司法鉴定诚信等级评估办法，严格司法鉴定机构、鉴定人准入登记，完善司法鉴定机构诚信评价体系；修订《上海市司法鉴定收费管理办法》，进一步规范司法鉴定收费。</w:t>
      </w:r>
    </w:p>
    <w:p w14:paraId="007991A4" w14:textId="77777777" w:rsidR="006C60FB" w:rsidRDefault="006C60FB" w:rsidP="00BE2192">
      <w:pPr>
        <w:pStyle w:val="AD"/>
        <w:spacing w:line="276" w:lineRule="auto"/>
      </w:pPr>
    </w:p>
    <w:p w14:paraId="52D50237" w14:textId="77777777" w:rsidR="006C60FB" w:rsidRDefault="006C60FB" w:rsidP="00BE2192">
      <w:pPr>
        <w:pStyle w:val="AD"/>
        <w:spacing w:line="276" w:lineRule="auto"/>
      </w:pPr>
      <w:r>
        <w:t>  5.</w:t>
      </w:r>
      <w:r>
        <w:rPr>
          <w:rFonts w:hint="eastAsia"/>
        </w:rPr>
        <w:t>推进诉讼与公证全流程协同，在立案、调解、保全、送达、调查、评估、拍卖等环节开展审判执行辅助事务协作。</w:t>
      </w:r>
    </w:p>
    <w:p w14:paraId="50C2D651" w14:textId="77777777" w:rsidR="006C60FB" w:rsidRDefault="006C60FB" w:rsidP="00BE2192">
      <w:pPr>
        <w:pStyle w:val="AD"/>
        <w:spacing w:line="276" w:lineRule="auto"/>
      </w:pPr>
    </w:p>
    <w:p w14:paraId="5DA4BAAA" w14:textId="77777777" w:rsidR="006C60FB" w:rsidRDefault="006C60FB" w:rsidP="00BE2192">
      <w:pPr>
        <w:pStyle w:val="AD"/>
        <w:spacing w:line="276" w:lineRule="auto"/>
      </w:pPr>
      <w:r>
        <w:lastRenderedPageBreak/>
        <w:t>  6.</w:t>
      </w:r>
      <w:r>
        <w:rPr>
          <w:rFonts w:hint="eastAsia"/>
        </w:rPr>
        <w:t>依托科技手段，有效</w:t>
      </w:r>
      <w:proofErr w:type="gramStart"/>
      <w:r>
        <w:rPr>
          <w:rFonts w:hint="eastAsia"/>
        </w:rPr>
        <w:t>提升涉电商</w:t>
      </w:r>
      <w:proofErr w:type="gramEnd"/>
      <w:r>
        <w:rPr>
          <w:rFonts w:hint="eastAsia"/>
        </w:rPr>
        <w:t>平台、科技金融、消费金融等新型群体性纠纷案件审判质效。</w:t>
      </w:r>
    </w:p>
    <w:p w14:paraId="1399F26A" w14:textId="77777777" w:rsidR="006C60FB" w:rsidRDefault="006C60FB" w:rsidP="00BE2192">
      <w:pPr>
        <w:pStyle w:val="AD"/>
        <w:spacing w:line="276" w:lineRule="auto"/>
      </w:pPr>
    </w:p>
    <w:p w14:paraId="13F57A24" w14:textId="77777777" w:rsidR="006C60FB" w:rsidRDefault="006C60FB" w:rsidP="00BE2192">
      <w:pPr>
        <w:pStyle w:val="AD"/>
        <w:spacing w:line="276" w:lineRule="auto"/>
      </w:pPr>
      <w:r>
        <w:t>  7.</w:t>
      </w:r>
      <w:r>
        <w:rPr>
          <w:rFonts w:hint="eastAsia"/>
        </w:rPr>
        <w:t>完善企业法律文书送达地址先行确认及责任承诺制，将企业登记的住所以默示方式承诺为法律文书送达地址，提高法律文书送达效率。</w:t>
      </w:r>
    </w:p>
    <w:p w14:paraId="4B5B824E" w14:textId="77777777" w:rsidR="006C60FB" w:rsidRDefault="006C60FB" w:rsidP="00BE2192">
      <w:pPr>
        <w:pStyle w:val="AD"/>
        <w:spacing w:line="276" w:lineRule="auto"/>
      </w:pPr>
    </w:p>
    <w:p w14:paraId="10A2D244" w14:textId="77777777" w:rsidR="006C60FB" w:rsidRDefault="006C60FB" w:rsidP="00BE2192">
      <w:pPr>
        <w:pStyle w:val="AD"/>
        <w:spacing w:line="276" w:lineRule="auto"/>
      </w:pPr>
      <w:r>
        <w:t>  8.</w:t>
      </w:r>
      <w:r>
        <w:rPr>
          <w:rFonts w:hint="eastAsia"/>
        </w:rPr>
        <w:t>优化工作考核机制，将执行延期开庭规则相关情况和宣传培训情况纳入日常评估考核。</w:t>
      </w:r>
    </w:p>
    <w:p w14:paraId="51692BB5" w14:textId="77777777" w:rsidR="006C60FB" w:rsidRDefault="006C60FB" w:rsidP="00BE2192">
      <w:pPr>
        <w:pStyle w:val="AD"/>
        <w:spacing w:line="276" w:lineRule="auto"/>
      </w:pPr>
    </w:p>
    <w:p w14:paraId="4ABE90A6" w14:textId="77777777" w:rsidR="006C60FB" w:rsidRDefault="006C60FB" w:rsidP="00BE2192">
      <w:pPr>
        <w:pStyle w:val="AD"/>
        <w:spacing w:line="276" w:lineRule="auto"/>
      </w:pPr>
      <w:r>
        <w:t>  9.</w:t>
      </w:r>
      <w:proofErr w:type="gramStart"/>
      <w:r>
        <w:rPr>
          <w:rFonts w:hint="eastAsia"/>
        </w:rPr>
        <w:t>完善全</w:t>
      </w:r>
      <w:proofErr w:type="gramEnd"/>
      <w:r>
        <w:rPr>
          <w:rFonts w:hint="eastAsia"/>
        </w:rPr>
        <w:t>流程网上办案体系，当事人在网上诉讼服务平台已提交立案材料的，无需重复提交纸质版本。</w:t>
      </w:r>
    </w:p>
    <w:p w14:paraId="0BC01E9A" w14:textId="77777777" w:rsidR="006C60FB" w:rsidRDefault="006C60FB" w:rsidP="00BE2192">
      <w:pPr>
        <w:pStyle w:val="AD"/>
        <w:spacing w:line="276" w:lineRule="auto"/>
      </w:pPr>
    </w:p>
    <w:p w14:paraId="6462BBCE" w14:textId="77777777" w:rsidR="006C60FB" w:rsidRDefault="006C60FB" w:rsidP="00BE2192">
      <w:pPr>
        <w:pStyle w:val="AD"/>
        <w:spacing w:line="276" w:lineRule="auto"/>
      </w:pPr>
      <w:r>
        <w:t>  10.</w:t>
      </w:r>
      <w:r>
        <w:rPr>
          <w:rFonts w:hint="eastAsia"/>
        </w:rPr>
        <w:t>强化对民商</w:t>
      </w:r>
      <w:proofErr w:type="gramStart"/>
      <w:r>
        <w:rPr>
          <w:rFonts w:hint="eastAsia"/>
        </w:rPr>
        <w:t>事普通</w:t>
      </w:r>
      <w:proofErr w:type="gramEnd"/>
      <w:r>
        <w:rPr>
          <w:rFonts w:hint="eastAsia"/>
        </w:rPr>
        <w:t>程序案件和动产执行的审判管理，进一步强化资源和制度供给，通过深度运用信息化手段提升审判执行效率，压缩执行合同时间。</w:t>
      </w:r>
    </w:p>
    <w:p w14:paraId="3ACBC114" w14:textId="77777777" w:rsidR="006C60FB" w:rsidRDefault="006C60FB" w:rsidP="00BE2192">
      <w:pPr>
        <w:pStyle w:val="AD"/>
        <w:spacing w:line="276" w:lineRule="auto"/>
      </w:pPr>
    </w:p>
    <w:p w14:paraId="35BADDAE" w14:textId="77777777" w:rsidR="006C60FB" w:rsidRDefault="006C60FB" w:rsidP="00BE2192">
      <w:pPr>
        <w:pStyle w:val="AD"/>
        <w:spacing w:line="276" w:lineRule="auto"/>
      </w:pPr>
      <w:r>
        <w:t>  11.</w:t>
      </w:r>
      <w:r>
        <w:rPr>
          <w:rFonts w:hint="eastAsia"/>
        </w:rPr>
        <w:t>加强宣传培训，确保律师及相关法律从业人员了解申请人无需预交申请费等诉讼费用减免及其他便利化措施。</w:t>
      </w:r>
    </w:p>
    <w:p w14:paraId="5CD725A4" w14:textId="77777777" w:rsidR="006C60FB" w:rsidRDefault="006C60FB" w:rsidP="00BE2192">
      <w:pPr>
        <w:pStyle w:val="AD"/>
        <w:spacing w:line="276" w:lineRule="auto"/>
      </w:pPr>
    </w:p>
    <w:p w14:paraId="44CBDEB8" w14:textId="77777777" w:rsidR="006C60FB" w:rsidRDefault="006C60FB" w:rsidP="00BE2192">
      <w:pPr>
        <w:pStyle w:val="AD"/>
        <w:spacing w:line="276" w:lineRule="auto"/>
      </w:pPr>
      <w:r>
        <w:t>  </w:t>
      </w:r>
      <w:r>
        <w:rPr>
          <w:rFonts w:hint="eastAsia"/>
        </w:rPr>
        <w:t>（十二）办理破产。加强涉破产事务办理程序规范性建设，提升破产案件办理质效。研究完善相关制度安排，促进具有拯救价值的危困企业重整再生。具体措施：</w:t>
      </w:r>
    </w:p>
    <w:p w14:paraId="5C2C0006" w14:textId="77777777" w:rsidR="006C60FB" w:rsidRDefault="006C60FB" w:rsidP="00BE2192">
      <w:pPr>
        <w:pStyle w:val="AD"/>
        <w:spacing w:line="276" w:lineRule="auto"/>
      </w:pPr>
    </w:p>
    <w:p w14:paraId="1F09D573" w14:textId="77777777" w:rsidR="006C60FB" w:rsidRDefault="006C60FB" w:rsidP="00BE2192">
      <w:pPr>
        <w:pStyle w:val="AD"/>
        <w:spacing w:line="276" w:lineRule="auto"/>
      </w:pPr>
      <w:r>
        <w:t>  1.</w:t>
      </w:r>
      <w:r>
        <w:rPr>
          <w:rFonts w:hint="eastAsia"/>
        </w:rPr>
        <w:t>健全企业破产“府院联动”工作协调机制，统筹解决办理破产工作中的困难和问题。</w:t>
      </w:r>
    </w:p>
    <w:p w14:paraId="574E6C80" w14:textId="77777777" w:rsidR="006C60FB" w:rsidRDefault="006C60FB" w:rsidP="00BE2192">
      <w:pPr>
        <w:pStyle w:val="AD"/>
        <w:spacing w:line="276" w:lineRule="auto"/>
      </w:pPr>
    </w:p>
    <w:p w14:paraId="76A54E87" w14:textId="77777777" w:rsidR="006C60FB" w:rsidRDefault="006C60FB" w:rsidP="00BE2192">
      <w:pPr>
        <w:pStyle w:val="AD"/>
        <w:spacing w:line="276" w:lineRule="auto"/>
      </w:pPr>
      <w:r>
        <w:t>  2.</w:t>
      </w:r>
      <w:r>
        <w:rPr>
          <w:rFonts w:hint="eastAsia"/>
        </w:rPr>
        <w:t>完善破产事务办理工作规范，明确涉破产信息查询和财产接管、协查、处置等流程的办理程序。</w:t>
      </w:r>
    </w:p>
    <w:p w14:paraId="3EC27DB0" w14:textId="77777777" w:rsidR="006C60FB" w:rsidRDefault="006C60FB" w:rsidP="00BE2192">
      <w:pPr>
        <w:pStyle w:val="AD"/>
        <w:spacing w:line="276" w:lineRule="auto"/>
      </w:pPr>
    </w:p>
    <w:p w14:paraId="465CB176" w14:textId="77777777" w:rsidR="006C60FB" w:rsidRDefault="006C60FB" w:rsidP="00BE2192">
      <w:pPr>
        <w:pStyle w:val="AD"/>
        <w:spacing w:line="276" w:lineRule="auto"/>
      </w:pPr>
      <w:r>
        <w:t>  3.</w:t>
      </w:r>
      <w:r>
        <w:rPr>
          <w:rFonts w:hint="eastAsia"/>
        </w:rPr>
        <w:t>建立破产案件财产处置联动机制，统一破产企业土地、房产、车辆等处置规则，提高财产处置效率。</w:t>
      </w:r>
    </w:p>
    <w:p w14:paraId="6D10E49D" w14:textId="77777777" w:rsidR="006C60FB" w:rsidRDefault="006C60FB" w:rsidP="00BE2192">
      <w:pPr>
        <w:pStyle w:val="AD"/>
        <w:spacing w:line="276" w:lineRule="auto"/>
      </w:pPr>
    </w:p>
    <w:p w14:paraId="3C1F58B1" w14:textId="77777777" w:rsidR="006C60FB" w:rsidRDefault="006C60FB" w:rsidP="00BE2192">
      <w:pPr>
        <w:pStyle w:val="AD"/>
        <w:spacing w:line="276" w:lineRule="auto"/>
      </w:pPr>
      <w:r>
        <w:t>  4.</w:t>
      </w:r>
      <w:r>
        <w:rPr>
          <w:rFonts w:hint="eastAsia"/>
        </w:rPr>
        <w:t>进一步完善破产管理人分级管理制度，优化破产管理人选定机制，健全破产管理人业务暂停、限制、升降级和除名等配套工作机制。</w:t>
      </w:r>
    </w:p>
    <w:p w14:paraId="199A494F" w14:textId="77777777" w:rsidR="006C60FB" w:rsidRDefault="006C60FB" w:rsidP="00BE2192">
      <w:pPr>
        <w:pStyle w:val="AD"/>
        <w:spacing w:line="276" w:lineRule="auto"/>
      </w:pPr>
    </w:p>
    <w:p w14:paraId="4EFB085B" w14:textId="77777777" w:rsidR="006C60FB" w:rsidRDefault="006C60FB" w:rsidP="00BE2192">
      <w:pPr>
        <w:pStyle w:val="AD"/>
        <w:spacing w:line="276" w:lineRule="auto"/>
      </w:pPr>
      <w:r>
        <w:t>  5.</w:t>
      </w:r>
      <w:r>
        <w:rPr>
          <w:rFonts w:hint="eastAsia"/>
        </w:rPr>
        <w:t>强化破产管理人履职保障，经法院指定的清算组和破产管理人可通过移动端查询相关权利主体的不动产登记簿、地籍图等不动产登记资料。</w:t>
      </w:r>
    </w:p>
    <w:p w14:paraId="0F7C6ECB" w14:textId="77777777" w:rsidR="006C60FB" w:rsidRDefault="006C60FB" w:rsidP="00BE2192">
      <w:pPr>
        <w:pStyle w:val="AD"/>
        <w:spacing w:line="276" w:lineRule="auto"/>
      </w:pPr>
    </w:p>
    <w:p w14:paraId="33B30C28" w14:textId="77777777" w:rsidR="006C60FB" w:rsidRDefault="006C60FB" w:rsidP="00BE2192">
      <w:pPr>
        <w:pStyle w:val="AD"/>
        <w:spacing w:line="276" w:lineRule="auto"/>
      </w:pPr>
      <w:r>
        <w:t>  6.</w:t>
      </w:r>
      <w:r>
        <w:rPr>
          <w:rFonts w:hint="eastAsia"/>
        </w:rPr>
        <w:t>进一步提升破产案件审结质效，强化工作机制，加强信息化深度运用，加快审结一批典型案例。</w:t>
      </w:r>
    </w:p>
    <w:p w14:paraId="76E62D06" w14:textId="77777777" w:rsidR="006C60FB" w:rsidRDefault="006C60FB" w:rsidP="00BE2192">
      <w:pPr>
        <w:pStyle w:val="AD"/>
        <w:spacing w:line="276" w:lineRule="auto"/>
      </w:pPr>
    </w:p>
    <w:p w14:paraId="775A3EDB" w14:textId="77777777" w:rsidR="006C60FB" w:rsidRDefault="006C60FB" w:rsidP="00BE2192">
      <w:pPr>
        <w:pStyle w:val="AD"/>
        <w:spacing w:line="276" w:lineRule="auto"/>
      </w:pPr>
      <w:r>
        <w:t>  </w:t>
      </w:r>
      <w:r>
        <w:rPr>
          <w:rFonts w:hint="eastAsia"/>
        </w:rPr>
        <w:t>三、着力营造公平竞争的市场环境</w:t>
      </w:r>
    </w:p>
    <w:p w14:paraId="5C2A452D" w14:textId="77777777" w:rsidR="006C60FB" w:rsidRDefault="006C60FB" w:rsidP="00BE2192">
      <w:pPr>
        <w:pStyle w:val="AD"/>
        <w:spacing w:line="276" w:lineRule="auto"/>
      </w:pPr>
    </w:p>
    <w:p w14:paraId="5CACC5A8" w14:textId="77777777" w:rsidR="006C60FB" w:rsidRDefault="006C60FB" w:rsidP="00BE2192">
      <w:pPr>
        <w:pStyle w:val="AD"/>
        <w:spacing w:line="276" w:lineRule="auto"/>
      </w:pPr>
      <w:r>
        <w:lastRenderedPageBreak/>
        <w:t>  </w:t>
      </w:r>
      <w:r>
        <w:rPr>
          <w:rFonts w:hint="eastAsia"/>
        </w:rPr>
        <w:t>（一）市场准入。深入推进“</w:t>
      </w:r>
      <w:proofErr w:type="gramStart"/>
      <w:r>
        <w:rPr>
          <w:rFonts w:hint="eastAsia"/>
        </w:rPr>
        <w:t>一</w:t>
      </w:r>
      <w:proofErr w:type="gramEnd"/>
      <w:r>
        <w:rPr>
          <w:rFonts w:hint="eastAsia"/>
        </w:rPr>
        <w:t>业一证”改革，坚持竞争中性原则，保障各类所有制企业依法平等使用资源要素，公平参与市场竞争。具体措施：</w:t>
      </w:r>
    </w:p>
    <w:p w14:paraId="6B27B6F7" w14:textId="77777777" w:rsidR="006C60FB" w:rsidRDefault="006C60FB" w:rsidP="00BE2192">
      <w:pPr>
        <w:pStyle w:val="AD"/>
        <w:spacing w:line="276" w:lineRule="auto"/>
      </w:pPr>
    </w:p>
    <w:p w14:paraId="6DA30203" w14:textId="77777777" w:rsidR="006C60FB" w:rsidRDefault="006C60FB" w:rsidP="00BE2192">
      <w:pPr>
        <w:pStyle w:val="AD"/>
        <w:spacing w:line="276" w:lineRule="auto"/>
      </w:pPr>
      <w:r>
        <w:t>  1.</w:t>
      </w:r>
      <w:r>
        <w:rPr>
          <w:rFonts w:hint="eastAsia"/>
        </w:rPr>
        <w:t>在浦东新区对首批</w:t>
      </w:r>
      <w:r>
        <w:t>31</w:t>
      </w:r>
      <w:r>
        <w:rPr>
          <w:rFonts w:hint="eastAsia"/>
        </w:rPr>
        <w:t>个行业开展“</w:t>
      </w:r>
      <w:proofErr w:type="gramStart"/>
      <w:r>
        <w:rPr>
          <w:rFonts w:hint="eastAsia"/>
        </w:rPr>
        <w:t>一</w:t>
      </w:r>
      <w:proofErr w:type="gramEnd"/>
      <w:r>
        <w:rPr>
          <w:rFonts w:hint="eastAsia"/>
        </w:rPr>
        <w:t>业一证”改革试点基础上，将不涉及国家事权的成熟试点行业在更大区域范围推广实施。</w:t>
      </w:r>
    </w:p>
    <w:p w14:paraId="219116AA" w14:textId="77777777" w:rsidR="006C60FB" w:rsidRDefault="006C60FB" w:rsidP="00BE2192">
      <w:pPr>
        <w:pStyle w:val="AD"/>
        <w:spacing w:line="276" w:lineRule="auto"/>
      </w:pPr>
    </w:p>
    <w:p w14:paraId="561F4F0C" w14:textId="77777777" w:rsidR="006C60FB" w:rsidRDefault="006C60FB" w:rsidP="00BE2192">
      <w:pPr>
        <w:pStyle w:val="AD"/>
        <w:spacing w:line="276" w:lineRule="auto"/>
      </w:pPr>
      <w:r>
        <w:t>  2.</w:t>
      </w:r>
      <w:r>
        <w:rPr>
          <w:rFonts w:hint="eastAsia"/>
        </w:rPr>
        <w:t>加强公平竞争审查，进一步完善工作机制，强化社会监督，开展政策措施抽查，及时清理涉及市场准入的排除、限制竞争的政策文件。</w:t>
      </w:r>
    </w:p>
    <w:p w14:paraId="0A2870A8" w14:textId="77777777" w:rsidR="006C60FB" w:rsidRDefault="006C60FB" w:rsidP="00BE2192">
      <w:pPr>
        <w:pStyle w:val="AD"/>
        <w:spacing w:line="276" w:lineRule="auto"/>
      </w:pPr>
    </w:p>
    <w:p w14:paraId="4C7682B8" w14:textId="77777777" w:rsidR="006C60FB" w:rsidRDefault="006C60FB" w:rsidP="00BE2192">
      <w:pPr>
        <w:pStyle w:val="AD"/>
        <w:spacing w:line="276" w:lineRule="auto"/>
      </w:pPr>
      <w:r>
        <w:t>  3.</w:t>
      </w:r>
      <w:r>
        <w:rPr>
          <w:rFonts w:hint="eastAsia"/>
        </w:rPr>
        <w:t>制定发布证明事项（含告知承诺制事项）和</w:t>
      </w:r>
      <w:proofErr w:type="gramStart"/>
      <w:r>
        <w:rPr>
          <w:rFonts w:hint="eastAsia"/>
        </w:rPr>
        <w:t>涉企</w:t>
      </w:r>
      <w:proofErr w:type="gramEnd"/>
      <w:r>
        <w:rPr>
          <w:rFonts w:hint="eastAsia"/>
        </w:rPr>
        <w:t>经营许可事项（含告知承诺制事项）目录清单。推动各部门依法依规建立告知承诺信息归集和推送工作机制，并归集至市公共信用信息服务平台。</w:t>
      </w:r>
    </w:p>
    <w:p w14:paraId="7981B4B1" w14:textId="77777777" w:rsidR="006C60FB" w:rsidRDefault="006C60FB" w:rsidP="00BE2192">
      <w:pPr>
        <w:pStyle w:val="AD"/>
        <w:spacing w:line="276" w:lineRule="auto"/>
      </w:pPr>
    </w:p>
    <w:p w14:paraId="7FFDE10F" w14:textId="77777777" w:rsidR="006C60FB" w:rsidRDefault="006C60FB" w:rsidP="00BE2192">
      <w:pPr>
        <w:pStyle w:val="AD"/>
        <w:spacing w:line="276" w:lineRule="auto"/>
      </w:pPr>
      <w:r>
        <w:t>  4.</w:t>
      </w:r>
      <w:r>
        <w:rPr>
          <w:rFonts w:hint="eastAsia"/>
        </w:rPr>
        <w:t>做好自贸试验区临港新片区强化竞争政策实施试点工作，推进试点经营者集中反垄断审查制度、创新公平竞争审查工作机制等</w:t>
      </w:r>
      <w:r>
        <w:t>11</w:t>
      </w:r>
      <w:r>
        <w:rPr>
          <w:rFonts w:hint="eastAsia"/>
        </w:rPr>
        <w:t>项重点任务。</w:t>
      </w:r>
    </w:p>
    <w:p w14:paraId="49AFF8E8" w14:textId="77777777" w:rsidR="006C60FB" w:rsidRDefault="006C60FB" w:rsidP="00BE2192">
      <w:pPr>
        <w:pStyle w:val="AD"/>
        <w:spacing w:line="276" w:lineRule="auto"/>
      </w:pPr>
    </w:p>
    <w:p w14:paraId="7EECAAE1" w14:textId="77777777" w:rsidR="006C60FB" w:rsidRDefault="006C60FB" w:rsidP="00BE2192">
      <w:pPr>
        <w:pStyle w:val="AD"/>
        <w:spacing w:line="276" w:lineRule="auto"/>
      </w:pPr>
      <w:r>
        <w:t>  </w:t>
      </w:r>
      <w:r>
        <w:rPr>
          <w:rFonts w:hint="eastAsia"/>
        </w:rPr>
        <w:t>（二）包容审慎监管。按照鼓励创新的原则，探索创新监管标准和模式，对新技术、新产业、新业态、新模式等实行包容审慎监管。着力推行柔性监管、智慧监管。具体措施：</w:t>
      </w:r>
    </w:p>
    <w:p w14:paraId="58646855" w14:textId="77777777" w:rsidR="006C60FB" w:rsidRDefault="006C60FB" w:rsidP="00BE2192">
      <w:pPr>
        <w:pStyle w:val="AD"/>
        <w:spacing w:line="276" w:lineRule="auto"/>
      </w:pPr>
    </w:p>
    <w:p w14:paraId="1F03629E" w14:textId="77777777" w:rsidR="006C60FB" w:rsidRDefault="006C60FB" w:rsidP="00BE2192">
      <w:pPr>
        <w:pStyle w:val="AD"/>
        <w:spacing w:line="276" w:lineRule="auto"/>
      </w:pPr>
      <w:r>
        <w:t>  1.</w:t>
      </w:r>
      <w:r>
        <w:rPr>
          <w:rFonts w:hint="eastAsia"/>
        </w:rPr>
        <w:t>在水</w:t>
      </w:r>
      <w:proofErr w:type="gramStart"/>
      <w:r>
        <w:rPr>
          <w:rFonts w:hint="eastAsia"/>
        </w:rPr>
        <w:t>务</w:t>
      </w:r>
      <w:proofErr w:type="gramEnd"/>
      <w:r>
        <w:rPr>
          <w:rFonts w:hint="eastAsia"/>
        </w:rPr>
        <w:t>、气象等领域制定出台轻微违法违规行为免予处罚事项清单。</w:t>
      </w:r>
    </w:p>
    <w:p w14:paraId="5FEB03CA" w14:textId="77777777" w:rsidR="006C60FB" w:rsidRDefault="006C60FB" w:rsidP="00BE2192">
      <w:pPr>
        <w:pStyle w:val="AD"/>
        <w:spacing w:line="276" w:lineRule="auto"/>
      </w:pPr>
    </w:p>
    <w:p w14:paraId="55FD45A8" w14:textId="77777777" w:rsidR="006C60FB" w:rsidRDefault="006C60FB" w:rsidP="00BE2192">
      <w:pPr>
        <w:pStyle w:val="AD"/>
        <w:spacing w:line="276" w:lineRule="auto"/>
      </w:pPr>
      <w:r>
        <w:t>  2.</w:t>
      </w:r>
      <w:r>
        <w:rPr>
          <w:rFonts w:hint="eastAsia"/>
        </w:rPr>
        <w:t>强化轻微违法违规行为依法从轻处罚相关规定的贯彻落实。</w:t>
      </w:r>
    </w:p>
    <w:p w14:paraId="70661FBC" w14:textId="77777777" w:rsidR="006C60FB" w:rsidRDefault="006C60FB" w:rsidP="00BE2192">
      <w:pPr>
        <w:pStyle w:val="AD"/>
        <w:spacing w:line="276" w:lineRule="auto"/>
      </w:pPr>
    </w:p>
    <w:p w14:paraId="18DC6A1B" w14:textId="77777777" w:rsidR="006C60FB" w:rsidRDefault="006C60FB" w:rsidP="00BE2192">
      <w:pPr>
        <w:pStyle w:val="AD"/>
        <w:spacing w:line="276" w:lineRule="auto"/>
      </w:pPr>
      <w:r>
        <w:t>  3.</w:t>
      </w:r>
      <w:r>
        <w:rPr>
          <w:rFonts w:hint="eastAsia"/>
        </w:rPr>
        <w:t>探索建立不予实施行政强制措施清单，对采取非强制手段能够达到行政管理目的的，不实施行政强制措施。</w:t>
      </w:r>
    </w:p>
    <w:p w14:paraId="5ADF5C8F" w14:textId="77777777" w:rsidR="006C60FB" w:rsidRDefault="006C60FB" w:rsidP="00BE2192">
      <w:pPr>
        <w:pStyle w:val="AD"/>
        <w:spacing w:line="276" w:lineRule="auto"/>
      </w:pPr>
    </w:p>
    <w:p w14:paraId="45EEB01E" w14:textId="77777777" w:rsidR="006C60FB" w:rsidRDefault="006C60FB" w:rsidP="00BE2192">
      <w:pPr>
        <w:pStyle w:val="AD"/>
        <w:spacing w:line="276" w:lineRule="auto"/>
      </w:pPr>
      <w:r>
        <w:t>  4.</w:t>
      </w:r>
      <w:r>
        <w:rPr>
          <w:rFonts w:hint="eastAsia"/>
        </w:rPr>
        <w:t>研究制定针对在线新经济以及新产业、新业态的包容审慎监管制度，探索“包容期”“沙盒监管”“触发式监管”等监管创新。</w:t>
      </w:r>
    </w:p>
    <w:p w14:paraId="70E74464" w14:textId="77777777" w:rsidR="006C60FB" w:rsidRDefault="006C60FB" w:rsidP="00BE2192">
      <w:pPr>
        <w:pStyle w:val="AD"/>
        <w:spacing w:line="276" w:lineRule="auto"/>
      </w:pPr>
    </w:p>
    <w:p w14:paraId="733793D5" w14:textId="77777777" w:rsidR="006C60FB" w:rsidRDefault="006C60FB" w:rsidP="00BE2192">
      <w:pPr>
        <w:pStyle w:val="AD"/>
        <w:spacing w:line="276" w:lineRule="auto"/>
      </w:pPr>
      <w:r>
        <w:t>  </w:t>
      </w:r>
      <w:r>
        <w:rPr>
          <w:rFonts w:hint="eastAsia"/>
        </w:rPr>
        <w:t>（三）信用监管。加快构建以信用为基础，衔接事前、事中、事后全监管环节的新型监管体系，对失信主体依法依规开展失信惩戒，在行政审批、企业办事等各方面对守信主体提供更便利的服务。具体措施：</w:t>
      </w:r>
    </w:p>
    <w:p w14:paraId="362F349C" w14:textId="77777777" w:rsidR="006C60FB" w:rsidRDefault="006C60FB" w:rsidP="00BE2192">
      <w:pPr>
        <w:pStyle w:val="AD"/>
        <w:spacing w:line="276" w:lineRule="auto"/>
      </w:pPr>
    </w:p>
    <w:p w14:paraId="4C02239B" w14:textId="77777777" w:rsidR="006C60FB" w:rsidRDefault="006C60FB" w:rsidP="00BE2192">
      <w:pPr>
        <w:pStyle w:val="AD"/>
        <w:spacing w:line="276" w:lineRule="auto"/>
      </w:pPr>
      <w:r>
        <w:t>  1.</w:t>
      </w:r>
      <w:r>
        <w:rPr>
          <w:rFonts w:hint="eastAsia"/>
        </w:rPr>
        <w:t>推动各相关部门和单位在公共信用信息评价基础上，结合行业管理数据，建立更加精准的行业信用评价模型。加强信用分类管理，推动各区、各相关部门和单位根据信用等级高低实施差异化监管措施。</w:t>
      </w:r>
    </w:p>
    <w:p w14:paraId="091CD079" w14:textId="77777777" w:rsidR="006C60FB" w:rsidRDefault="006C60FB" w:rsidP="00BE2192">
      <w:pPr>
        <w:pStyle w:val="AD"/>
        <w:spacing w:line="276" w:lineRule="auto"/>
      </w:pPr>
    </w:p>
    <w:p w14:paraId="3176594C" w14:textId="77777777" w:rsidR="006C60FB" w:rsidRDefault="006C60FB" w:rsidP="00BE2192">
      <w:pPr>
        <w:pStyle w:val="AD"/>
        <w:spacing w:line="276" w:lineRule="auto"/>
      </w:pPr>
      <w:r>
        <w:t>  2.</w:t>
      </w:r>
      <w:r>
        <w:rPr>
          <w:rFonts w:hint="eastAsia"/>
        </w:rPr>
        <w:t>推动公共信用信息嵌入业务系统和执法监管系统，构建事前信用承诺、事中分类监管、事后奖惩修复的监管体系。</w:t>
      </w:r>
    </w:p>
    <w:p w14:paraId="244C79F3" w14:textId="77777777" w:rsidR="006C60FB" w:rsidRDefault="006C60FB" w:rsidP="00BE2192">
      <w:pPr>
        <w:pStyle w:val="AD"/>
        <w:spacing w:line="276" w:lineRule="auto"/>
      </w:pPr>
    </w:p>
    <w:p w14:paraId="24EF21BE" w14:textId="77777777" w:rsidR="006C60FB" w:rsidRDefault="006C60FB" w:rsidP="00BE2192">
      <w:pPr>
        <w:pStyle w:val="AD"/>
        <w:spacing w:line="276" w:lineRule="auto"/>
      </w:pPr>
      <w:r>
        <w:t>  3.</w:t>
      </w:r>
      <w:r>
        <w:rPr>
          <w:rFonts w:hint="eastAsia"/>
        </w:rPr>
        <w:t>按照国家统一部署要求，清理没有法律法规规章依据的惩戒措施。</w:t>
      </w:r>
    </w:p>
    <w:p w14:paraId="04EE2DED" w14:textId="77777777" w:rsidR="006C60FB" w:rsidRDefault="006C60FB" w:rsidP="00BE2192">
      <w:pPr>
        <w:pStyle w:val="AD"/>
        <w:spacing w:line="276" w:lineRule="auto"/>
      </w:pPr>
    </w:p>
    <w:p w14:paraId="40647D8B" w14:textId="77777777" w:rsidR="006C60FB" w:rsidRDefault="006C60FB" w:rsidP="00BE2192">
      <w:pPr>
        <w:pStyle w:val="AD"/>
        <w:spacing w:line="276" w:lineRule="auto"/>
      </w:pPr>
      <w:r>
        <w:t>  4.</w:t>
      </w:r>
      <w:r>
        <w:rPr>
          <w:rFonts w:hint="eastAsia"/>
        </w:rPr>
        <w:t>完善“信用长三角”平台功能，推进重点领域跨区域联合奖惩。</w:t>
      </w:r>
    </w:p>
    <w:p w14:paraId="6A3109EC" w14:textId="77777777" w:rsidR="006C60FB" w:rsidRDefault="006C60FB" w:rsidP="00BE2192">
      <w:pPr>
        <w:pStyle w:val="AD"/>
        <w:spacing w:line="276" w:lineRule="auto"/>
      </w:pPr>
    </w:p>
    <w:p w14:paraId="7656870F" w14:textId="77777777" w:rsidR="006C60FB" w:rsidRDefault="006C60FB" w:rsidP="00BE2192">
      <w:pPr>
        <w:pStyle w:val="AD"/>
        <w:spacing w:line="276" w:lineRule="auto"/>
      </w:pPr>
      <w:r>
        <w:t>  5.</w:t>
      </w:r>
      <w:r>
        <w:rPr>
          <w:rFonts w:hint="eastAsia"/>
        </w:rPr>
        <w:t>建立健全信用修复机制，明确失信信息修复的条件、标准、流程等要素，鼓励失信主体自我纠错。加快出台各领域信用修复实施细则，将失信信息修复纳入政务服务“一网通办”。</w:t>
      </w:r>
    </w:p>
    <w:p w14:paraId="708852F7" w14:textId="77777777" w:rsidR="006C60FB" w:rsidRDefault="006C60FB" w:rsidP="00BE2192">
      <w:pPr>
        <w:pStyle w:val="AD"/>
        <w:spacing w:line="276" w:lineRule="auto"/>
      </w:pPr>
    </w:p>
    <w:p w14:paraId="38E3CC23" w14:textId="77777777" w:rsidR="006C60FB" w:rsidRDefault="006C60FB" w:rsidP="00BE2192">
      <w:pPr>
        <w:pStyle w:val="AD"/>
        <w:spacing w:line="276" w:lineRule="auto"/>
      </w:pPr>
      <w:r>
        <w:t>  </w:t>
      </w:r>
      <w:r>
        <w:rPr>
          <w:rFonts w:hint="eastAsia"/>
        </w:rPr>
        <w:t>（四）“双随机、</w:t>
      </w:r>
      <w:proofErr w:type="gramStart"/>
      <w:r>
        <w:rPr>
          <w:rFonts w:hint="eastAsia"/>
        </w:rPr>
        <w:t>一</w:t>
      </w:r>
      <w:proofErr w:type="gramEnd"/>
      <w:r>
        <w:rPr>
          <w:rFonts w:hint="eastAsia"/>
        </w:rPr>
        <w:t>公开”监管。完善“双随机、</w:t>
      </w:r>
      <w:proofErr w:type="gramStart"/>
      <w:r>
        <w:rPr>
          <w:rFonts w:hint="eastAsia"/>
        </w:rPr>
        <w:t>一</w:t>
      </w:r>
      <w:proofErr w:type="gramEnd"/>
      <w:r>
        <w:rPr>
          <w:rFonts w:hint="eastAsia"/>
        </w:rPr>
        <w:t>公开”监管机制，加强执法协同和监管数据归集。具体措施：</w:t>
      </w:r>
    </w:p>
    <w:p w14:paraId="161B1EAD" w14:textId="77777777" w:rsidR="006C60FB" w:rsidRDefault="006C60FB" w:rsidP="00BE2192">
      <w:pPr>
        <w:pStyle w:val="AD"/>
        <w:spacing w:line="276" w:lineRule="auto"/>
      </w:pPr>
    </w:p>
    <w:p w14:paraId="2974A306" w14:textId="77777777" w:rsidR="006C60FB" w:rsidRDefault="006C60FB" w:rsidP="00BE2192">
      <w:pPr>
        <w:pStyle w:val="AD"/>
        <w:spacing w:line="276" w:lineRule="auto"/>
      </w:pPr>
      <w:r>
        <w:t>  1.</w:t>
      </w:r>
      <w:r>
        <w:rPr>
          <w:rFonts w:hint="eastAsia"/>
        </w:rPr>
        <w:t>依托大数据资源平台，及时汇聚抽查情况及查处结果等数据，通过“互联网</w:t>
      </w:r>
      <w:r>
        <w:t>+</w:t>
      </w:r>
      <w:r>
        <w:rPr>
          <w:rFonts w:hint="eastAsia"/>
        </w:rPr>
        <w:t>监管”平台适时公示，主动接受社会监督。</w:t>
      </w:r>
    </w:p>
    <w:p w14:paraId="7A9EDE4A" w14:textId="77777777" w:rsidR="006C60FB" w:rsidRDefault="006C60FB" w:rsidP="00BE2192">
      <w:pPr>
        <w:pStyle w:val="AD"/>
        <w:spacing w:line="276" w:lineRule="auto"/>
      </w:pPr>
    </w:p>
    <w:p w14:paraId="3BC2B72B" w14:textId="77777777" w:rsidR="006C60FB" w:rsidRDefault="006C60FB" w:rsidP="00BE2192">
      <w:pPr>
        <w:pStyle w:val="AD"/>
        <w:spacing w:line="276" w:lineRule="auto"/>
      </w:pPr>
      <w:r>
        <w:t>  2.</w:t>
      </w:r>
      <w:r>
        <w:rPr>
          <w:rFonts w:hint="eastAsia"/>
        </w:rPr>
        <w:t>扩大跨部门联合抽查的领域范围，明确联合抽查操作流程，对同一检查对象实现“进一个门、查多项事”。</w:t>
      </w:r>
    </w:p>
    <w:p w14:paraId="37F9B0E2" w14:textId="77777777" w:rsidR="006C60FB" w:rsidRDefault="006C60FB" w:rsidP="00BE2192">
      <w:pPr>
        <w:pStyle w:val="AD"/>
        <w:spacing w:line="276" w:lineRule="auto"/>
      </w:pPr>
    </w:p>
    <w:p w14:paraId="010393CA" w14:textId="77777777" w:rsidR="006C60FB" w:rsidRDefault="006C60FB" w:rsidP="00BE2192">
      <w:pPr>
        <w:pStyle w:val="AD"/>
        <w:spacing w:line="276" w:lineRule="auto"/>
      </w:pPr>
      <w:r>
        <w:t>  3.</w:t>
      </w:r>
      <w:r>
        <w:rPr>
          <w:rFonts w:hint="eastAsia"/>
        </w:rPr>
        <w:t>加强重点监管领域数据归集，进一步完善“互联网</w:t>
      </w:r>
      <w:r>
        <w:t>+</w:t>
      </w:r>
      <w:r>
        <w:rPr>
          <w:rFonts w:hint="eastAsia"/>
        </w:rPr>
        <w:t>监管”系统风险预警模型，形成风险预警线索推送、处置和反馈机制。</w:t>
      </w:r>
    </w:p>
    <w:p w14:paraId="01495D04" w14:textId="77777777" w:rsidR="006C60FB" w:rsidRDefault="006C60FB" w:rsidP="00BE2192">
      <w:pPr>
        <w:pStyle w:val="AD"/>
        <w:spacing w:line="276" w:lineRule="auto"/>
      </w:pPr>
    </w:p>
    <w:p w14:paraId="76821182" w14:textId="77777777" w:rsidR="006C60FB" w:rsidRDefault="006C60FB" w:rsidP="00BE2192">
      <w:pPr>
        <w:pStyle w:val="AD"/>
        <w:spacing w:line="276" w:lineRule="auto"/>
      </w:pPr>
      <w:r>
        <w:t>  4.</w:t>
      </w:r>
      <w:r>
        <w:rPr>
          <w:rFonts w:hint="eastAsia"/>
        </w:rPr>
        <w:t>完善市、区两级部门联合抽查联席会议制度，动态调整并发布部门联合抽查事项清单，制定并实施联合抽查年度计划，确保随机抽查事项“全覆盖”。</w:t>
      </w:r>
    </w:p>
    <w:p w14:paraId="76E69042" w14:textId="77777777" w:rsidR="006C60FB" w:rsidRDefault="006C60FB" w:rsidP="00BE2192">
      <w:pPr>
        <w:pStyle w:val="AD"/>
        <w:spacing w:line="276" w:lineRule="auto"/>
      </w:pPr>
    </w:p>
    <w:p w14:paraId="06393861" w14:textId="77777777" w:rsidR="006C60FB" w:rsidRDefault="006C60FB" w:rsidP="00BE2192">
      <w:pPr>
        <w:pStyle w:val="AD"/>
        <w:spacing w:line="276" w:lineRule="auto"/>
      </w:pPr>
      <w:r>
        <w:t>  </w:t>
      </w:r>
      <w:r>
        <w:rPr>
          <w:rFonts w:hint="eastAsia"/>
        </w:rPr>
        <w:t>（五）综合执法。强化跨部门综合执法，规范自由裁量权的行使，提高监管执法规范性和透明度。具体措施：</w:t>
      </w:r>
    </w:p>
    <w:p w14:paraId="5C349337" w14:textId="77777777" w:rsidR="006C60FB" w:rsidRDefault="006C60FB" w:rsidP="00BE2192">
      <w:pPr>
        <w:pStyle w:val="AD"/>
        <w:spacing w:line="276" w:lineRule="auto"/>
      </w:pPr>
    </w:p>
    <w:p w14:paraId="680084BD" w14:textId="77777777" w:rsidR="006C60FB" w:rsidRDefault="006C60FB" w:rsidP="00BE2192">
      <w:pPr>
        <w:pStyle w:val="AD"/>
        <w:spacing w:line="276" w:lineRule="auto"/>
      </w:pPr>
      <w:r>
        <w:t>  1.</w:t>
      </w:r>
      <w:r>
        <w:rPr>
          <w:rFonts w:hint="eastAsia"/>
        </w:rPr>
        <w:t>不断完善我市行政执法综合管理监督系统，探索应用掌上执法系统。</w:t>
      </w:r>
    </w:p>
    <w:p w14:paraId="76F125BE" w14:textId="77777777" w:rsidR="006C60FB" w:rsidRDefault="006C60FB" w:rsidP="00BE2192">
      <w:pPr>
        <w:pStyle w:val="AD"/>
        <w:spacing w:line="276" w:lineRule="auto"/>
      </w:pPr>
    </w:p>
    <w:p w14:paraId="1C41D71F" w14:textId="77777777" w:rsidR="006C60FB" w:rsidRDefault="006C60FB" w:rsidP="00BE2192">
      <w:pPr>
        <w:pStyle w:val="AD"/>
        <w:spacing w:line="276" w:lineRule="auto"/>
      </w:pPr>
      <w:r>
        <w:t>  2.</w:t>
      </w:r>
      <w:r>
        <w:rPr>
          <w:rFonts w:hint="eastAsia"/>
        </w:rPr>
        <w:t>对行政执法公示制度、执法全过程记录制度、重大执法决定法制审核制度落实情况，组织开展抽查。</w:t>
      </w:r>
    </w:p>
    <w:p w14:paraId="24E685B9" w14:textId="77777777" w:rsidR="006C60FB" w:rsidRDefault="006C60FB" w:rsidP="00BE2192">
      <w:pPr>
        <w:pStyle w:val="AD"/>
        <w:spacing w:line="276" w:lineRule="auto"/>
      </w:pPr>
    </w:p>
    <w:p w14:paraId="3AA4CC4B" w14:textId="77777777" w:rsidR="006C60FB" w:rsidRDefault="006C60FB" w:rsidP="00BE2192">
      <w:pPr>
        <w:pStyle w:val="AD"/>
        <w:spacing w:line="276" w:lineRule="auto"/>
      </w:pPr>
      <w:r>
        <w:t>  3.</w:t>
      </w:r>
      <w:r>
        <w:rPr>
          <w:rFonts w:hint="eastAsia"/>
        </w:rPr>
        <w:t>在综合行政执法领域，建立健全行政审批和监管信息共享机制。</w:t>
      </w:r>
    </w:p>
    <w:p w14:paraId="5F3E3B07" w14:textId="77777777" w:rsidR="006C60FB" w:rsidRDefault="006C60FB" w:rsidP="00BE2192">
      <w:pPr>
        <w:pStyle w:val="AD"/>
        <w:spacing w:line="276" w:lineRule="auto"/>
      </w:pPr>
    </w:p>
    <w:p w14:paraId="716B56F4" w14:textId="77777777" w:rsidR="006C60FB" w:rsidRDefault="006C60FB" w:rsidP="00BE2192">
      <w:pPr>
        <w:pStyle w:val="AD"/>
        <w:spacing w:line="276" w:lineRule="auto"/>
      </w:pPr>
      <w:r>
        <w:t>  4.</w:t>
      </w:r>
      <w:r>
        <w:rPr>
          <w:rFonts w:hint="eastAsia"/>
        </w:rPr>
        <w:t>进一步完善各领域行政处罚裁量基准，并公开发布。</w:t>
      </w:r>
    </w:p>
    <w:p w14:paraId="3DF3BF8F" w14:textId="77777777" w:rsidR="006C60FB" w:rsidRDefault="006C60FB" w:rsidP="00BE2192">
      <w:pPr>
        <w:pStyle w:val="AD"/>
        <w:spacing w:line="276" w:lineRule="auto"/>
      </w:pPr>
    </w:p>
    <w:p w14:paraId="4B08A099" w14:textId="77777777" w:rsidR="006C60FB" w:rsidRDefault="006C60FB" w:rsidP="00BE2192">
      <w:pPr>
        <w:pStyle w:val="AD"/>
        <w:spacing w:line="276" w:lineRule="auto"/>
      </w:pPr>
      <w:r>
        <w:t>  </w:t>
      </w:r>
      <w:r>
        <w:rPr>
          <w:rFonts w:hint="eastAsia"/>
        </w:rPr>
        <w:t>（六）政府采购和招投标。对</w:t>
      </w:r>
      <w:proofErr w:type="gramStart"/>
      <w:r>
        <w:rPr>
          <w:rFonts w:hint="eastAsia"/>
        </w:rPr>
        <w:t>标国际最佳</w:t>
      </w:r>
      <w:proofErr w:type="gramEnd"/>
      <w:r>
        <w:rPr>
          <w:rFonts w:hint="eastAsia"/>
        </w:rPr>
        <w:t>实践，建立政府采购和招标投标领域监管长效工作机制，全面提升电子化水平，清理政府采购和招标投标过程中的不合理限制和壁垒。具体措施：</w:t>
      </w:r>
    </w:p>
    <w:p w14:paraId="2505EAA5" w14:textId="77777777" w:rsidR="006C60FB" w:rsidRDefault="006C60FB" w:rsidP="00BE2192">
      <w:pPr>
        <w:pStyle w:val="AD"/>
        <w:spacing w:line="276" w:lineRule="auto"/>
      </w:pPr>
    </w:p>
    <w:p w14:paraId="6F078658" w14:textId="77777777" w:rsidR="006C60FB" w:rsidRDefault="006C60FB" w:rsidP="00BE2192">
      <w:pPr>
        <w:pStyle w:val="AD"/>
        <w:spacing w:line="276" w:lineRule="auto"/>
      </w:pPr>
      <w:r>
        <w:lastRenderedPageBreak/>
        <w:t>  1.</w:t>
      </w:r>
      <w:r>
        <w:rPr>
          <w:rFonts w:hint="eastAsia"/>
        </w:rPr>
        <w:t>深化公共资源“一网交易”改革，推进“一网三平台”建设，拓展公共资源交易平台功能，完善公共资源远程异地评标功能。</w:t>
      </w:r>
    </w:p>
    <w:p w14:paraId="0EB9C5F9" w14:textId="77777777" w:rsidR="006C60FB" w:rsidRDefault="006C60FB" w:rsidP="00BE2192">
      <w:pPr>
        <w:pStyle w:val="AD"/>
        <w:spacing w:line="276" w:lineRule="auto"/>
      </w:pPr>
    </w:p>
    <w:p w14:paraId="07EC996F" w14:textId="77777777" w:rsidR="006C60FB" w:rsidRDefault="006C60FB" w:rsidP="00BE2192">
      <w:pPr>
        <w:pStyle w:val="AD"/>
        <w:spacing w:line="276" w:lineRule="auto"/>
      </w:pPr>
      <w:r>
        <w:t>  2.</w:t>
      </w:r>
      <w:r>
        <w:rPr>
          <w:rFonts w:hint="eastAsia"/>
        </w:rPr>
        <w:t>优化公共资源交易服务流程，推进公共资源交易全流程电子化，推动建立“公开透明、公平公正、规范高效”的公共资源交易市场。</w:t>
      </w:r>
    </w:p>
    <w:p w14:paraId="1AC6DEBD" w14:textId="77777777" w:rsidR="006C60FB" w:rsidRDefault="006C60FB" w:rsidP="00BE2192">
      <w:pPr>
        <w:pStyle w:val="AD"/>
        <w:spacing w:line="276" w:lineRule="auto"/>
      </w:pPr>
    </w:p>
    <w:p w14:paraId="5A5BC0F7" w14:textId="77777777" w:rsidR="006C60FB" w:rsidRDefault="006C60FB" w:rsidP="00BE2192">
      <w:pPr>
        <w:pStyle w:val="AD"/>
        <w:spacing w:line="276" w:lineRule="auto"/>
      </w:pPr>
      <w:r>
        <w:t>  3.</w:t>
      </w:r>
      <w:r>
        <w:rPr>
          <w:rFonts w:hint="eastAsia"/>
        </w:rPr>
        <w:t>扩大“一网交易”覆盖范围，推动区级公共资源交易逐步纳入全市统一的公共资源交易平台。</w:t>
      </w:r>
    </w:p>
    <w:p w14:paraId="0D06A870" w14:textId="77777777" w:rsidR="006C60FB" w:rsidRDefault="006C60FB" w:rsidP="00BE2192">
      <w:pPr>
        <w:pStyle w:val="AD"/>
        <w:spacing w:line="276" w:lineRule="auto"/>
      </w:pPr>
    </w:p>
    <w:p w14:paraId="537888F5" w14:textId="77777777" w:rsidR="006C60FB" w:rsidRDefault="006C60FB" w:rsidP="00BE2192">
      <w:pPr>
        <w:pStyle w:val="AD"/>
        <w:spacing w:line="276" w:lineRule="auto"/>
      </w:pPr>
      <w:r>
        <w:t>  4.</w:t>
      </w:r>
      <w:r>
        <w:rPr>
          <w:rFonts w:hint="eastAsia"/>
        </w:rPr>
        <w:t>调整完善公路养护项目的政府采购和招投标规范，逐步扩大公路养护工程招投标改革措施覆盖面。</w:t>
      </w:r>
    </w:p>
    <w:p w14:paraId="522B08A7" w14:textId="77777777" w:rsidR="006C60FB" w:rsidRDefault="006C60FB" w:rsidP="00BE2192">
      <w:pPr>
        <w:pStyle w:val="AD"/>
        <w:spacing w:line="276" w:lineRule="auto"/>
      </w:pPr>
    </w:p>
    <w:p w14:paraId="57F7CCDA" w14:textId="77777777" w:rsidR="006C60FB" w:rsidRDefault="006C60FB" w:rsidP="00BE2192">
      <w:pPr>
        <w:pStyle w:val="AD"/>
        <w:spacing w:line="276" w:lineRule="auto"/>
      </w:pPr>
      <w:r>
        <w:t>  5.</w:t>
      </w:r>
      <w:r>
        <w:rPr>
          <w:rFonts w:hint="eastAsia"/>
        </w:rPr>
        <w:t>实现公共资源交易平台与财政国库集中支付平台市级项目的对接，完善交易价款结算、手续费支付、电子发票开具等结算和支付功能。</w:t>
      </w:r>
    </w:p>
    <w:p w14:paraId="587AAD65" w14:textId="77777777" w:rsidR="006C60FB" w:rsidRDefault="006C60FB" w:rsidP="00BE2192">
      <w:pPr>
        <w:pStyle w:val="AD"/>
        <w:spacing w:line="276" w:lineRule="auto"/>
      </w:pPr>
    </w:p>
    <w:p w14:paraId="755AF29A" w14:textId="77777777" w:rsidR="006C60FB" w:rsidRDefault="006C60FB" w:rsidP="00BE2192">
      <w:pPr>
        <w:pStyle w:val="AD"/>
        <w:spacing w:line="276" w:lineRule="auto"/>
      </w:pPr>
      <w:r>
        <w:t>  6.</w:t>
      </w:r>
      <w:r>
        <w:rPr>
          <w:rFonts w:hint="eastAsia"/>
        </w:rPr>
        <w:t>在市级公路养护项目实现授权支付的基础上，推动区级公路养护项目参照执行。</w:t>
      </w:r>
    </w:p>
    <w:p w14:paraId="3D19E1E6" w14:textId="77777777" w:rsidR="006C60FB" w:rsidRDefault="006C60FB" w:rsidP="00BE2192">
      <w:pPr>
        <w:pStyle w:val="AD"/>
        <w:spacing w:line="276" w:lineRule="auto"/>
      </w:pPr>
    </w:p>
    <w:p w14:paraId="24FC1A62" w14:textId="77777777" w:rsidR="006C60FB" w:rsidRDefault="006C60FB" w:rsidP="00BE2192">
      <w:pPr>
        <w:pStyle w:val="AD"/>
        <w:spacing w:line="276" w:lineRule="auto"/>
      </w:pPr>
      <w:r>
        <w:t>  7.</w:t>
      </w:r>
      <w:r>
        <w:rPr>
          <w:rFonts w:hint="eastAsia"/>
        </w:rPr>
        <w:t>在数据资源共享、电子认证、全流程电子化交易、监督管理等方面协同合作，推动长三角区域内公共资源交易平台互联互通和公共资源跨域交易。</w:t>
      </w:r>
    </w:p>
    <w:p w14:paraId="768CF5AB" w14:textId="77777777" w:rsidR="006C60FB" w:rsidRDefault="006C60FB" w:rsidP="00BE2192">
      <w:pPr>
        <w:pStyle w:val="AD"/>
        <w:spacing w:line="276" w:lineRule="auto"/>
      </w:pPr>
    </w:p>
    <w:p w14:paraId="18B999AF" w14:textId="77777777" w:rsidR="006C60FB" w:rsidRDefault="006C60FB" w:rsidP="00BE2192">
      <w:pPr>
        <w:pStyle w:val="AD"/>
        <w:spacing w:line="276" w:lineRule="auto"/>
      </w:pPr>
      <w:r>
        <w:t>  8.</w:t>
      </w:r>
      <w:r>
        <w:rPr>
          <w:rFonts w:hint="eastAsia"/>
        </w:rPr>
        <w:t>建立拖欠账款行为约束惩戒机制，通过预算管理、绩效考核、审计监督等，防止和纠正拖欠市场主体账款问题。</w:t>
      </w:r>
    </w:p>
    <w:p w14:paraId="23498C18" w14:textId="77777777" w:rsidR="006C60FB" w:rsidRDefault="006C60FB" w:rsidP="00BE2192">
      <w:pPr>
        <w:pStyle w:val="AD"/>
        <w:spacing w:line="276" w:lineRule="auto"/>
      </w:pPr>
    </w:p>
    <w:p w14:paraId="57902D10" w14:textId="77777777" w:rsidR="006C60FB" w:rsidRDefault="006C60FB" w:rsidP="00BE2192">
      <w:pPr>
        <w:pStyle w:val="AD"/>
        <w:spacing w:line="276" w:lineRule="auto"/>
      </w:pPr>
      <w:r>
        <w:t>  </w:t>
      </w:r>
      <w:r>
        <w:rPr>
          <w:rFonts w:hint="eastAsia"/>
        </w:rPr>
        <w:t>四、围绕</w:t>
      </w:r>
      <w:proofErr w:type="gramStart"/>
      <w:r>
        <w:rPr>
          <w:rFonts w:hint="eastAsia"/>
        </w:rPr>
        <w:t>安商稳商</w:t>
      </w:r>
      <w:proofErr w:type="gramEnd"/>
      <w:r>
        <w:rPr>
          <w:rFonts w:hint="eastAsia"/>
        </w:rPr>
        <w:t>全方位强化企业服务</w:t>
      </w:r>
    </w:p>
    <w:p w14:paraId="511DAF6E" w14:textId="77777777" w:rsidR="006C60FB" w:rsidRDefault="006C60FB" w:rsidP="00BE2192">
      <w:pPr>
        <w:pStyle w:val="AD"/>
        <w:spacing w:line="276" w:lineRule="auto"/>
      </w:pPr>
    </w:p>
    <w:p w14:paraId="7ADFE905" w14:textId="77777777" w:rsidR="006C60FB" w:rsidRDefault="006C60FB" w:rsidP="00BE2192">
      <w:pPr>
        <w:pStyle w:val="AD"/>
        <w:spacing w:line="276" w:lineRule="auto"/>
      </w:pPr>
      <w:r>
        <w:t>  </w:t>
      </w:r>
      <w:r>
        <w:rPr>
          <w:rFonts w:hint="eastAsia"/>
        </w:rPr>
        <w:t>（一）惠</w:t>
      </w:r>
      <w:proofErr w:type="gramStart"/>
      <w:r>
        <w:rPr>
          <w:rFonts w:hint="eastAsia"/>
        </w:rPr>
        <w:t>企政策</w:t>
      </w:r>
      <w:proofErr w:type="gramEnd"/>
      <w:r>
        <w:rPr>
          <w:rFonts w:hint="eastAsia"/>
        </w:rPr>
        <w:t>服务。加大促进惠</w:t>
      </w:r>
      <w:proofErr w:type="gramStart"/>
      <w:r>
        <w:rPr>
          <w:rFonts w:hint="eastAsia"/>
        </w:rPr>
        <w:t>企政策</w:t>
      </w:r>
      <w:proofErr w:type="gramEnd"/>
      <w:r>
        <w:rPr>
          <w:rFonts w:hint="eastAsia"/>
        </w:rPr>
        <w:t>落地实施力度，进一步提高政策知晓率、通达率，切实解决政策落地“最后一公里”难题。具体措施：</w:t>
      </w:r>
    </w:p>
    <w:p w14:paraId="7AFB71C1" w14:textId="77777777" w:rsidR="006C60FB" w:rsidRDefault="006C60FB" w:rsidP="00BE2192">
      <w:pPr>
        <w:pStyle w:val="AD"/>
        <w:spacing w:line="276" w:lineRule="auto"/>
      </w:pPr>
    </w:p>
    <w:p w14:paraId="1B47EC95" w14:textId="77777777" w:rsidR="006C60FB" w:rsidRDefault="006C60FB" w:rsidP="00BE2192">
      <w:pPr>
        <w:pStyle w:val="AD"/>
        <w:spacing w:line="276" w:lineRule="auto"/>
      </w:pPr>
      <w:r>
        <w:t>  1.</w:t>
      </w:r>
      <w:r>
        <w:rPr>
          <w:rFonts w:hint="eastAsia"/>
        </w:rPr>
        <w:t>加快市、区两</w:t>
      </w:r>
      <w:proofErr w:type="gramStart"/>
      <w:r>
        <w:rPr>
          <w:rFonts w:hint="eastAsia"/>
        </w:rPr>
        <w:t>级惠企</w:t>
      </w:r>
      <w:proofErr w:type="gramEnd"/>
      <w:r>
        <w:rPr>
          <w:rFonts w:hint="eastAsia"/>
        </w:rPr>
        <w:t>政策“一窗通办”系统平台建设，市级平台</w:t>
      </w:r>
      <w:r>
        <w:t>2021</w:t>
      </w:r>
      <w:r>
        <w:rPr>
          <w:rFonts w:hint="eastAsia"/>
        </w:rPr>
        <w:t>年</w:t>
      </w:r>
      <w:r>
        <w:t>6</w:t>
      </w:r>
      <w:r>
        <w:rPr>
          <w:rFonts w:hint="eastAsia"/>
        </w:rPr>
        <w:t>月前上线运行，区级平台实现全覆盖。</w:t>
      </w:r>
    </w:p>
    <w:p w14:paraId="314BC029" w14:textId="77777777" w:rsidR="006C60FB" w:rsidRDefault="006C60FB" w:rsidP="00BE2192">
      <w:pPr>
        <w:pStyle w:val="AD"/>
        <w:spacing w:line="276" w:lineRule="auto"/>
      </w:pPr>
    </w:p>
    <w:p w14:paraId="4217A8EE" w14:textId="77777777" w:rsidR="006C60FB" w:rsidRDefault="006C60FB" w:rsidP="00BE2192">
      <w:pPr>
        <w:pStyle w:val="AD"/>
        <w:spacing w:line="276" w:lineRule="auto"/>
      </w:pPr>
      <w:r>
        <w:t>  2.</w:t>
      </w:r>
      <w:r>
        <w:rPr>
          <w:rFonts w:hint="eastAsia"/>
        </w:rPr>
        <w:t>强化涉</w:t>
      </w:r>
      <w:proofErr w:type="gramStart"/>
      <w:r>
        <w:rPr>
          <w:rFonts w:hint="eastAsia"/>
        </w:rPr>
        <w:t>企政策</w:t>
      </w:r>
      <w:proofErr w:type="gramEnd"/>
      <w:r>
        <w:rPr>
          <w:rFonts w:hint="eastAsia"/>
        </w:rPr>
        <w:t>统一发布，新出台涉</w:t>
      </w:r>
      <w:proofErr w:type="gramStart"/>
      <w:r>
        <w:rPr>
          <w:rFonts w:hint="eastAsia"/>
        </w:rPr>
        <w:t>企政策</w:t>
      </w:r>
      <w:proofErr w:type="gramEnd"/>
      <w:r>
        <w:rPr>
          <w:rFonts w:hint="eastAsia"/>
        </w:rPr>
        <w:t>一个月内在企业服务云</w:t>
      </w:r>
      <w:r>
        <w:t>100%</w:t>
      </w:r>
      <w:r>
        <w:rPr>
          <w:rFonts w:hint="eastAsia"/>
        </w:rPr>
        <w:t>归集发布。</w:t>
      </w:r>
    </w:p>
    <w:p w14:paraId="20B8899B" w14:textId="77777777" w:rsidR="006C60FB" w:rsidRDefault="006C60FB" w:rsidP="00BE2192">
      <w:pPr>
        <w:pStyle w:val="AD"/>
        <w:spacing w:line="276" w:lineRule="auto"/>
      </w:pPr>
    </w:p>
    <w:p w14:paraId="6283BC4C" w14:textId="77777777" w:rsidR="006C60FB" w:rsidRDefault="006C60FB" w:rsidP="00BE2192">
      <w:pPr>
        <w:pStyle w:val="AD"/>
        <w:spacing w:line="276" w:lineRule="auto"/>
      </w:pPr>
      <w:r>
        <w:t>  3.</w:t>
      </w:r>
      <w:r>
        <w:rPr>
          <w:rFonts w:hint="eastAsia"/>
        </w:rPr>
        <w:t>完成对已出台涉</w:t>
      </w:r>
      <w:proofErr w:type="gramStart"/>
      <w:r>
        <w:rPr>
          <w:rFonts w:hint="eastAsia"/>
        </w:rPr>
        <w:t>企政策</w:t>
      </w:r>
      <w:proofErr w:type="gramEnd"/>
      <w:r>
        <w:rPr>
          <w:rFonts w:hint="eastAsia"/>
        </w:rPr>
        <w:t>的集中梳理，形成市、区两</w:t>
      </w:r>
      <w:proofErr w:type="gramStart"/>
      <w:r>
        <w:rPr>
          <w:rFonts w:hint="eastAsia"/>
        </w:rPr>
        <w:t>级惠企政策</w:t>
      </w:r>
      <w:proofErr w:type="gramEnd"/>
      <w:r>
        <w:rPr>
          <w:rFonts w:hint="eastAsia"/>
        </w:rPr>
        <w:t>清单和</w:t>
      </w:r>
      <w:proofErr w:type="gramStart"/>
      <w:r>
        <w:rPr>
          <w:rFonts w:hint="eastAsia"/>
        </w:rPr>
        <w:t>涉企</w:t>
      </w:r>
      <w:proofErr w:type="gramEnd"/>
      <w:r>
        <w:rPr>
          <w:rFonts w:hint="eastAsia"/>
        </w:rPr>
        <w:t>公共服务清单，并集中发布。</w:t>
      </w:r>
    </w:p>
    <w:p w14:paraId="72DBAA44" w14:textId="77777777" w:rsidR="006C60FB" w:rsidRDefault="006C60FB" w:rsidP="00BE2192">
      <w:pPr>
        <w:pStyle w:val="AD"/>
        <w:spacing w:line="276" w:lineRule="auto"/>
      </w:pPr>
    </w:p>
    <w:p w14:paraId="701FD9CD" w14:textId="77777777" w:rsidR="006C60FB" w:rsidRDefault="006C60FB" w:rsidP="00BE2192">
      <w:pPr>
        <w:pStyle w:val="AD"/>
        <w:spacing w:line="276" w:lineRule="auto"/>
      </w:pPr>
      <w:r>
        <w:t>  4.</w:t>
      </w:r>
      <w:r>
        <w:rPr>
          <w:rFonts w:hint="eastAsia"/>
        </w:rPr>
        <w:t>试点开展对现有惠</w:t>
      </w:r>
      <w:proofErr w:type="gramStart"/>
      <w:r>
        <w:rPr>
          <w:rFonts w:hint="eastAsia"/>
        </w:rPr>
        <w:t>企政策</w:t>
      </w:r>
      <w:proofErr w:type="gramEnd"/>
      <w:r>
        <w:rPr>
          <w:rFonts w:hint="eastAsia"/>
        </w:rPr>
        <w:t>实行分类梳理和标签化管理，加强企业与政策匹配对应，依托企业专属网页、惠企政策专窗、企业服务云等，主动精准推送政策。</w:t>
      </w:r>
    </w:p>
    <w:p w14:paraId="10F38B48" w14:textId="77777777" w:rsidR="006C60FB" w:rsidRDefault="006C60FB" w:rsidP="00BE2192">
      <w:pPr>
        <w:pStyle w:val="AD"/>
        <w:spacing w:line="276" w:lineRule="auto"/>
      </w:pPr>
    </w:p>
    <w:p w14:paraId="6A32FBBB" w14:textId="77777777" w:rsidR="006C60FB" w:rsidRDefault="006C60FB" w:rsidP="00BE2192">
      <w:pPr>
        <w:pStyle w:val="AD"/>
        <w:spacing w:line="276" w:lineRule="auto"/>
      </w:pPr>
      <w:r>
        <w:lastRenderedPageBreak/>
        <w:t>  5.</w:t>
      </w:r>
      <w:r>
        <w:rPr>
          <w:rFonts w:hint="eastAsia"/>
        </w:rPr>
        <w:t>鼓励推行惠企政策直达服务，对减税降费、资金扶持等惠企政策，试行符合条件的企业精准提示、智能办理。</w:t>
      </w:r>
    </w:p>
    <w:p w14:paraId="40F02613" w14:textId="77777777" w:rsidR="006C60FB" w:rsidRDefault="006C60FB" w:rsidP="00BE2192">
      <w:pPr>
        <w:pStyle w:val="AD"/>
        <w:spacing w:line="276" w:lineRule="auto"/>
      </w:pPr>
    </w:p>
    <w:p w14:paraId="57F18B61" w14:textId="77777777" w:rsidR="006C60FB" w:rsidRDefault="006C60FB" w:rsidP="00BE2192">
      <w:pPr>
        <w:pStyle w:val="AD"/>
        <w:spacing w:line="276" w:lineRule="auto"/>
      </w:pPr>
      <w:r>
        <w:t>  6.</w:t>
      </w:r>
      <w:r>
        <w:rPr>
          <w:rFonts w:hint="eastAsia"/>
        </w:rPr>
        <w:t>组织开展形式多样的惠企政策宣传活动。</w:t>
      </w:r>
    </w:p>
    <w:p w14:paraId="687CF854" w14:textId="77777777" w:rsidR="006C60FB" w:rsidRDefault="006C60FB" w:rsidP="00BE2192">
      <w:pPr>
        <w:pStyle w:val="AD"/>
        <w:spacing w:line="276" w:lineRule="auto"/>
      </w:pPr>
    </w:p>
    <w:p w14:paraId="1D4FA488" w14:textId="77777777" w:rsidR="006C60FB" w:rsidRDefault="006C60FB" w:rsidP="00BE2192">
      <w:pPr>
        <w:pStyle w:val="AD"/>
        <w:spacing w:line="276" w:lineRule="auto"/>
      </w:pPr>
      <w:r>
        <w:t>  </w:t>
      </w:r>
      <w:r>
        <w:rPr>
          <w:rFonts w:hint="eastAsia"/>
        </w:rPr>
        <w:t>（二）帮办服务。设立帮办队伍，完善帮办服务体系，明确帮办职责、范围及流程，向各类市场主体提供专业化高效服务。具体措施：</w:t>
      </w:r>
    </w:p>
    <w:p w14:paraId="1367AC1B" w14:textId="77777777" w:rsidR="006C60FB" w:rsidRDefault="006C60FB" w:rsidP="00BE2192">
      <w:pPr>
        <w:pStyle w:val="AD"/>
        <w:spacing w:line="276" w:lineRule="auto"/>
      </w:pPr>
    </w:p>
    <w:p w14:paraId="0B425237" w14:textId="77777777" w:rsidR="006C60FB" w:rsidRDefault="006C60FB" w:rsidP="00BE2192">
      <w:pPr>
        <w:pStyle w:val="AD"/>
        <w:spacing w:line="276" w:lineRule="auto"/>
      </w:pPr>
      <w:r>
        <w:t>  1.</w:t>
      </w:r>
      <w:r>
        <w:rPr>
          <w:rFonts w:hint="eastAsia"/>
        </w:rPr>
        <w:t>加强“店小二”服务体系建设，制定帮办服务规范。</w:t>
      </w:r>
    </w:p>
    <w:p w14:paraId="0A58C99F" w14:textId="77777777" w:rsidR="006C60FB" w:rsidRDefault="006C60FB" w:rsidP="00BE2192">
      <w:pPr>
        <w:pStyle w:val="AD"/>
        <w:spacing w:line="276" w:lineRule="auto"/>
      </w:pPr>
    </w:p>
    <w:p w14:paraId="0B3B90BD" w14:textId="77777777" w:rsidR="006C60FB" w:rsidRDefault="006C60FB" w:rsidP="00BE2192">
      <w:pPr>
        <w:pStyle w:val="AD"/>
        <w:spacing w:line="276" w:lineRule="auto"/>
      </w:pPr>
      <w:r>
        <w:t>  2.</w:t>
      </w:r>
      <w:r>
        <w:rPr>
          <w:rFonts w:hint="eastAsia"/>
        </w:rPr>
        <w:t>各区在政务服务中心建立帮办机制，提供政策咨询和帮办服务。</w:t>
      </w:r>
    </w:p>
    <w:p w14:paraId="072C4A14" w14:textId="77777777" w:rsidR="006C60FB" w:rsidRDefault="006C60FB" w:rsidP="00BE2192">
      <w:pPr>
        <w:pStyle w:val="AD"/>
        <w:spacing w:line="276" w:lineRule="auto"/>
      </w:pPr>
    </w:p>
    <w:p w14:paraId="49228335" w14:textId="77777777" w:rsidR="006C60FB" w:rsidRDefault="006C60FB" w:rsidP="00BE2192">
      <w:pPr>
        <w:pStyle w:val="AD"/>
        <w:spacing w:line="276" w:lineRule="auto"/>
      </w:pPr>
      <w:r>
        <w:t>  3.</w:t>
      </w:r>
      <w:r>
        <w:rPr>
          <w:rFonts w:hint="eastAsia"/>
        </w:rPr>
        <w:t>建立企业需求与企业服务专员线上匹配制度，依托政务服务“一网通办”建立帮办服务平台，加强帮办服务平台与各行政审批平台系统对接，审批信息同步推送给企业和服务专员，支持企业服务专员及时协调帮办。</w:t>
      </w:r>
    </w:p>
    <w:p w14:paraId="4C106CF5" w14:textId="77777777" w:rsidR="006C60FB" w:rsidRDefault="006C60FB" w:rsidP="00BE2192">
      <w:pPr>
        <w:pStyle w:val="AD"/>
        <w:spacing w:line="276" w:lineRule="auto"/>
      </w:pPr>
    </w:p>
    <w:p w14:paraId="2D30D1A4" w14:textId="77777777" w:rsidR="006C60FB" w:rsidRDefault="006C60FB" w:rsidP="00BE2192">
      <w:pPr>
        <w:pStyle w:val="AD"/>
        <w:spacing w:line="276" w:lineRule="auto"/>
      </w:pPr>
      <w:r>
        <w:t>  4.</w:t>
      </w:r>
      <w:r>
        <w:rPr>
          <w:rFonts w:hint="eastAsia"/>
        </w:rPr>
        <w:t>各区推荐、全市集中公布一批以企业服务优秀个人或团队命名的企业服务工作组（站）。</w:t>
      </w:r>
    </w:p>
    <w:p w14:paraId="44E743DD" w14:textId="77777777" w:rsidR="006C60FB" w:rsidRDefault="006C60FB" w:rsidP="00BE2192">
      <w:pPr>
        <w:pStyle w:val="AD"/>
        <w:spacing w:line="276" w:lineRule="auto"/>
      </w:pPr>
    </w:p>
    <w:p w14:paraId="77235378" w14:textId="77777777" w:rsidR="006C60FB" w:rsidRDefault="006C60FB" w:rsidP="00BE2192">
      <w:pPr>
        <w:pStyle w:val="AD"/>
        <w:spacing w:line="276" w:lineRule="auto"/>
      </w:pPr>
      <w:r>
        <w:t>  </w:t>
      </w:r>
      <w:r>
        <w:rPr>
          <w:rFonts w:hint="eastAsia"/>
        </w:rPr>
        <w:t>（三）园区服务。不断完善园区服务“软”环境，加强园区与行政管理部门联动，支持园区优化营商环境，加强招商</w:t>
      </w:r>
      <w:proofErr w:type="gramStart"/>
      <w:r>
        <w:rPr>
          <w:rFonts w:hint="eastAsia"/>
        </w:rPr>
        <w:t>安商稳商</w:t>
      </w:r>
      <w:proofErr w:type="gramEnd"/>
      <w:r>
        <w:rPr>
          <w:rFonts w:hint="eastAsia"/>
        </w:rPr>
        <w:t>。具体措施：</w:t>
      </w:r>
    </w:p>
    <w:p w14:paraId="214608CC" w14:textId="77777777" w:rsidR="006C60FB" w:rsidRDefault="006C60FB" w:rsidP="00BE2192">
      <w:pPr>
        <w:pStyle w:val="AD"/>
        <w:spacing w:line="276" w:lineRule="auto"/>
      </w:pPr>
    </w:p>
    <w:p w14:paraId="16CC4AA9" w14:textId="77777777" w:rsidR="006C60FB" w:rsidRDefault="006C60FB" w:rsidP="00BE2192">
      <w:pPr>
        <w:pStyle w:val="AD"/>
        <w:spacing w:line="276" w:lineRule="auto"/>
      </w:pPr>
      <w:r>
        <w:t>  1.</w:t>
      </w:r>
      <w:r>
        <w:rPr>
          <w:rFonts w:hint="eastAsia"/>
        </w:rPr>
        <w:t>在园区全面推行帮办服务和企业网格化服务模式，各区在有条件的园区设置行政审批事项集中办理点。</w:t>
      </w:r>
    </w:p>
    <w:p w14:paraId="3658F2FD" w14:textId="77777777" w:rsidR="006C60FB" w:rsidRDefault="006C60FB" w:rsidP="00BE2192">
      <w:pPr>
        <w:pStyle w:val="AD"/>
        <w:spacing w:line="276" w:lineRule="auto"/>
      </w:pPr>
    </w:p>
    <w:p w14:paraId="0D6E933A" w14:textId="77777777" w:rsidR="006C60FB" w:rsidRDefault="006C60FB" w:rsidP="00BE2192">
      <w:pPr>
        <w:pStyle w:val="AD"/>
        <w:spacing w:line="276" w:lineRule="auto"/>
      </w:pPr>
      <w:r>
        <w:t>  2.</w:t>
      </w:r>
      <w:r>
        <w:rPr>
          <w:rFonts w:hint="eastAsia"/>
        </w:rPr>
        <w:t>鼓励园区针对重点产业制定专项服务清单和个性化服务清单，提供清单式服务。</w:t>
      </w:r>
    </w:p>
    <w:p w14:paraId="6612DE34" w14:textId="77777777" w:rsidR="006C60FB" w:rsidRDefault="006C60FB" w:rsidP="00BE2192">
      <w:pPr>
        <w:pStyle w:val="AD"/>
        <w:spacing w:line="276" w:lineRule="auto"/>
      </w:pPr>
    </w:p>
    <w:p w14:paraId="7CE34B53" w14:textId="77777777" w:rsidR="006C60FB" w:rsidRDefault="006C60FB" w:rsidP="00BE2192">
      <w:pPr>
        <w:pStyle w:val="AD"/>
        <w:spacing w:line="276" w:lineRule="auto"/>
      </w:pPr>
      <w:r>
        <w:t>  3.</w:t>
      </w:r>
      <w:r>
        <w:rPr>
          <w:rFonts w:hint="eastAsia"/>
        </w:rPr>
        <w:t>支持园区在融资、挂牌上市、企业招工、员工培训、员工住宿、企业交流、新技术场景应用、政策和资源对接等方面探索创新。</w:t>
      </w:r>
    </w:p>
    <w:p w14:paraId="36CDB892" w14:textId="77777777" w:rsidR="006C60FB" w:rsidRDefault="006C60FB" w:rsidP="00BE2192">
      <w:pPr>
        <w:pStyle w:val="AD"/>
        <w:spacing w:line="276" w:lineRule="auto"/>
      </w:pPr>
    </w:p>
    <w:p w14:paraId="0D2E97FA" w14:textId="77777777" w:rsidR="006C60FB" w:rsidRDefault="006C60FB" w:rsidP="00BE2192">
      <w:pPr>
        <w:pStyle w:val="AD"/>
        <w:spacing w:line="276" w:lineRule="auto"/>
      </w:pPr>
      <w:r>
        <w:t>  4.</w:t>
      </w:r>
      <w:r>
        <w:rPr>
          <w:rFonts w:hint="eastAsia"/>
        </w:rPr>
        <w:t>各区建立健全园区与行政管理部门联动工作机制，支持园区在政策解读、业务培训、项目办理、政策兑现、诉求解决等方面更好地服务企业。</w:t>
      </w:r>
    </w:p>
    <w:p w14:paraId="4F890A9E" w14:textId="77777777" w:rsidR="006C60FB" w:rsidRDefault="006C60FB" w:rsidP="00BE2192">
      <w:pPr>
        <w:pStyle w:val="AD"/>
        <w:spacing w:line="276" w:lineRule="auto"/>
      </w:pPr>
    </w:p>
    <w:p w14:paraId="57691D19" w14:textId="77777777" w:rsidR="006C60FB" w:rsidRDefault="006C60FB" w:rsidP="00BE2192">
      <w:pPr>
        <w:pStyle w:val="AD"/>
        <w:spacing w:line="276" w:lineRule="auto"/>
      </w:pPr>
      <w:r>
        <w:t>  </w:t>
      </w:r>
      <w:r>
        <w:rPr>
          <w:rFonts w:hint="eastAsia"/>
        </w:rPr>
        <w:t>（四）涉外服务。持续优化政务服务“一网通办”涉外服务专窗，为外资企业和境外人士提供涉外政务服务事项和公共服务的中英文指引。具体措施：</w:t>
      </w:r>
    </w:p>
    <w:p w14:paraId="768E2FC8" w14:textId="77777777" w:rsidR="006C60FB" w:rsidRDefault="006C60FB" w:rsidP="00BE2192">
      <w:pPr>
        <w:pStyle w:val="AD"/>
        <w:spacing w:line="276" w:lineRule="auto"/>
      </w:pPr>
    </w:p>
    <w:p w14:paraId="47CBF47B" w14:textId="77777777" w:rsidR="006C60FB" w:rsidRDefault="006C60FB" w:rsidP="00BE2192">
      <w:pPr>
        <w:pStyle w:val="AD"/>
        <w:spacing w:line="276" w:lineRule="auto"/>
      </w:pPr>
      <w:r>
        <w:t>  1.</w:t>
      </w:r>
      <w:r>
        <w:rPr>
          <w:rFonts w:hint="eastAsia"/>
        </w:rPr>
        <w:t>持续更新政务服务“一网通办”涉外服务专窗服务事项内容，整合涉外服务事项，加强多语种服务。</w:t>
      </w:r>
    </w:p>
    <w:p w14:paraId="766EF104" w14:textId="77777777" w:rsidR="006C60FB" w:rsidRDefault="006C60FB" w:rsidP="00BE2192">
      <w:pPr>
        <w:pStyle w:val="AD"/>
        <w:spacing w:line="276" w:lineRule="auto"/>
      </w:pPr>
    </w:p>
    <w:p w14:paraId="19211A98" w14:textId="77777777" w:rsidR="006C60FB" w:rsidRDefault="006C60FB" w:rsidP="00BE2192">
      <w:pPr>
        <w:pStyle w:val="AD"/>
        <w:spacing w:line="276" w:lineRule="auto"/>
      </w:pPr>
      <w:r>
        <w:t>  2.</w:t>
      </w:r>
      <w:r>
        <w:rPr>
          <w:rFonts w:hint="eastAsia"/>
        </w:rPr>
        <w:t>加快建立中英文版服务事项清单、表单，丰富公共服务内容的中英文指引。</w:t>
      </w:r>
    </w:p>
    <w:p w14:paraId="260601AD" w14:textId="77777777" w:rsidR="006C60FB" w:rsidRDefault="006C60FB" w:rsidP="00BE2192">
      <w:pPr>
        <w:pStyle w:val="AD"/>
        <w:spacing w:line="276" w:lineRule="auto"/>
      </w:pPr>
    </w:p>
    <w:p w14:paraId="4F7B1620" w14:textId="77777777" w:rsidR="006C60FB" w:rsidRDefault="006C60FB" w:rsidP="00BE2192">
      <w:pPr>
        <w:pStyle w:val="AD"/>
        <w:spacing w:line="276" w:lineRule="auto"/>
      </w:pPr>
      <w:r>
        <w:t>  3.</w:t>
      </w:r>
      <w:r>
        <w:rPr>
          <w:rFonts w:hint="eastAsia"/>
        </w:rPr>
        <w:t>完善疫情防控常态化情况下境外人士来沪管理机制，依法依规为重点外资企业境外人士来沪提供便利化服务。</w:t>
      </w:r>
    </w:p>
    <w:p w14:paraId="400CA005" w14:textId="77777777" w:rsidR="006C60FB" w:rsidRDefault="006C60FB" w:rsidP="00BE2192">
      <w:pPr>
        <w:pStyle w:val="AD"/>
        <w:spacing w:line="276" w:lineRule="auto"/>
      </w:pPr>
    </w:p>
    <w:p w14:paraId="3F63A3DA" w14:textId="77777777" w:rsidR="006C60FB" w:rsidRDefault="006C60FB" w:rsidP="00BE2192">
      <w:pPr>
        <w:pStyle w:val="AD"/>
        <w:spacing w:line="276" w:lineRule="auto"/>
      </w:pPr>
      <w:r>
        <w:t>  4.</w:t>
      </w:r>
      <w:r>
        <w:rPr>
          <w:rFonts w:hint="eastAsia"/>
        </w:rPr>
        <w:t>建立市重大外资项目清单，组建重大外资项目市级工作专班，市、区协同推进重大外资项目加快落地建设。</w:t>
      </w:r>
    </w:p>
    <w:p w14:paraId="6C91B956" w14:textId="77777777" w:rsidR="006C60FB" w:rsidRDefault="006C60FB" w:rsidP="00BE2192">
      <w:pPr>
        <w:pStyle w:val="AD"/>
        <w:spacing w:line="276" w:lineRule="auto"/>
      </w:pPr>
    </w:p>
    <w:p w14:paraId="2D7FFB99" w14:textId="77777777" w:rsidR="006C60FB" w:rsidRDefault="006C60FB" w:rsidP="00BE2192">
      <w:pPr>
        <w:pStyle w:val="AD"/>
        <w:spacing w:line="276" w:lineRule="auto"/>
      </w:pPr>
      <w:r>
        <w:t>  5.</w:t>
      </w:r>
      <w:r>
        <w:rPr>
          <w:rFonts w:hint="eastAsia"/>
        </w:rPr>
        <w:t>在“随申办”移动</w:t>
      </w:r>
      <w:proofErr w:type="gramStart"/>
      <w:r>
        <w:rPr>
          <w:rFonts w:hint="eastAsia"/>
        </w:rPr>
        <w:t>端国际</w:t>
      </w:r>
      <w:proofErr w:type="gramEnd"/>
      <w:r>
        <w:rPr>
          <w:rFonts w:hint="eastAsia"/>
        </w:rPr>
        <w:t>版中，提供住房租房、子女入学、就医社保等便利化服务。</w:t>
      </w:r>
    </w:p>
    <w:p w14:paraId="21E3F107" w14:textId="77777777" w:rsidR="006C60FB" w:rsidRDefault="006C60FB" w:rsidP="00BE2192">
      <w:pPr>
        <w:pStyle w:val="AD"/>
        <w:spacing w:line="276" w:lineRule="auto"/>
      </w:pPr>
    </w:p>
    <w:p w14:paraId="40A26838" w14:textId="77777777" w:rsidR="006C60FB" w:rsidRDefault="006C60FB" w:rsidP="00BE2192">
      <w:pPr>
        <w:pStyle w:val="AD"/>
        <w:spacing w:line="276" w:lineRule="auto"/>
      </w:pPr>
      <w:r>
        <w:t>  6.</w:t>
      </w:r>
      <w:r>
        <w:rPr>
          <w:rFonts w:hint="eastAsia"/>
        </w:rPr>
        <w:t>发挥海外人才居住证招商引资作用，强化权益集成载体功能。</w:t>
      </w:r>
    </w:p>
    <w:p w14:paraId="3184FB8B" w14:textId="77777777" w:rsidR="006C60FB" w:rsidRDefault="006C60FB" w:rsidP="00BE2192">
      <w:pPr>
        <w:pStyle w:val="AD"/>
        <w:spacing w:line="276" w:lineRule="auto"/>
      </w:pPr>
    </w:p>
    <w:p w14:paraId="55B2DD1C" w14:textId="77777777" w:rsidR="006C60FB" w:rsidRDefault="006C60FB" w:rsidP="00BE2192">
      <w:pPr>
        <w:pStyle w:val="AD"/>
        <w:spacing w:line="276" w:lineRule="auto"/>
      </w:pPr>
      <w:r>
        <w:t>  7.</w:t>
      </w:r>
      <w:r>
        <w:rPr>
          <w:rFonts w:hint="eastAsia"/>
        </w:rPr>
        <w:t>强化涉外法律服务工作，积极支持我市法律服务机构参与国际性、联盟性跨境法律服务协作，搭建全方位、多层次的涉外法律服务交流合作平台。</w:t>
      </w:r>
    </w:p>
    <w:p w14:paraId="49D95E4D" w14:textId="77777777" w:rsidR="006C60FB" w:rsidRDefault="006C60FB" w:rsidP="00BE2192">
      <w:pPr>
        <w:pStyle w:val="AD"/>
        <w:spacing w:line="276" w:lineRule="auto"/>
      </w:pPr>
    </w:p>
    <w:p w14:paraId="330395BA" w14:textId="77777777" w:rsidR="006C60FB" w:rsidRDefault="006C60FB" w:rsidP="00BE2192">
      <w:pPr>
        <w:pStyle w:val="AD"/>
        <w:spacing w:line="276" w:lineRule="auto"/>
      </w:pPr>
      <w:r>
        <w:t>  </w:t>
      </w:r>
      <w:r>
        <w:rPr>
          <w:rFonts w:hint="eastAsia"/>
        </w:rPr>
        <w:t>（五）多元化纠纷化解。持续深化大调解格局建设，完善多元纠纷化解机制，积极推动中小企业商事纠纷非诉讼解决。加强投资者保护，切实维护中小投资者合法利益。具体措施：</w:t>
      </w:r>
    </w:p>
    <w:p w14:paraId="2B93CDAC" w14:textId="77777777" w:rsidR="006C60FB" w:rsidRDefault="006C60FB" w:rsidP="00BE2192">
      <w:pPr>
        <w:pStyle w:val="AD"/>
        <w:spacing w:line="276" w:lineRule="auto"/>
      </w:pPr>
    </w:p>
    <w:p w14:paraId="604615CD" w14:textId="77777777" w:rsidR="006C60FB" w:rsidRDefault="006C60FB" w:rsidP="00BE2192">
      <w:pPr>
        <w:pStyle w:val="AD"/>
        <w:spacing w:line="276" w:lineRule="auto"/>
      </w:pPr>
      <w:r>
        <w:t>  1.</w:t>
      </w:r>
      <w:r>
        <w:rPr>
          <w:rFonts w:hint="eastAsia"/>
        </w:rPr>
        <w:t>鼓励设立具有独立法人地位的商事调解组织，在投资、金融、证券期货、保险、房地产、工程承包、技术转让、知识产权、国际贸易等领域提供专业高效的商事调解服务。</w:t>
      </w:r>
    </w:p>
    <w:p w14:paraId="7BBF3CE6" w14:textId="77777777" w:rsidR="006C60FB" w:rsidRDefault="006C60FB" w:rsidP="00BE2192">
      <w:pPr>
        <w:pStyle w:val="AD"/>
        <w:spacing w:line="276" w:lineRule="auto"/>
      </w:pPr>
    </w:p>
    <w:p w14:paraId="7290452E" w14:textId="77777777" w:rsidR="006C60FB" w:rsidRDefault="006C60FB" w:rsidP="00BE2192">
      <w:pPr>
        <w:pStyle w:val="AD"/>
        <w:spacing w:line="276" w:lineRule="auto"/>
      </w:pPr>
      <w:r>
        <w:t>  2.</w:t>
      </w:r>
      <w:r>
        <w:rPr>
          <w:rFonts w:hint="eastAsia"/>
        </w:rPr>
        <w:t>深化建设非诉讼争议解决中心，积极推动各类调解组织及仲裁、行政复议等其他非诉争议解决机构规模化入驻。</w:t>
      </w:r>
    </w:p>
    <w:p w14:paraId="23BAD8D8" w14:textId="77777777" w:rsidR="006C60FB" w:rsidRDefault="006C60FB" w:rsidP="00BE2192">
      <w:pPr>
        <w:pStyle w:val="AD"/>
        <w:spacing w:line="276" w:lineRule="auto"/>
      </w:pPr>
    </w:p>
    <w:p w14:paraId="521D95EF" w14:textId="77777777" w:rsidR="006C60FB" w:rsidRDefault="006C60FB" w:rsidP="00BE2192">
      <w:pPr>
        <w:pStyle w:val="AD"/>
        <w:spacing w:line="276" w:lineRule="auto"/>
      </w:pPr>
      <w:r>
        <w:t>  3.</w:t>
      </w:r>
      <w:r>
        <w:rPr>
          <w:rFonts w:hint="eastAsia"/>
        </w:rPr>
        <w:t>通过矛盾纠纷排查工作，及时化解各类矛盾风险隐患。</w:t>
      </w:r>
    </w:p>
    <w:p w14:paraId="540DC5E5" w14:textId="77777777" w:rsidR="006C60FB" w:rsidRDefault="006C60FB" w:rsidP="00BE2192">
      <w:pPr>
        <w:pStyle w:val="AD"/>
        <w:spacing w:line="276" w:lineRule="auto"/>
      </w:pPr>
    </w:p>
    <w:p w14:paraId="2F6DB464" w14:textId="77777777" w:rsidR="006C60FB" w:rsidRDefault="006C60FB" w:rsidP="00BE2192">
      <w:pPr>
        <w:pStyle w:val="AD"/>
        <w:spacing w:line="276" w:lineRule="auto"/>
      </w:pPr>
      <w:r>
        <w:t>  4.</w:t>
      </w:r>
      <w:proofErr w:type="gramStart"/>
      <w:r>
        <w:rPr>
          <w:rFonts w:hint="eastAsia"/>
        </w:rPr>
        <w:t>深化诉调对接</w:t>
      </w:r>
      <w:proofErr w:type="gramEnd"/>
      <w:r>
        <w:rPr>
          <w:rFonts w:hint="eastAsia"/>
        </w:rPr>
        <w:t>，提升调解服务便利性，提高案件调解启动率、成功率。</w:t>
      </w:r>
    </w:p>
    <w:p w14:paraId="1EAE1DC6" w14:textId="77777777" w:rsidR="006C60FB" w:rsidRDefault="006C60FB" w:rsidP="00BE2192">
      <w:pPr>
        <w:pStyle w:val="AD"/>
        <w:spacing w:line="276" w:lineRule="auto"/>
      </w:pPr>
    </w:p>
    <w:p w14:paraId="18B8E64F" w14:textId="77777777" w:rsidR="006C60FB" w:rsidRDefault="006C60FB" w:rsidP="00BE2192">
      <w:pPr>
        <w:pStyle w:val="AD"/>
        <w:spacing w:line="276" w:lineRule="auto"/>
      </w:pPr>
      <w:r>
        <w:t>  5.</w:t>
      </w:r>
      <w:r>
        <w:rPr>
          <w:rFonts w:hint="eastAsia"/>
        </w:rPr>
        <w:t>探索建立民商事案件先行调解机制，完善小额速调和</w:t>
      </w:r>
      <w:proofErr w:type="gramStart"/>
      <w:r>
        <w:rPr>
          <w:rFonts w:hint="eastAsia"/>
        </w:rPr>
        <w:t>速裁工作</w:t>
      </w:r>
      <w:proofErr w:type="gramEnd"/>
      <w:r>
        <w:rPr>
          <w:rFonts w:hint="eastAsia"/>
        </w:rPr>
        <w:t>机制。</w:t>
      </w:r>
    </w:p>
    <w:p w14:paraId="08683314" w14:textId="77777777" w:rsidR="006C60FB" w:rsidRDefault="006C60FB" w:rsidP="00BE2192">
      <w:pPr>
        <w:pStyle w:val="AD"/>
        <w:spacing w:line="276" w:lineRule="auto"/>
      </w:pPr>
    </w:p>
    <w:p w14:paraId="207C3998" w14:textId="77777777" w:rsidR="006C60FB" w:rsidRDefault="006C60FB" w:rsidP="00BE2192">
      <w:pPr>
        <w:pStyle w:val="AD"/>
        <w:spacing w:line="276" w:lineRule="auto"/>
      </w:pPr>
      <w:r>
        <w:t>  6.</w:t>
      </w:r>
      <w:r>
        <w:rPr>
          <w:rFonts w:hint="eastAsia"/>
        </w:rPr>
        <w:t>规范和细化操作流程，加强人民调解与行政调解、诉讼调解的衔接机制。</w:t>
      </w:r>
    </w:p>
    <w:p w14:paraId="58BA3FF4" w14:textId="77777777" w:rsidR="006C60FB" w:rsidRDefault="006C60FB" w:rsidP="00BE2192">
      <w:pPr>
        <w:pStyle w:val="AD"/>
        <w:spacing w:line="276" w:lineRule="auto"/>
      </w:pPr>
    </w:p>
    <w:p w14:paraId="7C345545" w14:textId="77777777" w:rsidR="006C60FB" w:rsidRDefault="006C60FB" w:rsidP="00BE2192">
      <w:pPr>
        <w:pStyle w:val="AD"/>
        <w:spacing w:line="276" w:lineRule="auto"/>
      </w:pPr>
      <w:r>
        <w:t>  7.</w:t>
      </w:r>
      <w:r>
        <w:rPr>
          <w:rFonts w:hint="eastAsia"/>
        </w:rPr>
        <w:t>组建上海地区投资者保护联盟，建立常态化协作机制，在金融知识普及教育、投资者教育、打击非法证券期货活动、纠纷多元化解等方面深化合作。</w:t>
      </w:r>
    </w:p>
    <w:p w14:paraId="7EB82BE7" w14:textId="77777777" w:rsidR="006C60FB" w:rsidRDefault="006C60FB" w:rsidP="00BE2192">
      <w:pPr>
        <w:pStyle w:val="AD"/>
        <w:spacing w:line="276" w:lineRule="auto"/>
      </w:pPr>
    </w:p>
    <w:p w14:paraId="7A793639" w14:textId="77777777" w:rsidR="006C60FB" w:rsidRDefault="006C60FB" w:rsidP="00BE2192">
      <w:pPr>
        <w:pStyle w:val="AD"/>
        <w:spacing w:line="276" w:lineRule="auto"/>
      </w:pPr>
      <w:r>
        <w:t>  8.</w:t>
      </w:r>
      <w:r>
        <w:rPr>
          <w:rFonts w:hint="eastAsia"/>
        </w:rPr>
        <w:t>组织开展涉企民商事纠纷和劳动争议等矛盾调处、法治宣传教育、法律法规政策咨询等工作，推动市场主体和投资者知调解、用调解。</w:t>
      </w:r>
    </w:p>
    <w:p w14:paraId="17222BE9" w14:textId="77777777" w:rsidR="006C60FB" w:rsidRDefault="006C60FB" w:rsidP="00BE2192">
      <w:pPr>
        <w:pStyle w:val="AD"/>
        <w:spacing w:line="276" w:lineRule="auto"/>
      </w:pPr>
    </w:p>
    <w:p w14:paraId="14FB3F39" w14:textId="77777777" w:rsidR="006C60FB" w:rsidRDefault="006C60FB" w:rsidP="00BE2192">
      <w:pPr>
        <w:pStyle w:val="AD"/>
        <w:spacing w:line="276" w:lineRule="auto"/>
      </w:pPr>
      <w:r>
        <w:t>  </w:t>
      </w:r>
      <w:r>
        <w:rPr>
          <w:rFonts w:hint="eastAsia"/>
        </w:rPr>
        <w:t>（六）政企沟通。</w:t>
      </w:r>
      <w:proofErr w:type="gramStart"/>
      <w:r>
        <w:rPr>
          <w:rFonts w:hint="eastAsia"/>
        </w:rPr>
        <w:t>畅通企业</w:t>
      </w:r>
      <w:proofErr w:type="gramEnd"/>
      <w:r>
        <w:rPr>
          <w:rFonts w:hint="eastAsia"/>
        </w:rPr>
        <w:t>诉求渠道，推动构建亲清政商关系。具体措施：</w:t>
      </w:r>
    </w:p>
    <w:p w14:paraId="05B51C51" w14:textId="77777777" w:rsidR="006C60FB" w:rsidRDefault="006C60FB" w:rsidP="00BE2192">
      <w:pPr>
        <w:pStyle w:val="AD"/>
        <w:spacing w:line="276" w:lineRule="auto"/>
      </w:pPr>
    </w:p>
    <w:p w14:paraId="100C0228" w14:textId="77777777" w:rsidR="006C60FB" w:rsidRDefault="006C60FB" w:rsidP="00BE2192">
      <w:pPr>
        <w:pStyle w:val="AD"/>
        <w:spacing w:line="276" w:lineRule="auto"/>
      </w:pPr>
      <w:r>
        <w:lastRenderedPageBreak/>
        <w:t>  1.</w:t>
      </w:r>
      <w:r>
        <w:rPr>
          <w:rFonts w:hint="eastAsia"/>
        </w:rPr>
        <w:t>充分利用网上政务平台、“两微一端”、民营企业发展论坛、外资企业圆桌论坛等政企沟通平台，健全畅通便捷的政企互动机制。</w:t>
      </w:r>
    </w:p>
    <w:p w14:paraId="37BB6AE2" w14:textId="77777777" w:rsidR="006C60FB" w:rsidRDefault="006C60FB" w:rsidP="00BE2192">
      <w:pPr>
        <w:pStyle w:val="AD"/>
        <w:spacing w:line="276" w:lineRule="auto"/>
      </w:pPr>
    </w:p>
    <w:p w14:paraId="2C003C57" w14:textId="77777777" w:rsidR="006C60FB" w:rsidRDefault="006C60FB" w:rsidP="00BE2192">
      <w:pPr>
        <w:pStyle w:val="AD"/>
        <w:spacing w:line="276" w:lineRule="auto"/>
      </w:pPr>
      <w:r>
        <w:t>  2.</w:t>
      </w:r>
      <w:r>
        <w:rPr>
          <w:rFonts w:hint="eastAsia"/>
        </w:rPr>
        <w:t>各区、各相关部门和单位建立完善定点联系、定期走访、会议论坛、营商环境监督员、营商环境咨询专家等常态化制度化的政企沟通机制，推动营商环境改革精准施策。</w:t>
      </w:r>
    </w:p>
    <w:p w14:paraId="2017A016" w14:textId="77777777" w:rsidR="006C60FB" w:rsidRDefault="006C60FB" w:rsidP="00BE2192">
      <w:pPr>
        <w:pStyle w:val="AD"/>
        <w:spacing w:line="276" w:lineRule="auto"/>
      </w:pPr>
    </w:p>
    <w:p w14:paraId="45653499" w14:textId="77777777" w:rsidR="006C60FB" w:rsidRDefault="006C60FB" w:rsidP="00BE2192">
      <w:pPr>
        <w:pStyle w:val="AD"/>
        <w:spacing w:line="276" w:lineRule="auto"/>
      </w:pPr>
      <w:r>
        <w:t>  3.</w:t>
      </w:r>
      <w:r>
        <w:rPr>
          <w:rFonts w:hint="eastAsia"/>
        </w:rPr>
        <w:t>鼓励各区开展优秀企业家评选，弘扬企业家精神。</w:t>
      </w:r>
    </w:p>
    <w:p w14:paraId="569FABCB" w14:textId="77777777" w:rsidR="006C60FB" w:rsidRDefault="006C60FB" w:rsidP="00BE2192">
      <w:pPr>
        <w:pStyle w:val="AD"/>
        <w:spacing w:line="276" w:lineRule="auto"/>
      </w:pPr>
    </w:p>
    <w:p w14:paraId="468E7F42" w14:textId="77777777" w:rsidR="006C60FB" w:rsidRDefault="006C60FB" w:rsidP="00BE2192">
      <w:pPr>
        <w:pStyle w:val="AD"/>
        <w:spacing w:line="276" w:lineRule="auto"/>
      </w:pPr>
      <w:r>
        <w:t>  4.</w:t>
      </w:r>
      <w:r>
        <w:rPr>
          <w:rFonts w:hint="eastAsia"/>
        </w:rPr>
        <w:t>制定出台规范政商交往行为、进一步推动构建亲清政商关系的意见。</w:t>
      </w:r>
    </w:p>
    <w:p w14:paraId="63B4F21F" w14:textId="77777777" w:rsidR="006C60FB" w:rsidRDefault="006C60FB" w:rsidP="00BE2192">
      <w:pPr>
        <w:pStyle w:val="AD"/>
        <w:spacing w:line="276" w:lineRule="auto"/>
      </w:pPr>
    </w:p>
    <w:p w14:paraId="2FB985BA" w14:textId="77777777" w:rsidR="006C60FB" w:rsidRDefault="006C60FB" w:rsidP="00BE2192">
      <w:pPr>
        <w:pStyle w:val="AD"/>
        <w:spacing w:line="276" w:lineRule="auto"/>
      </w:pPr>
      <w:r>
        <w:t>  </w:t>
      </w:r>
      <w:r>
        <w:rPr>
          <w:rFonts w:hint="eastAsia"/>
        </w:rPr>
        <w:t>（七）长三角营商环境整体提升。建立三省一市优化营商环境合作机制，推动建立统一的市场准入和监管规则，持续提升长三角区域“一网通办”能力。具体措施：</w:t>
      </w:r>
    </w:p>
    <w:p w14:paraId="7B4BEAB6" w14:textId="77777777" w:rsidR="006C60FB" w:rsidRDefault="006C60FB" w:rsidP="00BE2192">
      <w:pPr>
        <w:pStyle w:val="AD"/>
        <w:spacing w:line="276" w:lineRule="auto"/>
      </w:pPr>
    </w:p>
    <w:p w14:paraId="2A784686" w14:textId="77777777" w:rsidR="006C60FB" w:rsidRDefault="006C60FB" w:rsidP="00BE2192">
      <w:pPr>
        <w:pStyle w:val="AD"/>
        <w:spacing w:line="276" w:lineRule="auto"/>
      </w:pPr>
      <w:r>
        <w:t>  1.</w:t>
      </w:r>
      <w:r>
        <w:rPr>
          <w:rFonts w:hint="eastAsia"/>
        </w:rPr>
        <w:t>推动建立三省一市优化营商环境工作沟通机制，复制推广典型经验做法，选择若干领域共同研究突破。</w:t>
      </w:r>
    </w:p>
    <w:p w14:paraId="633646A3" w14:textId="77777777" w:rsidR="006C60FB" w:rsidRDefault="006C60FB" w:rsidP="00BE2192">
      <w:pPr>
        <w:pStyle w:val="AD"/>
        <w:spacing w:line="276" w:lineRule="auto"/>
      </w:pPr>
    </w:p>
    <w:p w14:paraId="3440D1C1" w14:textId="77777777" w:rsidR="006C60FB" w:rsidRDefault="006C60FB" w:rsidP="00BE2192">
      <w:pPr>
        <w:pStyle w:val="AD"/>
        <w:spacing w:line="276" w:lineRule="auto"/>
      </w:pPr>
      <w:r>
        <w:t>  2.</w:t>
      </w:r>
      <w:r>
        <w:rPr>
          <w:rFonts w:hint="eastAsia"/>
        </w:rPr>
        <w:t>推进生产、施工许可准入等领域监管标准统一。</w:t>
      </w:r>
    </w:p>
    <w:p w14:paraId="35BB9A3A" w14:textId="77777777" w:rsidR="006C60FB" w:rsidRDefault="006C60FB" w:rsidP="00BE2192">
      <w:pPr>
        <w:pStyle w:val="AD"/>
        <w:spacing w:line="276" w:lineRule="auto"/>
      </w:pPr>
    </w:p>
    <w:p w14:paraId="791876FD" w14:textId="77777777" w:rsidR="006C60FB" w:rsidRDefault="006C60FB" w:rsidP="00BE2192">
      <w:pPr>
        <w:pStyle w:val="AD"/>
        <w:spacing w:line="276" w:lineRule="auto"/>
      </w:pPr>
      <w:r>
        <w:t>  3.</w:t>
      </w:r>
      <w:r>
        <w:rPr>
          <w:rFonts w:hint="eastAsia"/>
        </w:rPr>
        <w:t>加强长三角科技资源共享服务平台等一批公共服务平台建设。</w:t>
      </w:r>
    </w:p>
    <w:p w14:paraId="3A99B289" w14:textId="77777777" w:rsidR="006C60FB" w:rsidRDefault="006C60FB" w:rsidP="00BE2192">
      <w:pPr>
        <w:pStyle w:val="AD"/>
        <w:spacing w:line="276" w:lineRule="auto"/>
      </w:pPr>
    </w:p>
    <w:p w14:paraId="3562F787" w14:textId="77777777" w:rsidR="006C60FB" w:rsidRDefault="006C60FB" w:rsidP="00BE2192">
      <w:pPr>
        <w:pStyle w:val="AD"/>
        <w:spacing w:line="276" w:lineRule="auto"/>
      </w:pPr>
      <w:r>
        <w:t>  4.</w:t>
      </w:r>
      <w:r>
        <w:rPr>
          <w:rFonts w:hint="eastAsia"/>
        </w:rPr>
        <w:t>探索以跨省（域）办成“一件事”为目标的跨省（域）</w:t>
      </w:r>
      <w:proofErr w:type="gramStart"/>
      <w:r>
        <w:rPr>
          <w:rFonts w:hint="eastAsia"/>
        </w:rPr>
        <w:t>通办服务</w:t>
      </w:r>
      <w:proofErr w:type="gramEnd"/>
      <w:r>
        <w:rPr>
          <w:rFonts w:hint="eastAsia"/>
        </w:rPr>
        <w:t>。</w:t>
      </w:r>
    </w:p>
    <w:p w14:paraId="30BED401" w14:textId="77777777" w:rsidR="006C60FB" w:rsidRDefault="006C60FB" w:rsidP="00BE2192">
      <w:pPr>
        <w:pStyle w:val="AD"/>
        <w:spacing w:line="276" w:lineRule="auto"/>
      </w:pPr>
    </w:p>
    <w:p w14:paraId="23D7FBAA" w14:textId="77777777" w:rsidR="006C60FB" w:rsidRDefault="006C60FB" w:rsidP="00BE2192">
      <w:pPr>
        <w:pStyle w:val="AD"/>
        <w:spacing w:line="276" w:lineRule="auto"/>
      </w:pPr>
      <w:r>
        <w:t>  5.</w:t>
      </w:r>
      <w:r>
        <w:rPr>
          <w:rFonts w:hint="eastAsia"/>
        </w:rPr>
        <w:t>推动建立长三角区域优化营商环境法治保障共同体。</w:t>
      </w:r>
    </w:p>
    <w:p w14:paraId="2FDE5F4F" w14:textId="77777777" w:rsidR="006C60FB" w:rsidRDefault="006C60FB" w:rsidP="00BE2192">
      <w:pPr>
        <w:pStyle w:val="AD"/>
        <w:spacing w:line="276" w:lineRule="auto"/>
      </w:pPr>
    </w:p>
    <w:p w14:paraId="00FB162C" w14:textId="77777777" w:rsidR="006C60FB" w:rsidRDefault="006C60FB" w:rsidP="00BE2192">
      <w:pPr>
        <w:pStyle w:val="AD"/>
        <w:spacing w:line="276" w:lineRule="auto"/>
      </w:pPr>
      <w:r>
        <w:t>  6.</w:t>
      </w:r>
      <w:r>
        <w:rPr>
          <w:rFonts w:hint="eastAsia"/>
        </w:rPr>
        <w:t>在交通、医疗等公共服务领域推进符合联网通用标准的移动支付应用，实现互联互通。</w:t>
      </w:r>
    </w:p>
    <w:p w14:paraId="3B8E3980" w14:textId="77777777" w:rsidR="006C60FB" w:rsidRDefault="006C60FB" w:rsidP="00BE2192">
      <w:pPr>
        <w:pStyle w:val="AD"/>
        <w:spacing w:line="276" w:lineRule="auto"/>
      </w:pPr>
    </w:p>
    <w:p w14:paraId="5A40C116" w14:textId="77777777" w:rsidR="006C60FB" w:rsidRDefault="006C60FB" w:rsidP="00BE2192">
      <w:pPr>
        <w:pStyle w:val="AD"/>
        <w:spacing w:line="276" w:lineRule="auto"/>
      </w:pPr>
      <w:r>
        <w:t>  7.</w:t>
      </w:r>
      <w:r>
        <w:rPr>
          <w:rFonts w:hint="eastAsia"/>
        </w:rPr>
        <w:t>在长三角区</w:t>
      </w:r>
      <w:proofErr w:type="gramStart"/>
      <w:r>
        <w:rPr>
          <w:rFonts w:hint="eastAsia"/>
        </w:rPr>
        <w:t>域推动</w:t>
      </w:r>
      <w:proofErr w:type="gramEnd"/>
      <w:r>
        <w:rPr>
          <w:rFonts w:hint="eastAsia"/>
        </w:rPr>
        <w:t>应收账款票据化</w:t>
      </w:r>
      <w:r>
        <w:t>,</w:t>
      </w:r>
      <w:r>
        <w:rPr>
          <w:rFonts w:hint="eastAsia"/>
        </w:rPr>
        <w:t>试点推广“贴现通”业务，切实降低中小企业融资成本。</w:t>
      </w:r>
    </w:p>
    <w:p w14:paraId="013C4947" w14:textId="77777777" w:rsidR="006C60FB" w:rsidRDefault="006C60FB" w:rsidP="00BE2192">
      <w:pPr>
        <w:pStyle w:val="AD"/>
        <w:spacing w:line="276" w:lineRule="auto"/>
      </w:pPr>
    </w:p>
    <w:p w14:paraId="00D3EBEF" w14:textId="77777777" w:rsidR="006C60FB" w:rsidRDefault="006C60FB" w:rsidP="00BE2192">
      <w:pPr>
        <w:pStyle w:val="AD"/>
        <w:spacing w:line="276" w:lineRule="auto"/>
      </w:pPr>
      <w:r>
        <w:t>  8.</w:t>
      </w:r>
      <w:r>
        <w:rPr>
          <w:rFonts w:hint="eastAsia"/>
        </w:rPr>
        <w:t>实施长三角区</w:t>
      </w:r>
      <w:proofErr w:type="gramStart"/>
      <w:r>
        <w:rPr>
          <w:rFonts w:hint="eastAsia"/>
        </w:rPr>
        <w:t>域统一</w:t>
      </w:r>
      <w:proofErr w:type="gramEnd"/>
      <w:r>
        <w:rPr>
          <w:rFonts w:hint="eastAsia"/>
        </w:rPr>
        <w:t>的境内自然人与境外投资者设立外商投资企业的登记办法，开展外国投资者主体资格证明文件互认试点。</w:t>
      </w:r>
    </w:p>
    <w:p w14:paraId="5D0ED9B5" w14:textId="77777777" w:rsidR="006C60FB" w:rsidRDefault="006C60FB" w:rsidP="00BE2192">
      <w:pPr>
        <w:pStyle w:val="AD"/>
        <w:spacing w:line="276" w:lineRule="auto"/>
      </w:pPr>
    </w:p>
    <w:p w14:paraId="1DC2EEB3" w14:textId="77777777" w:rsidR="006C60FB" w:rsidRDefault="006C60FB" w:rsidP="00BE2192">
      <w:pPr>
        <w:pStyle w:val="AD"/>
        <w:spacing w:line="276" w:lineRule="auto"/>
      </w:pPr>
      <w:r>
        <w:t>  9.</w:t>
      </w:r>
      <w:r>
        <w:rPr>
          <w:rFonts w:hint="eastAsia"/>
        </w:rPr>
        <w:t>加强长三角区域计量技术规范共建互认工作，试点三省一市计量技术规范制（修）订和计量考评专家共享制度。</w:t>
      </w:r>
    </w:p>
    <w:p w14:paraId="5A4C1082" w14:textId="77777777" w:rsidR="006C60FB" w:rsidRDefault="006C60FB" w:rsidP="00BE2192">
      <w:pPr>
        <w:pStyle w:val="AD"/>
        <w:spacing w:line="276" w:lineRule="auto"/>
      </w:pPr>
    </w:p>
    <w:p w14:paraId="33223002" w14:textId="77777777" w:rsidR="006C60FB" w:rsidRDefault="006C60FB" w:rsidP="00BE2192">
      <w:pPr>
        <w:pStyle w:val="AD"/>
        <w:spacing w:line="276" w:lineRule="auto"/>
      </w:pPr>
      <w:r>
        <w:t>  10.</w:t>
      </w:r>
      <w:r>
        <w:rPr>
          <w:rFonts w:hint="eastAsia"/>
        </w:rPr>
        <w:t>支持长三角生态绿色一体化发展示范区聚焦规划管理、生态保护、土地管理、项目管理、要素流动、财税分享、公共服务、公共信用等方面，率先开展制度创新突破。</w:t>
      </w:r>
    </w:p>
    <w:p w14:paraId="41987BF7" w14:textId="77777777" w:rsidR="006C60FB" w:rsidRDefault="006C60FB" w:rsidP="00BE2192">
      <w:pPr>
        <w:pStyle w:val="AD"/>
        <w:spacing w:line="276" w:lineRule="auto"/>
      </w:pPr>
    </w:p>
    <w:p w14:paraId="11D89843" w14:textId="77777777" w:rsidR="006C60FB" w:rsidRDefault="006C60FB" w:rsidP="00BE2192">
      <w:pPr>
        <w:pStyle w:val="AD"/>
        <w:spacing w:line="276" w:lineRule="auto"/>
      </w:pPr>
      <w:r>
        <w:t>  </w:t>
      </w:r>
      <w:r>
        <w:rPr>
          <w:rFonts w:hint="eastAsia"/>
        </w:rPr>
        <w:t>五、加强优化营商环境实施保障</w:t>
      </w:r>
    </w:p>
    <w:p w14:paraId="3D55FA89" w14:textId="77777777" w:rsidR="006C60FB" w:rsidRDefault="006C60FB" w:rsidP="00BE2192">
      <w:pPr>
        <w:pStyle w:val="AD"/>
        <w:spacing w:line="276" w:lineRule="auto"/>
      </w:pPr>
    </w:p>
    <w:p w14:paraId="26793C74" w14:textId="77777777" w:rsidR="006C60FB" w:rsidRDefault="006C60FB" w:rsidP="00BE2192">
      <w:pPr>
        <w:pStyle w:val="AD"/>
        <w:spacing w:line="276" w:lineRule="auto"/>
      </w:pPr>
      <w:r>
        <w:t>  </w:t>
      </w:r>
      <w:r>
        <w:rPr>
          <w:rFonts w:hint="eastAsia"/>
        </w:rPr>
        <w:t>（一）营商环境宣传。将加强营商环境宣传纳入工作重点，提升上海优化营商环境的感知度和影响力。具体措施：</w:t>
      </w:r>
    </w:p>
    <w:p w14:paraId="1410EA16" w14:textId="77777777" w:rsidR="006C60FB" w:rsidRDefault="006C60FB" w:rsidP="00BE2192">
      <w:pPr>
        <w:pStyle w:val="AD"/>
        <w:spacing w:line="276" w:lineRule="auto"/>
      </w:pPr>
    </w:p>
    <w:p w14:paraId="67F10D74" w14:textId="77777777" w:rsidR="006C60FB" w:rsidRDefault="006C60FB" w:rsidP="00BE2192">
      <w:pPr>
        <w:pStyle w:val="AD"/>
        <w:spacing w:line="276" w:lineRule="auto"/>
      </w:pPr>
      <w:r>
        <w:t>  1.</w:t>
      </w:r>
      <w:r>
        <w:rPr>
          <w:rFonts w:hint="eastAsia"/>
        </w:rPr>
        <w:t>各区、各相关部门和单位在网站、新媒体平台等开设“优化营商环境”专栏，持续开展常态化营商环境宣传活动。</w:t>
      </w:r>
    </w:p>
    <w:p w14:paraId="259E1593" w14:textId="77777777" w:rsidR="006C60FB" w:rsidRDefault="006C60FB" w:rsidP="00BE2192">
      <w:pPr>
        <w:pStyle w:val="AD"/>
        <w:spacing w:line="276" w:lineRule="auto"/>
      </w:pPr>
    </w:p>
    <w:p w14:paraId="3CAE7A99" w14:textId="77777777" w:rsidR="006C60FB" w:rsidRDefault="006C60FB" w:rsidP="00BE2192">
      <w:pPr>
        <w:pStyle w:val="AD"/>
        <w:spacing w:line="276" w:lineRule="auto"/>
      </w:pPr>
      <w:r>
        <w:t>  2.</w:t>
      </w:r>
      <w:r>
        <w:rPr>
          <w:rFonts w:hint="eastAsia"/>
        </w:rPr>
        <w:t>及时宣传报道上海优化营商环境的实践和成效，加大对典型案例和先进事迹的宣传力度。</w:t>
      </w:r>
    </w:p>
    <w:p w14:paraId="0CA22364" w14:textId="77777777" w:rsidR="006C60FB" w:rsidRDefault="006C60FB" w:rsidP="00BE2192">
      <w:pPr>
        <w:pStyle w:val="AD"/>
        <w:spacing w:line="276" w:lineRule="auto"/>
      </w:pPr>
    </w:p>
    <w:p w14:paraId="433464B5" w14:textId="77777777" w:rsidR="006C60FB" w:rsidRDefault="006C60FB" w:rsidP="00BE2192">
      <w:pPr>
        <w:pStyle w:val="AD"/>
        <w:spacing w:line="276" w:lineRule="auto"/>
      </w:pPr>
      <w:r>
        <w:t>  3.</w:t>
      </w:r>
      <w:r>
        <w:rPr>
          <w:rFonts w:hint="eastAsia"/>
        </w:rPr>
        <w:t>组织开展政策进园区、进楼宇的宣传解读工作，通过微视频、专题片等方式，加强政策宣传培训。</w:t>
      </w:r>
    </w:p>
    <w:p w14:paraId="4C084221" w14:textId="77777777" w:rsidR="006C60FB" w:rsidRDefault="006C60FB" w:rsidP="00BE2192">
      <w:pPr>
        <w:pStyle w:val="AD"/>
        <w:spacing w:line="276" w:lineRule="auto"/>
      </w:pPr>
    </w:p>
    <w:p w14:paraId="73DDC5AD" w14:textId="77777777" w:rsidR="006C60FB" w:rsidRDefault="006C60FB" w:rsidP="00BE2192">
      <w:pPr>
        <w:pStyle w:val="AD"/>
        <w:spacing w:line="276" w:lineRule="auto"/>
      </w:pPr>
      <w:r>
        <w:t>  4.</w:t>
      </w:r>
      <w:r>
        <w:rPr>
          <w:rFonts w:hint="eastAsia"/>
        </w:rPr>
        <w:t>加强优化营商环境法律政策宣传。</w:t>
      </w:r>
    </w:p>
    <w:p w14:paraId="1DF567F3" w14:textId="77777777" w:rsidR="006C60FB" w:rsidRDefault="006C60FB" w:rsidP="00BE2192">
      <w:pPr>
        <w:pStyle w:val="AD"/>
        <w:spacing w:line="276" w:lineRule="auto"/>
      </w:pPr>
    </w:p>
    <w:p w14:paraId="6AA1908B" w14:textId="77777777" w:rsidR="006C60FB" w:rsidRDefault="006C60FB" w:rsidP="00BE2192">
      <w:pPr>
        <w:pStyle w:val="AD"/>
        <w:spacing w:line="276" w:lineRule="auto"/>
      </w:pPr>
      <w:r>
        <w:t>  </w:t>
      </w:r>
      <w:r>
        <w:rPr>
          <w:rFonts w:hint="eastAsia"/>
        </w:rPr>
        <w:t>（二）营商环境督查考核。加强营商环境工作督查，开展营商环境评价工作，建立</w:t>
      </w:r>
      <w:proofErr w:type="gramStart"/>
      <w:r>
        <w:rPr>
          <w:rFonts w:hint="eastAsia"/>
        </w:rPr>
        <w:t>常评常改</w:t>
      </w:r>
      <w:proofErr w:type="gramEnd"/>
      <w:r>
        <w:rPr>
          <w:rFonts w:hint="eastAsia"/>
        </w:rPr>
        <w:t>、</w:t>
      </w:r>
      <w:proofErr w:type="gramStart"/>
      <w:r>
        <w:rPr>
          <w:rFonts w:hint="eastAsia"/>
        </w:rPr>
        <w:t>以评促优</w:t>
      </w:r>
      <w:proofErr w:type="gramEnd"/>
      <w:r>
        <w:rPr>
          <w:rFonts w:hint="eastAsia"/>
        </w:rPr>
        <w:t>的常态</w:t>
      </w:r>
      <w:proofErr w:type="gramStart"/>
      <w:r>
        <w:rPr>
          <w:rFonts w:hint="eastAsia"/>
        </w:rPr>
        <w:t>化评价</w:t>
      </w:r>
      <w:proofErr w:type="gramEnd"/>
      <w:r>
        <w:rPr>
          <w:rFonts w:hint="eastAsia"/>
        </w:rPr>
        <w:t>机制。具体措施：</w:t>
      </w:r>
    </w:p>
    <w:p w14:paraId="53331856" w14:textId="77777777" w:rsidR="006C60FB" w:rsidRDefault="006C60FB" w:rsidP="00BE2192">
      <w:pPr>
        <w:pStyle w:val="AD"/>
        <w:spacing w:line="276" w:lineRule="auto"/>
      </w:pPr>
    </w:p>
    <w:p w14:paraId="6A396E09" w14:textId="77777777" w:rsidR="006C60FB" w:rsidRDefault="006C60FB" w:rsidP="00BE2192">
      <w:pPr>
        <w:pStyle w:val="AD"/>
        <w:spacing w:line="276" w:lineRule="auto"/>
      </w:pPr>
      <w:r>
        <w:t>  1.</w:t>
      </w:r>
      <w:r>
        <w:rPr>
          <w:rFonts w:hint="eastAsia"/>
        </w:rPr>
        <w:t>组织开展全市优化营商环境工作联合督查。</w:t>
      </w:r>
    </w:p>
    <w:p w14:paraId="383F4475" w14:textId="77777777" w:rsidR="006C60FB" w:rsidRDefault="006C60FB" w:rsidP="00BE2192">
      <w:pPr>
        <w:pStyle w:val="AD"/>
        <w:spacing w:line="276" w:lineRule="auto"/>
      </w:pPr>
    </w:p>
    <w:p w14:paraId="6E3219A3" w14:textId="77777777" w:rsidR="006C60FB" w:rsidRDefault="006C60FB" w:rsidP="00BE2192">
      <w:pPr>
        <w:pStyle w:val="AD"/>
        <w:spacing w:line="276" w:lineRule="auto"/>
      </w:pPr>
      <w:r>
        <w:t>  2.</w:t>
      </w:r>
      <w:r>
        <w:rPr>
          <w:rFonts w:hint="eastAsia"/>
        </w:rPr>
        <w:t>以企业满意度为重点，进一步完善上海市营商环境评价指标体系和测评工作方案。</w:t>
      </w:r>
    </w:p>
    <w:p w14:paraId="130E79F4" w14:textId="77777777" w:rsidR="006C60FB" w:rsidRDefault="006C60FB" w:rsidP="00BE2192">
      <w:pPr>
        <w:pStyle w:val="AD"/>
        <w:spacing w:line="276" w:lineRule="auto"/>
      </w:pPr>
    </w:p>
    <w:p w14:paraId="230F3B91" w14:textId="7567CC8E" w:rsidR="00B15193" w:rsidRDefault="006C60FB" w:rsidP="00BE2192">
      <w:pPr>
        <w:pStyle w:val="AD"/>
        <w:spacing w:line="276" w:lineRule="auto"/>
      </w:pPr>
      <w:r>
        <w:t>  3.</w:t>
      </w:r>
      <w:r>
        <w:rPr>
          <w:rFonts w:hint="eastAsia"/>
        </w:rPr>
        <w:t>加强营商环境评价结果应用，分批开展对各区、各相关部门和单位优化营商环境改革特色做法和主要成效的宣传。</w:t>
      </w:r>
    </w:p>
    <w:p w14:paraId="2A1F64C4" w14:textId="11696C60" w:rsidR="006C60FB" w:rsidRDefault="006C60FB" w:rsidP="00BE2192">
      <w:pPr>
        <w:pStyle w:val="AD"/>
        <w:spacing w:line="276" w:lineRule="auto"/>
      </w:pPr>
    </w:p>
    <w:p w14:paraId="146F690F" w14:textId="111E112F" w:rsidR="006C60FB" w:rsidRDefault="006C60FB" w:rsidP="00BE2192">
      <w:pPr>
        <w:pStyle w:val="AD"/>
        <w:spacing w:line="276" w:lineRule="auto"/>
      </w:pPr>
    </w:p>
    <w:p w14:paraId="11629AFA" w14:textId="77777777" w:rsidR="006C60FB" w:rsidRDefault="006C60FB" w:rsidP="00BE2192">
      <w:pPr>
        <w:pStyle w:val="AD"/>
        <w:spacing w:line="276" w:lineRule="auto"/>
      </w:pPr>
      <w:r>
        <w:rPr>
          <w:rFonts w:hint="eastAsia"/>
        </w:rPr>
        <w:t>信息来源：</w:t>
      </w:r>
    </w:p>
    <w:p w14:paraId="4985FC69" w14:textId="41F28DFD" w:rsidR="006C60FB" w:rsidRDefault="00A3357E" w:rsidP="00BE2192">
      <w:pPr>
        <w:pStyle w:val="AD"/>
        <w:spacing w:line="276" w:lineRule="auto"/>
      </w:pPr>
      <w:hyperlink r:id="rId6" w:history="1">
        <w:r w:rsidR="00210240" w:rsidRPr="00350F53">
          <w:rPr>
            <w:rStyle w:val="a7"/>
          </w:rPr>
          <w:t>http://www.shanghai.gov.cn/nw12344/20210302/34bc120e2bf84c5e8a51e98d32235dbf.html</w:t>
        </w:r>
      </w:hyperlink>
    </w:p>
    <w:p w14:paraId="35401A1F" w14:textId="77777777" w:rsidR="006C60FB" w:rsidRPr="006C60FB" w:rsidRDefault="006C60FB" w:rsidP="00BE2192">
      <w:pPr>
        <w:pStyle w:val="AD"/>
        <w:spacing w:line="276" w:lineRule="auto"/>
      </w:pPr>
    </w:p>
    <w:sectPr w:rsidR="006C60FB" w:rsidRPr="006C60FB"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3D7C0" w14:textId="77777777" w:rsidR="00A3357E" w:rsidRDefault="00A3357E" w:rsidP="00C20A6A">
      <w:pPr>
        <w:spacing w:line="240" w:lineRule="auto"/>
      </w:pPr>
      <w:r>
        <w:separator/>
      </w:r>
    </w:p>
  </w:endnote>
  <w:endnote w:type="continuationSeparator" w:id="0">
    <w:p w14:paraId="4BC95FA1" w14:textId="77777777" w:rsidR="00A3357E" w:rsidRDefault="00A3357E"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371B7" w14:textId="77777777" w:rsidR="00A3357E" w:rsidRDefault="00A3357E" w:rsidP="00C20A6A">
      <w:pPr>
        <w:spacing w:line="240" w:lineRule="auto"/>
      </w:pPr>
      <w:r>
        <w:separator/>
      </w:r>
    </w:p>
  </w:footnote>
  <w:footnote w:type="continuationSeparator" w:id="0">
    <w:p w14:paraId="7FAC2086" w14:textId="77777777" w:rsidR="00A3357E" w:rsidRDefault="00A3357E"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67FE"/>
    <w:rsid w:val="000F4C6A"/>
    <w:rsid w:val="00155080"/>
    <w:rsid w:val="00176A25"/>
    <w:rsid w:val="001C4C6F"/>
    <w:rsid w:val="00210240"/>
    <w:rsid w:val="003D27E2"/>
    <w:rsid w:val="005F7C76"/>
    <w:rsid w:val="006C60FB"/>
    <w:rsid w:val="007D7BDB"/>
    <w:rsid w:val="00A3357E"/>
    <w:rsid w:val="00A548E7"/>
    <w:rsid w:val="00B15193"/>
    <w:rsid w:val="00B731F1"/>
    <w:rsid w:val="00BE2192"/>
    <w:rsid w:val="00C20A6A"/>
    <w:rsid w:val="00C22624"/>
    <w:rsid w:val="00C459D9"/>
    <w:rsid w:val="00D02718"/>
    <w:rsid w:val="00F8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7F3FC"/>
  <w15:chartTrackingRefBased/>
  <w15:docId w15:val="{EF4CB739-3BD4-464A-888D-52034A92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6C60FB"/>
    <w:rPr>
      <w:color w:val="0000FF" w:themeColor="hyperlink"/>
      <w:u w:val="single"/>
    </w:rPr>
  </w:style>
  <w:style w:type="character" w:styleId="a8">
    <w:name w:val="Unresolved Mention"/>
    <w:basedOn w:val="a0"/>
    <w:uiPriority w:val="99"/>
    <w:semiHidden/>
    <w:unhideWhenUsed/>
    <w:rsid w:val="006C6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ghai.gov.cn/nw12344/20210302/34bc120e2bf84c5e8a51e98d32235dbf.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2021-03-04T05:45:00Z</dcterms:created>
  <dcterms:modified xsi:type="dcterms:W3CDTF">2021-03-05T03:10:00Z</dcterms:modified>
</cp:coreProperties>
</file>