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FB145A" w14:textId="77777777" w:rsidR="00D4281D" w:rsidRPr="00D4281D" w:rsidRDefault="00D4281D" w:rsidP="00D4281D">
      <w:pPr>
        <w:pStyle w:val="AD"/>
        <w:spacing w:line="277" w:lineRule="auto"/>
        <w:jc w:val="center"/>
        <w:rPr>
          <w:b/>
          <w:bCs/>
          <w:color w:val="E36C0A" w:themeColor="accent6" w:themeShade="BF"/>
          <w:sz w:val="32"/>
          <w:szCs w:val="32"/>
        </w:rPr>
      </w:pPr>
      <w:r w:rsidRPr="00D4281D">
        <w:rPr>
          <w:rFonts w:hint="eastAsia"/>
          <w:b/>
          <w:bCs/>
          <w:color w:val="E36C0A" w:themeColor="accent6" w:themeShade="BF"/>
          <w:sz w:val="32"/>
          <w:szCs w:val="32"/>
        </w:rPr>
        <w:t>关于推介全国专利侵权纠纷行政裁决建设经验做法的通知</w:t>
      </w:r>
    </w:p>
    <w:p w14:paraId="7649835D" w14:textId="77777777" w:rsidR="00D4281D" w:rsidRDefault="00D4281D" w:rsidP="00D4281D">
      <w:pPr>
        <w:pStyle w:val="AD"/>
        <w:spacing w:line="277" w:lineRule="auto"/>
        <w:jc w:val="center"/>
      </w:pPr>
      <w:r>
        <w:rPr>
          <w:rFonts w:hint="eastAsia"/>
        </w:rPr>
        <w:t>国知办发保字〔</w:t>
      </w:r>
      <w:r>
        <w:rPr>
          <w:rFonts w:hint="eastAsia"/>
        </w:rPr>
        <w:t>2021</w:t>
      </w:r>
      <w:r>
        <w:rPr>
          <w:rFonts w:hint="eastAsia"/>
        </w:rPr>
        <w:t>〕</w:t>
      </w:r>
      <w:r>
        <w:rPr>
          <w:rFonts w:hint="eastAsia"/>
        </w:rPr>
        <w:t>8</w:t>
      </w:r>
      <w:r>
        <w:rPr>
          <w:rFonts w:hint="eastAsia"/>
        </w:rPr>
        <w:t>号</w:t>
      </w:r>
    </w:p>
    <w:p w14:paraId="7D4181AA" w14:textId="77777777" w:rsidR="00D4281D" w:rsidRDefault="00D4281D" w:rsidP="00D4281D">
      <w:pPr>
        <w:pStyle w:val="AD"/>
        <w:spacing w:line="277" w:lineRule="auto"/>
      </w:pPr>
    </w:p>
    <w:p w14:paraId="551852C3" w14:textId="77777777" w:rsidR="00D4281D" w:rsidRDefault="00D4281D" w:rsidP="00D4281D">
      <w:pPr>
        <w:pStyle w:val="AD"/>
        <w:spacing w:line="277" w:lineRule="auto"/>
      </w:pPr>
      <w:r>
        <w:rPr>
          <w:rFonts w:hint="eastAsia"/>
        </w:rPr>
        <w:t>各省、自治区、直辖市及各计划单列市、副省级城市、新疆生产建设兵团知识产权局，司法厅（局）：</w:t>
      </w:r>
    </w:p>
    <w:p w14:paraId="212BF45C" w14:textId="77777777" w:rsidR="00D4281D" w:rsidRDefault="00D4281D" w:rsidP="00D4281D">
      <w:pPr>
        <w:pStyle w:val="AD"/>
        <w:spacing w:line="277" w:lineRule="auto"/>
      </w:pPr>
    </w:p>
    <w:p w14:paraId="2E4A2804" w14:textId="77777777" w:rsidR="00D4281D" w:rsidRDefault="00D4281D" w:rsidP="00D4281D">
      <w:pPr>
        <w:pStyle w:val="AD"/>
        <w:spacing w:line="277" w:lineRule="auto"/>
      </w:pPr>
      <w:r>
        <w:rPr>
          <w:rFonts w:hint="eastAsia"/>
        </w:rPr>
        <w:t>近年来，党中央、国务院高度重视行政裁决工作，对加强和规范行政裁决工作作出一系列重要部署。</w:t>
      </w:r>
      <w:r>
        <w:rPr>
          <w:rFonts w:hint="eastAsia"/>
        </w:rPr>
        <w:t>2018</w:t>
      </w:r>
      <w:r>
        <w:rPr>
          <w:rFonts w:hint="eastAsia"/>
        </w:rPr>
        <w:t>年</w:t>
      </w:r>
      <w:r>
        <w:rPr>
          <w:rFonts w:hint="eastAsia"/>
        </w:rPr>
        <w:t>12</w:t>
      </w:r>
      <w:r>
        <w:rPr>
          <w:rFonts w:hint="eastAsia"/>
        </w:rPr>
        <w:t>月，中共中央办公厅</w:t>
      </w:r>
      <w:r>
        <w:rPr>
          <w:rFonts w:hint="eastAsia"/>
        </w:rPr>
        <w:t xml:space="preserve"> </w:t>
      </w:r>
      <w:r>
        <w:rPr>
          <w:rFonts w:hint="eastAsia"/>
        </w:rPr>
        <w:t>国务院办公厅印发《关于健全行政裁决制度加强行政裁决工作的意见》，提出“重点做好自然资源权属争议、知识产权侵权纠纷和补偿争议、政府采购活动争议等方面行政裁决工作，更好地为经济社会发展服务”。国家知识产权局、司法部按照党中央、国务院决策部署，将知识产权领域行政裁决工作作为推进法治政府建设、优化营商环境、服务经济社会发展的重要抓手，不断加大工作力度，完善工作推进体系，健全知识产权侵权纠纷行政裁决制度，加强知识产权侵权纠纷行政裁决工作。</w:t>
      </w:r>
    </w:p>
    <w:p w14:paraId="6DEDFCF0" w14:textId="77777777" w:rsidR="00D4281D" w:rsidRDefault="00D4281D" w:rsidP="00D4281D">
      <w:pPr>
        <w:pStyle w:val="AD"/>
        <w:spacing w:line="277" w:lineRule="auto"/>
      </w:pPr>
    </w:p>
    <w:p w14:paraId="5E0D7B12" w14:textId="77777777" w:rsidR="00D4281D" w:rsidRDefault="00D4281D" w:rsidP="00D4281D">
      <w:pPr>
        <w:pStyle w:val="AD"/>
        <w:spacing w:line="277" w:lineRule="auto"/>
      </w:pPr>
      <w:r>
        <w:rPr>
          <w:rFonts w:hint="eastAsia"/>
        </w:rPr>
        <w:t>2019</w:t>
      </w:r>
      <w:r>
        <w:rPr>
          <w:rFonts w:hint="eastAsia"/>
        </w:rPr>
        <w:t>年</w:t>
      </w:r>
      <w:r>
        <w:rPr>
          <w:rFonts w:hint="eastAsia"/>
        </w:rPr>
        <w:t>11</w:t>
      </w:r>
      <w:r>
        <w:rPr>
          <w:rFonts w:hint="eastAsia"/>
        </w:rPr>
        <w:t>月，国家知识产权局印发《关于开展专利侵权纠纷行政裁决示范建设工作的通知》，组织各地开展专利侵权纠纷行政裁决示范建设，加强专利侵权纠纷行政裁决工作。</w:t>
      </w:r>
      <w:r>
        <w:rPr>
          <w:rFonts w:hint="eastAsia"/>
        </w:rPr>
        <w:t>2020</w:t>
      </w:r>
      <w:r>
        <w:rPr>
          <w:rFonts w:hint="eastAsia"/>
        </w:rPr>
        <w:t>年</w:t>
      </w:r>
      <w:r>
        <w:rPr>
          <w:rFonts w:hint="eastAsia"/>
        </w:rPr>
        <w:t>3</w:t>
      </w:r>
      <w:r>
        <w:rPr>
          <w:rFonts w:hint="eastAsia"/>
        </w:rPr>
        <w:t>月，确定北京、河北、上海、江苏、浙江、湖北、广东、深圳等</w:t>
      </w:r>
      <w:r>
        <w:rPr>
          <w:rFonts w:hint="eastAsia"/>
        </w:rPr>
        <w:t>8</w:t>
      </w:r>
      <w:r>
        <w:rPr>
          <w:rFonts w:hint="eastAsia"/>
        </w:rPr>
        <w:t>个地区作为第一批试点，开展专利侵权纠纷行政裁决示范建设工作。印发《专利侵权纠纷行政裁决办案指南》《专利纠纷行政调解指南》等规范性文件，进一步完善专利侵权纠纷行政裁决程序和实体标准。</w:t>
      </w:r>
    </w:p>
    <w:p w14:paraId="4637535B" w14:textId="77777777" w:rsidR="00D4281D" w:rsidRDefault="00D4281D" w:rsidP="00D4281D">
      <w:pPr>
        <w:pStyle w:val="AD"/>
        <w:spacing w:line="277" w:lineRule="auto"/>
      </w:pPr>
    </w:p>
    <w:p w14:paraId="5385A086" w14:textId="77777777" w:rsidR="00D4281D" w:rsidRDefault="00D4281D" w:rsidP="00D4281D">
      <w:pPr>
        <w:pStyle w:val="AD"/>
        <w:spacing w:line="277" w:lineRule="auto"/>
      </w:pPr>
      <w:r>
        <w:rPr>
          <w:rFonts w:hint="eastAsia"/>
        </w:rPr>
        <w:t>一年来，各地区认真贯彻落实工作部署，不断创新方式方法，健全完善工作制度，特别是</w:t>
      </w:r>
      <w:r>
        <w:rPr>
          <w:rFonts w:hint="eastAsia"/>
        </w:rPr>
        <w:t>8</w:t>
      </w:r>
      <w:r>
        <w:rPr>
          <w:rFonts w:hint="eastAsia"/>
        </w:rPr>
        <w:t>个试点地区，扎实推进试点任务，涌现出一批好经验好做法，取得了良好成效。为充分发挥先进典型的示范引领作用，带动各地区进一步健全行政裁决制度，加强专利侵权纠纷行政裁决工作，</w:t>
      </w:r>
      <w:r>
        <w:rPr>
          <w:rFonts w:hint="eastAsia"/>
        </w:rPr>
        <w:t>2020</w:t>
      </w:r>
      <w:r>
        <w:rPr>
          <w:rFonts w:hint="eastAsia"/>
        </w:rPr>
        <w:t>年</w:t>
      </w:r>
      <w:r>
        <w:rPr>
          <w:rFonts w:hint="eastAsia"/>
        </w:rPr>
        <w:t>9</w:t>
      </w:r>
      <w:r>
        <w:rPr>
          <w:rFonts w:hint="eastAsia"/>
        </w:rPr>
        <w:t>月，国家知识产权局面向全国组织开展专利侵权纠纷行政裁决建设经验做法及典型案例征集工作。</w:t>
      </w:r>
      <w:r>
        <w:rPr>
          <w:rFonts w:hint="eastAsia"/>
        </w:rPr>
        <w:t>2021</w:t>
      </w:r>
      <w:r>
        <w:rPr>
          <w:rFonts w:hint="eastAsia"/>
        </w:rPr>
        <w:t>年</w:t>
      </w:r>
      <w:r>
        <w:rPr>
          <w:rFonts w:hint="eastAsia"/>
        </w:rPr>
        <w:t>1</w:t>
      </w:r>
      <w:r>
        <w:rPr>
          <w:rFonts w:hint="eastAsia"/>
        </w:rPr>
        <w:t>月，组织</w:t>
      </w:r>
      <w:r>
        <w:rPr>
          <w:rFonts w:hint="eastAsia"/>
        </w:rPr>
        <w:t>8</w:t>
      </w:r>
      <w:r>
        <w:rPr>
          <w:rFonts w:hint="eastAsia"/>
        </w:rPr>
        <w:t>个试点地区总结报送专利侵权纠纷行政裁决示范建设工作阶段性成果。在全国各地区总结、报送及推荐基础上，国家知识产权局、司法部遴选了</w:t>
      </w:r>
      <w:r>
        <w:rPr>
          <w:rFonts w:hint="eastAsia"/>
        </w:rPr>
        <w:t>13</w:t>
      </w:r>
      <w:r>
        <w:rPr>
          <w:rFonts w:hint="eastAsia"/>
        </w:rPr>
        <w:t>个全国专利侵权纠纷行政裁决建设典型经验做法。这批经验做法形式多样、特色鲜明，主要从完善知识产权领域行政裁决制度、细化程序规则、健全工作机制、加强队伍建设等方面，形成了可复制、可推广、可借鉴的经验做法。</w:t>
      </w:r>
    </w:p>
    <w:p w14:paraId="486C260C" w14:textId="77777777" w:rsidR="00D4281D" w:rsidRDefault="00D4281D" w:rsidP="00D4281D">
      <w:pPr>
        <w:pStyle w:val="AD"/>
        <w:spacing w:line="277" w:lineRule="auto"/>
      </w:pPr>
    </w:p>
    <w:p w14:paraId="77FC6D60" w14:textId="77777777" w:rsidR="00D4281D" w:rsidRDefault="00D4281D" w:rsidP="00D4281D">
      <w:pPr>
        <w:pStyle w:val="AD"/>
        <w:spacing w:line="277" w:lineRule="auto"/>
      </w:pPr>
      <w:r>
        <w:rPr>
          <w:rFonts w:hint="eastAsia"/>
        </w:rPr>
        <w:t>现将有关典型经验做法印发。各地区要认真学习借鉴，因地制宜探索形成符合本地区实际的工作模式，不断提升专利侵权纠纷行政裁决工作水平。要以此次典型经验做法推广为契机，持续加大工作力度，高质量推进专利侵权纠纷行政裁决建设工作。要强化责任担当、狠抓工作落实，努力形成开拓创新、比学赶超的良好局面，以高水平行政裁决支撑提升知识产权行政保护能力，为贯彻新发展理念、构建新发展格局、推动高质量发展提供有力支撑，以优异成绩庆祝建党</w:t>
      </w:r>
      <w:r>
        <w:rPr>
          <w:rFonts w:hint="eastAsia"/>
        </w:rPr>
        <w:t>100</w:t>
      </w:r>
      <w:r>
        <w:rPr>
          <w:rFonts w:hint="eastAsia"/>
        </w:rPr>
        <w:t>周年。</w:t>
      </w:r>
    </w:p>
    <w:p w14:paraId="29FD05F8" w14:textId="77777777" w:rsidR="00D4281D" w:rsidRDefault="00D4281D" w:rsidP="00D4281D">
      <w:pPr>
        <w:pStyle w:val="AD"/>
        <w:spacing w:line="277" w:lineRule="auto"/>
      </w:pPr>
    </w:p>
    <w:p w14:paraId="6ADACBF0" w14:textId="4C6FB0D2" w:rsidR="00D4281D" w:rsidRDefault="000A0952" w:rsidP="00D4281D">
      <w:pPr>
        <w:pStyle w:val="AD"/>
        <w:spacing w:line="277" w:lineRule="auto"/>
      </w:pPr>
      <w:hyperlink r:id="rId6" w:history="1">
        <w:r w:rsidR="00D4281D" w:rsidRPr="000A0952">
          <w:rPr>
            <w:rStyle w:val="a9"/>
            <w:rFonts w:hint="eastAsia"/>
          </w:rPr>
          <w:t>附件：全国专利侵权纠纷行政裁决建设典型经验做法</w:t>
        </w:r>
      </w:hyperlink>
    </w:p>
    <w:p w14:paraId="66CEB603" w14:textId="77777777" w:rsidR="00D4281D" w:rsidRDefault="00D4281D" w:rsidP="00D4281D">
      <w:pPr>
        <w:pStyle w:val="AD"/>
        <w:spacing w:line="277" w:lineRule="auto"/>
      </w:pPr>
    </w:p>
    <w:p w14:paraId="5E8A43AD" w14:textId="77777777" w:rsidR="00D4281D" w:rsidRDefault="00D4281D" w:rsidP="00D4281D">
      <w:pPr>
        <w:pStyle w:val="AD"/>
        <w:spacing w:line="277" w:lineRule="auto"/>
        <w:jc w:val="right"/>
      </w:pPr>
      <w:r>
        <w:rPr>
          <w:rFonts w:hint="eastAsia"/>
        </w:rPr>
        <w:lastRenderedPageBreak/>
        <w:t>国家知识产权局办公室</w:t>
      </w:r>
    </w:p>
    <w:p w14:paraId="23298CCC" w14:textId="43A65150" w:rsidR="00D4281D" w:rsidRDefault="00D4281D" w:rsidP="00D4281D">
      <w:pPr>
        <w:pStyle w:val="AD"/>
        <w:spacing w:line="277" w:lineRule="auto"/>
        <w:jc w:val="right"/>
      </w:pPr>
      <w:r>
        <w:rPr>
          <w:rFonts w:hint="eastAsia"/>
        </w:rPr>
        <w:t>司法部办公厅</w:t>
      </w:r>
    </w:p>
    <w:p w14:paraId="13ECC1DA" w14:textId="57E69FCA" w:rsidR="00B15193" w:rsidRDefault="00D4281D" w:rsidP="00D4281D">
      <w:pPr>
        <w:pStyle w:val="AD"/>
        <w:spacing w:line="277" w:lineRule="auto"/>
        <w:jc w:val="right"/>
      </w:pPr>
      <w:r>
        <w:rPr>
          <w:rFonts w:hint="eastAsia"/>
        </w:rPr>
        <w:t>2021</w:t>
      </w:r>
      <w:r>
        <w:rPr>
          <w:rFonts w:hint="eastAsia"/>
        </w:rPr>
        <w:t>年</w:t>
      </w:r>
      <w:r>
        <w:rPr>
          <w:rFonts w:hint="eastAsia"/>
        </w:rPr>
        <w:t>2</w:t>
      </w:r>
      <w:r>
        <w:rPr>
          <w:rFonts w:hint="eastAsia"/>
        </w:rPr>
        <w:t>月</w:t>
      </w:r>
      <w:r>
        <w:rPr>
          <w:rFonts w:hint="eastAsia"/>
        </w:rPr>
        <w:t>26</w:t>
      </w:r>
      <w:r>
        <w:rPr>
          <w:rFonts w:hint="eastAsia"/>
        </w:rPr>
        <w:t>日</w:t>
      </w:r>
    </w:p>
    <w:p w14:paraId="458CDD20" w14:textId="480BFF2C" w:rsidR="00D4281D" w:rsidRDefault="00D4281D" w:rsidP="00D4281D">
      <w:pPr>
        <w:pStyle w:val="AD"/>
        <w:spacing w:line="277" w:lineRule="auto"/>
      </w:pPr>
    </w:p>
    <w:p w14:paraId="0F492011" w14:textId="035FE0EE" w:rsidR="00D4281D" w:rsidRDefault="00D4281D" w:rsidP="00D4281D">
      <w:pPr>
        <w:pStyle w:val="AD"/>
        <w:spacing w:line="277" w:lineRule="auto"/>
      </w:pPr>
    </w:p>
    <w:p w14:paraId="1044B925" w14:textId="52DCB941" w:rsidR="00D4281D" w:rsidRDefault="00D4281D" w:rsidP="00D4281D">
      <w:pPr>
        <w:pStyle w:val="AD"/>
        <w:spacing w:line="277" w:lineRule="auto"/>
      </w:pPr>
      <w:r>
        <w:rPr>
          <w:rFonts w:hint="eastAsia"/>
        </w:rPr>
        <w:t>信息来源：</w:t>
      </w:r>
      <w:hyperlink r:id="rId7" w:history="1">
        <w:r w:rsidRPr="00273B16">
          <w:rPr>
            <w:rStyle w:val="a9"/>
          </w:rPr>
          <w:t>https://www.cnipa.gov.cn/art/2021/3/3/art_75_157143.html</w:t>
        </w:r>
      </w:hyperlink>
    </w:p>
    <w:p w14:paraId="3B904ED4" w14:textId="77777777" w:rsidR="00D4281D" w:rsidRPr="00D4281D" w:rsidRDefault="00D4281D" w:rsidP="00D4281D">
      <w:pPr>
        <w:pStyle w:val="AD"/>
        <w:spacing w:line="277" w:lineRule="auto"/>
      </w:pPr>
    </w:p>
    <w:sectPr w:rsidR="00D4281D" w:rsidRPr="00D4281D"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850D30" w14:textId="77777777" w:rsidR="00FF2004" w:rsidRDefault="00FF2004" w:rsidP="00C20A6A">
      <w:pPr>
        <w:spacing w:line="240" w:lineRule="auto"/>
      </w:pPr>
      <w:r>
        <w:separator/>
      </w:r>
    </w:p>
  </w:endnote>
  <w:endnote w:type="continuationSeparator" w:id="0">
    <w:p w14:paraId="4773398F" w14:textId="77777777" w:rsidR="00FF2004" w:rsidRDefault="00FF2004"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D01C4" w14:textId="77777777" w:rsidR="00FF2004" w:rsidRDefault="00FF2004" w:rsidP="00C20A6A">
      <w:pPr>
        <w:spacing w:line="240" w:lineRule="auto"/>
      </w:pPr>
      <w:r>
        <w:separator/>
      </w:r>
    </w:p>
  </w:footnote>
  <w:footnote w:type="continuationSeparator" w:id="0">
    <w:p w14:paraId="0CF20436" w14:textId="77777777" w:rsidR="00FF2004" w:rsidRDefault="00FF2004"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97E8C"/>
    <w:rsid w:val="000A0952"/>
    <w:rsid w:val="000F4C6A"/>
    <w:rsid w:val="00176A25"/>
    <w:rsid w:val="00197E8C"/>
    <w:rsid w:val="001C4C6F"/>
    <w:rsid w:val="003D27E2"/>
    <w:rsid w:val="005F7C76"/>
    <w:rsid w:val="006019A7"/>
    <w:rsid w:val="007D7BDB"/>
    <w:rsid w:val="00962EE2"/>
    <w:rsid w:val="00A548E7"/>
    <w:rsid w:val="00B15193"/>
    <w:rsid w:val="00B731F1"/>
    <w:rsid w:val="00C20A6A"/>
    <w:rsid w:val="00C22624"/>
    <w:rsid w:val="00D02718"/>
    <w:rsid w:val="00D4281D"/>
    <w:rsid w:val="00FF2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6DDDE5"/>
  <w15:chartTrackingRefBased/>
  <w15:docId w15:val="{C4CCDBA7-3E91-4B6A-8C5C-C865D7FB9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D4281D"/>
    <w:pPr>
      <w:ind w:leftChars="2500" w:left="100"/>
    </w:pPr>
  </w:style>
  <w:style w:type="character" w:customStyle="1" w:styleId="a8">
    <w:name w:val="日期 字符"/>
    <w:basedOn w:val="a0"/>
    <w:link w:val="a7"/>
    <w:uiPriority w:val="99"/>
    <w:semiHidden/>
    <w:rsid w:val="00D4281D"/>
    <w:rPr>
      <w:rFonts w:ascii="Arial" w:eastAsia="宋体" w:hAnsi="Arial"/>
      <w:sz w:val="22"/>
    </w:rPr>
  </w:style>
  <w:style w:type="character" w:styleId="a9">
    <w:name w:val="Hyperlink"/>
    <w:basedOn w:val="a0"/>
    <w:uiPriority w:val="99"/>
    <w:unhideWhenUsed/>
    <w:rsid w:val="00D4281D"/>
    <w:rPr>
      <w:color w:val="0000FF" w:themeColor="hyperlink"/>
      <w:u w:val="single"/>
    </w:rPr>
  </w:style>
  <w:style w:type="character" w:styleId="aa">
    <w:name w:val="Unresolved Mention"/>
    <w:basedOn w:val="a0"/>
    <w:uiPriority w:val="99"/>
    <w:semiHidden/>
    <w:unhideWhenUsed/>
    <w:rsid w:val="00D428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nipa.gov.cn/art/2021/3/3/art_75_157143.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10304004_01.docx"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2021-03-04T10:51:00Z</dcterms:created>
  <dcterms:modified xsi:type="dcterms:W3CDTF">2021-03-05T03:01:00Z</dcterms:modified>
</cp:coreProperties>
</file>