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AF8A9B" w14:textId="6F3FB809" w:rsidR="00B83AAF" w:rsidRPr="00950525" w:rsidRDefault="00B83AAF" w:rsidP="00950525">
      <w:pPr>
        <w:pStyle w:val="AD"/>
        <w:jc w:val="center"/>
        <w:rPr>
          <w:b/>
          <w:bCs/>
          <w:color w:val="E36C0A" w:themeColor="accent6" w:themeShade="BF"/>
          <w:sz w:val="32"/>
          <w:szCs w:val="32"/>
        </w:rPr>
      </w:pPr>
      <w:r w:rsidRPr="00950525">
        <w:rPr>
          <w:rFonts w:hint="eastAsia"/>
          <w:b/>
          <w:bCs/>
          <w:color w:val="E36C0A" w:themeColor="accent6" w:themeShade="BF"/>
          <w:sz w:val="32"/>
          <w:szCs w:val="32"/>
        </w:rPr>
        <w:t>关于平台经济领域的反垄断指南</w:t>
      </w:r>
    </w:p>
    <w:p w14:paraId="60B085F2" w14:textId="3AF23192" w:rsidR="00B83AAF" w:rsidRDefault="00B83AAF" w:rsidP="00950525">
      <w:pPr>
        <w:pStyle w:val="AD"/>
        <w:jc w:val="center"/>
      </w:pPr>
      <w:r>
        <w:rPr>
          <w:rFonts w:hint="eastAsia"/>
        </w:rPr>
        <w:t>（</w:t>
      </w:r>
      <w:r>
        <w:rPr>
          <w:rFonts w:hint="eastAsia"/>
        </w:rPr>
        <w:t>2021</w:t>
      </w:r>
      <w:r>
        <w:rPr>
          <w:rFonts w:hint="eastAsia"/>
        </w:rPr>
        <w:t>年</w:t>
      </w:r>
      <w:r>
        <w:rPr>
          <w:rFonts w:hint="eastAsia"/>
        </w:rPr>
        <w:t>2</w:t>
      </w:r>
      <w:r>
        <w:rPr>
          <w:rFonts w:hint="eastAsia"/>
        </w:rPr>
        <w:t>月</w:t>
      </w:r>
      <w:r>
        <w:rPr>
          <w:rFonts w:hint="eastAsia"/>
        </w:rPr>
        <w:t>7</w:t>
      </w:r>
      <w:r>
        <w:rPr>
          <w:rFonts w:hint="eastAsia"/>
        </w:rPr>
        <w:t>日国务院反垄断委员会印发）</w:t>
      </w:r>
    </w:p>
    <w:p w14:paraId="5C518FD0" w14:textId="77777777" w:rsidR="00B83AAF" w:rsidRDefault="00B83AAF" w:rsidP="00950525">
      <w:pPr>
        <w:pStyle w:val="AD"/>
        <w:jc w:val="center"/>
      </w:pPr>
    </w:p>
    <w:p w14:paraId="40070A4F" w14:textId="44199046" w:rsidR="00B83AAF" w:rsidRDefault="00B83AAF" w:rsidP="00950525">
      <w:pPr>
        <w:pStyle w:val="AD"/>
        <w:jc w:val="center"/>
      </w:pPr>
      <w:r>
        <w:rPr>
          <w:rFonts w:hint="eastAsia"/>
        </w:rPr>
        <w:t>第一章</w:t>
      </w:r>
      <w:r>
        <w:rPr>
          <w:rFonts w:hint="eastAsia"/>
        </w:rPr>
        <w:t xml:space="preserve"> </w:t>
      </w:r>
      <w:r>
        <w:rPr>
          <w:rFonts w:hint="eastAsia"/>
        </w:rPr>
        <w:t>总则</w:t>
      </w:r>
    </w:p>
    <w:p w14:paraId="69235A2E" w14:textId="77777777" w:rsidR="00B83AAF" w:rsidRDefault="00B83AAF" w:rsidP="00B83AAF">
      <w:pPr>
        <w:pStyle w:val="AD"/>
      </w:pPr>
    </w:p>
    <w:p w14:paraId="0C477C9E" w14:textId="77777777" w:rsidR="00B83AAF" w:rsidRDefault="00B83AAF" w:rsidP="00B83AAF">
      <w:pPr>
        <w:pStyle w:val="AD"/>
      </w:pPr>
      <w:r>
        <w:rPr>
          <w:rFonts w:hint="eastAsia"/>
        </w:rPr>
        <w:t xml:space="preserve">　　第一条</w:t>
      </w:r>
      <w:r>
        <w:rPr>
          <w:rFonts w:hint="eastAsia"/>
        </w:rPr>
        <w:t xml:space="preserve"> </w:t>
      </w:r>
      <w:r>
        <w:rPr>
          <w:rFonts w:hint="eastAsia"/>
        </w:rPr>
        <w:t>指南的目的和依据</w:t>
      </w:r>
      <w:r>
        <w:rPr>
          <w:rFonts w:hint="eastAsia"/>
        </w:rPr>
        <w:t xml:space="preserve"> </w:t>
      </w:r>
    </w:p>
    <w:p w14:paraId="2D846E13" w14:textId="77777777" w:rsidR="00B83AAF" w:rsidRDefault="00B83AAF" w:rsidP="00B83AAF">
      <w:pPr>
        <w:pStyle w:val="AD"/>
      </w:pPr>
    </w:p>
    <w:p w14:paraId="4C7F9CFA" w14:textId="77777777" w:rsidR="00B83AAF" w:rsidRDefault="00B83AAF" w:rsidP="00B83AAF">
      <w:pPr>
        <w:pStyle w:val="AD"/>
      </w:pPr>
      <w:r>
        <w:rPr>
          <w:rFonts w:hint="eastAsia"/>
        </w:rPr>
        <w:t xml:space="preserve">　　为了预防和制止平台经济领域垄断行为，保护市场公平竞争，促进平台经济规范有序创新健康发展，维护消费者利益和社会公共利益，根据《中华人民共和国反垄断法》（以下简称《反垄断法》）等法律规定，制定本指南。</w:t>
      </w:r>
      <w:r>
        <w:rPr>
          <w:rFonts w:hint="eastAsia"/>
        </w:rPr>
        <w:t xml:space="preserve"> </w:t>
      </w:r>
    </w:p>
    <w:p w14:paraId="56B60700" w14:textId="77777777" w:rsidR="00B83AAF" w:rsidRDefault="00B83AAF" w:rsidP="00B83AAF">
      <w:pPr>
        <w:pStyle w:val="AD"/>
      </w:pPr>
    </w:p>
    <w:p w14:paraId="20375F39" w14:textId="77777777" w:rsidR="00B83AAF" w:rsidRDefault="00B83AAF" w:rsidP="00B83AAF">
      <w:pPr>
        <w:pStyle w:val="AD"/>
      </w:pPr>
      <w:r>
        <w:rPr>
          <w:rFonts w:hint="eastAsia"/>
        </w:rPr>
        <w:t xml:space="preserve">　　第二条</w:t>
      </w:r>
      <w:r>
        <w:rPr>
          <w:rFonts w:hint="eastAsia"/>
        </w:rPr>
        <w:t xml:space="preserve"> </w:t>
      </w:r>
      <w:r>
        <w:rPr>
          <w:rFonts w:hint="eastAsia"/>
        </w:rPr>
        <w:t>相关概念</w:t>
      </w:r>
      <w:r>
        <w:rPr>
          <w:rFonts w:hint="eastAsia"/>
        </w:rPr>
        <w:t xml:space="preserve"> </w:t>
      </w:r>
    </w:p>
    <w:p w14:paraId="074CC77B" w14:textId="77777777" w:rsidR="00B83AAF" w:rsidRDefault="00B83AAF" w:rsidP="00B83AAF">
      <w:pPr>
        <w:pStyle w:val="AD"/>
      </w:pPr>
    </w:p>
    <w:p w14:paraId="278D6EE2" w14:textId="77777777" w:rsidR="00B83AAF" w:rsidRDefault="00B83AAF" w:rsidP="00B83AAF">
      <w:pPr>
        <w:pStyle w:val="AD"/>
      </w:pPr>
      <w:r>
        <w:rPr>
          <w:rFonts w:hint="eastAsia"/>
        </w:rPr>
        <w:t xml:space="preserve">　　（一）平台，本指南所称平台为互联网平台，是指通过网络信息技术，使相互依赖的双边或者多边主体在特定载体提供的规则下交互，以此共同创造价值的商业组织形态。</w:t>
      </w:r>
      <w:r>
        <w:rPr>
          <w:rFonts w:hint="eastAsia"/>
        </w:rPr>
        <w:t xml:space="preserve"> </w:t>
      </w:r>
    </w:p>
    <w:p w14:paraId="77E3AC97" w14:textId="77777777" w:rsidR="00B83AAF" w:rsidRDefault="00B83AAF" w:rsidP="00B83AAF">
      <w:pPr>
        <w:pStyle w:val="AD"/>
      </w:pPr>
    </w:p>
    <w:p w14:paraId="74610A8C" w14:textId="77777777" w:rsidR="00B83AAF" w:rsidRDefault="00B83AAF" w:rsidP="00B83AAF">
      <w:pPr>
        <w:pStyle w:val="AD"/>
      </w:pPr>
      <w:r>
        <w:rPr>
          <w:rFonts w:hint="eastAsia"/>
        </w:rPr>
        <w:t xml:space="preserve">　　（二）平台经营者，是指向自然人、法人及其他市场主体提供经营场所、交易撮合、信息交流等互联网平台服务的经营者。</w:t>
      </w:r>
      <w:r>
        <w:rPr>
          <w:rFonts w:hint="eastAsia"/>
        </w:rPr>
        <w:t xml:space="preserve"> </w:t>
      </w:r>
    </w:p>
    <w:p w14:paraId="49DE9A10" w14:textId="77777777" w:rsidR="00B83AAF" w:rsidRDefault="00B83AAF" w:rsidP="00B83AAF">
      <w:pPr>
        <w:pStyle w:val="AD"/>
      </w:pPr>
    </w:p>
    <w:p w14:paraId="7BC945BB" w14:textId="77777777" w:rsidR="00B83AAF" w:rsidRDefault="00B83AAF" w:rsidP="00B83AAF">
      <w:pPr>
        <w:pStyle w:val="AD"/>
      </w:pPr>
      <w:r>
        <w:rPr>
          <w:rFonts w:hint="eastAsia"/>
        </w:rPr>
        <w:t xml:space="preserve">　　（三）平台内经营者，是指在互联网平台内提供商品或者服务（以下统称商品）的经营者。</w:t>
      </w:r>
      <w:r>
        <w:rPr>
          <w:rFonts w:hint="eastAsia"/>
        </w:rPr>
        <w:t xml:space="preserve"> </w:t>
      </w:r>
    </w:p>
    <w:p w14:paraId="738502AD" w14:textId="77777777" w:rsidR="00B83AAF" w:rsidRDefault="00B83AAF" w:rsidP="00B83AAF">
      <w:pPr>
        <w:pStyle w:val="AD"/>
      </w:pPr>
    </w:p>
    <w:p w14:paraId="50C4AED8" w14:textId="77777777" w:rsidR="00B83AAF" w:rsidRDefault="00B83AAF" w:rsidP="00B83AAF">
      <w:pPr>
        <w:pStyle w:val="AD"/>
      </w:pPr>
      <w:r>
        <w:rPr>
          <w:rFonts w:hint="eastAsia"/>
        </w:rPr>
        <w:t xml:space="preserve">　　平台经营者在运营平台的同时，也可能直接通过平台提供商品。</w:t>
      </w:r>
      <w:r>
        <w:rPr>
          <w:rFonts w:hint="eastAsia"/>
        </w:rPr>
        <w:t xml:space="preserve"> </w:t>
      </w:r>
    </w:p>
    <w:p w14:paraId="24746206" w14:textId="77777777" w:rsidR="00B83AAF" w:rsidRDefault="00B83AAF" w:rsidP="00B83AAF">
      <w:pPr>
        <w:pStyle w:val="AD"/>
      </w:pPr>
    </w:p>
    <w:p w14:paraId="1FE13395" w14:textId="77777777" w:rsidR="00B83AAF" w:rsidRDefault="00B83AAF" w:rsidP="00B83AAF">
      <w:pPr>
        <w:pStyle w:val="AD"/>
      </w:pPr>
      <w:r>
        <w:rPr>
          <w:rFonts w:hint="eastAsia"/>
        </w:rPr>
        <w:t xml:space="preserve">　　（四）平台经济领域经营者，包括平台经营者、平台内经营者以及其他参与平台经济的经营者。</w:t>
      </w:r>
      <w:r>
        <w:rPr>
          <w:rFonts w:hint="eastAsia"/>
        </w:rPr>
        <w:t xml:space="preserve"> </w:t>
      </w:r>
    </w:p>
    <w:p w14:paraId="1D84A5D6" w14:textId="77777777" w:rsidR="00B83AAF" w:rsidRDefault="00B83AAF" w:rsidP="00B83AAF">
      <w:pPr>
        <w:pStyle w:val="AD"/>
      </w:pPr>
    </w:p>
    <w:p w14:paraId="04DAB9E5" w14:textId="77777777" w:rsidR="00B83AAF" w:rsidRDefault="00B83AAF" w:rsidP="00B83AAF">
      <w:pPr>
        <w:pStyle w:val="AD"/>
      </w:pPr>
      <w:r>
        <w:rPr>
          <w:rFonts w:hint="eastAsia"/>
        </w:rPr>
        <w:t xml:space="preserve">　　第三条</w:t>
      </w:r>
      <w:r>
        <w:rPr>
          <w:rFonts w:hint="eastAsia"/>
        </w:rPr>
        <w:t xml:space="preserve"> </w:t>
      </w:r>
      <w:r>
        <w:rPr>
          <w:rFonts w:hint="eastAsia"/>
        </w:rPr>
        <w:t>基本原则</w:t>
      </w:r>
      <w:r>
        <w:rPr>
          <w:rFonts w:hint="eastAsia"/>
        </w:rPr>
        <w:t xml:space="preserve"> </w:t>
      </w:r>
    </w:p>
    <w:p w14:paraId="561A2DAD" w14:textId="77777777" w:rsidR="00B83AAF" w:rsidRDefault="00B83AAF" w:rsidP="00B83AAF">
      <w:pPr>
        <w:pStyle w:val="AD"/>
      </w:pPr>
    </w:p>
    <w:p w14:paraId="45573B7C" w14:textId="77777777" w:rsidR="00B83AAF" w:rsidRDefault="00B83AAF" w:rsidP="00B83AAF">
      <w:pPr>
        <w:pStyle w:val="AD"/>
      </w:pPr>
      <w:r>
        <w:rPr>
          <w:rFonts w:hint="eastAsia"/>
        </w:rPr>
        <w:t xml:space="preserve">　　反垄断执法机构对平台经济领域开展反垄断监管应当坚持以下原则：</w:t>
      </w:r>
      <w:r>
        <w:rPr>
          <w:rFonts w:hint="eastAsia"/>
        </w:rPr>
        <w:t xml:space="preserve"> </w:t>
      </w:r>
    </w:p>
    <w:p w14:paraId="3E91E4A1" w14:textId="77777777" w:rsidR="00B83AAF" w:rsidRDefault="00B83AAF" w:rsidP="00B83AAF">
      <w:pPr>
        <w:pStyle w:val="AD"/>
      </w:pPr>
    </w:p>
    <w:p w14:paraId="7DFCD37E" w14:textId="77777777" w:rsidR="00B83AAF" w:rsidRDefault="00B83AAF" w:rsidP="00B83AAF">
      <w:pPr>
        <w:pStyle w:val="AD"/>
      </w:pPr>
      <w:r>
        <w:rPr>
          <w:rFonts w:hint="eastAsia"/>
        </w:rPr>
        <w:t xml:space="preserve">　　（一）保护市场公平竞争。坚持对市场主体一视同仁、平等对待，着力预防和制止垄断行为，完善平台企业垄断认定的法律规范，保护平台经济领域公平竞争，防止资本无序扩张，支持平台企业创新发展，增强国际竞争力。</w:t>
      </w:r>
      <w:r>
        <w:rPr>
          <w:rFonts w:hint="eastAsia"/>
        </w:rPr>
        <w:t xml:space="preserve"> </w:t>
      </w:r>
    </w:p>
    <w:p w14:paraId="674A9543" w14:textId="77777777" w:rsidR="00B83AAF" w:rsidRDefault="00B83AAF" w:rsidP="00B83AAF">
      <w:pPr>
        <w:pStyle w:val="AD"/>
      </w:pPr>
    </w:p>
    <w:p w14:paraId="334D1B5C" w14:textId="77777777" w:rsidR="00B83AAF" w:rsidRDefault="00B83AAF" w:rsidP="00B83AAF">
      <w:pPr>
        <w:pStyle w:val="AD"/>
      </w:pPr>
      <w:r>
        <w:rPr>
          <w:rFonts w:hint="eastAsia"/>
        </w:rPr>
        <w:t xml:space="preserve">　　（二）依法科学高效监管。《反垄断法》及有关配套法规、规章、指南确定的基本制度、规制原则和分析框架适用于平台经济领域所有市场主体。反垄断执法机构将根据平台经济的发展状况、发展规律和自身特点，结合案件具体情况，强化竞争分析和法律论证，不断加强和改进反垄断监管，增强反垄断执法的针对性和科学性。</w:t>
      </w:r>
      <w:r>
        <w:rPr>
          <w:rFonts w:hint="eastAsia"/>
        </w:rPr>
        <w:t xml:space="preserve"> </w:t>
      </w:r>
    </w:p>
    <w:p w14:paraId="301F611B" w14:textId="77777777" w:rsidR="00B83AAF" w:rsidRDefault="00B83AAF" w:rsidP="00B83AAF">
      <w:pPr>
        <w:pStyle w:val="AD"/>
      </w:pPr>
    </w:p>
    <w:p w14:paraId="3EDD03A1" w14:textId="77777777" w:rsidR="00B83AAF" w:rsidRDefault="00B83AAF" w:rsidP="00B83AAF">
      <w:pPr>
        <w:pStyle w:val="AD"/>
      </w:pPr>
      <w:r>
        <w:rPr>
          <w:rFonts w:hint="eastAsia"/>
        </w:rPr>
        <w:t xml:space="preserve">　　（三）激发创新创造活力。营造竞争有序开放包容发展环境，降低市场进入壁垒，引导和激励平台经营者将更多资源用于技术革新、质量改进、服务提升和模式创新，防止和制止排除、限制竞争行为抑制平台经济创新发展和经济活力，有效激发全社会创新创造动力，构筑经济社会发展新优势和新动能。</w:t>
      </w:r>
      <w:r>
        <w:rPr>
          <w:rFonts w:hint="eastAsia"/>
        </w:rPr>
        <w:t xml:space="preserve"> </w:t>
      </w:r>
    </w:p>
    <w:p w14:paraId="3FE10185" w14:textId="77777777" w:rsidR="00B83AAF" w:rsidRDefault="00B83AAF" w:rsidP="00B83AAF">
      <w:pPr>
        <w:pStyle w:val="AD"/>
      </w:pPr>
    </w:p>
    <w:p w14:paraId="3604107A" w14:textId="77777777" w:rsidR="00B83AAF" w:rsidRDefault="00B83AAF" w:rsidP="00B83AAF">
      <w:pPr>
        <w:pStyle w:val="AD"/>
      </w:pPr>
      <w:r>
        <w:rPr>
          <w:rFonts w:hint="eastAsia"/>
        </w:rPr>
        <w:lastRenderedPageBreak/>
        <w:t xml:space="preserve">　　（四）维护各方合法利益。平台经济发展涉及多方主体。反垄断监管在保护平台经济领域公平竞争，充分发挥平台经济推动资源配置优化、技术进步、效率提升的同时，着力维护平台内经营者、消费者和从业人员等各方主体的合法权益，加强反垄断执法与行业监管统筹协调，使全社会共享平台技术进步和经济发展成果，实现平台经济整体生态和谐共生和健康发展。</w:t>
      </w:r>
      <w:r>
        <w:rPr>
          <w:rFonts w:hint="eastAsia"/>
        </w:rPr>
        <w:t xml:space="preserve"> </w:t>
      </w:r>
    </w:p>
    <w:p w14:paraId="54F8E4E5" w14:textId="77777777" w:rsidR="00B83AAF" w:rsidRDefault="00B83AAF" w:rsidP="00B83AAF">
      <w:pPr>
        <w:pStyle w:val="AD"/>
      </w:pPr>
    </w:p>
    <w:p w14:paraId="6B721774" w14:textId="77777777" w:rsidR="00B83AAF" w:rsidRDefault="00B83AAF" w:rsidP="00B83AAF">
      <w:pPr>
        <w:pStyle w:val="AD"/>
      </w:pPr>
      <w:r>
        <w:rPr>
          <w:rFonts w:hint="eastAsia"/>
        </w:rPr>
        <w:t xml:space="preserve">　　第四条</w:t>
      </w:r>
      <w:r>
        <w:rPr>
          <w:rFonts w:hint="eastAsia"/>
        </w:rPr>
        <w:t xml:space="preserve"> </w:t>
      </w:r>
      <w:r>
        <w:rPr>
          <w:rFonts w:hint="eastAsia"/>
        </w:rPr>
        <w:t>相关市场界定</w:t>
      </w:r>
      <w:r>
        <w:rPr>
          <w:rFonts w:hint="eastAsia"/>
        </w:rPr>
        <w:t xml:space="preserve"> </w:t>
      </w:r>
    </w:p>
    <w:p w14:paraId="12FABD6C" w14:textId="77777777" w:rsidR="00B83AAF" w:rsidRDefault="00B83AAF" w:rsidP="00B83AAF">
      <w:pPr>
        <w:pStyle w:val="AD"/>
      </w:pPr>
    </w:p>
    <w:p w14:paraId="38418A83" w14:textId="77777777" w:rsidR="00B83AAF" w:rsidRDefault="00B83AAF" w:rsidP="00B83AAF">
      <w:pPr>
        <w:pStyle w:val="AD"/>
      </w:pPr>
      <w:r>
        <w:rPr>
          <w:rFonts w:hint="eastAsia"/>
        </w:rPr>
        <w:t xml:space="preserve">　　平台经济业务类型复杂、竞争动态多变，界定平台经济领域相关商品市场和相关地域市场需要遵循《反垄断法》和《国务院反垄断委员会关于相关市场界定的指南》所确定的一般原则，同时考虑平台经济的特点，结合个案进行具体分析。</w:t>
      </w:r>
      <w:r>
        <w:rPr>
          <w:rFonts w:hint="eastAsia"/>
        </w:rPr>
        <w:t xml:space="preserve"> </w:t>
      </w:r>
    </w:p>
    <w:p w14:paraId="456B98DC" w14:textId="77777777" w:rsidR="00B83AAF" w:rsidRDefault="00B83AAF" w:rsidP="00B83AAF">
      <w:pPr>
        <w:pStyle w:val="AD"/>
      </w:pPr>
    </w:p>
    <w:p w14:paraId="4BD3FE85" w14:textId="77777777" w:rsidR="00B83AAF" w:rsidRDefault="00B83AAF" w:rsidP="00B83AAF">
      <w:pPr>
        <w:pStyle w:val="AD"/>
      </w:pPr>
      <w:r>
        <w:rPr>
          <w:rFonts w:hint="eastAsia"/>
        </w:rPr>
        <w:t xml:space="preserve">　　（一）相关商品市场</w:t>
      </w:r>
      <w:r>
        <w:rPr>
          <w:rFonts w:hint="eastAsia"/>
        </w:rPr>
        <w:t xml:space="preserve"> </w:t>
      </w:r>
    </w:p>
    <w:p w14:paraId="1ED822EA" w14:textId="77777777" w:rsidR="00B83AAF" w:rsidRDefault="00B83AAF" w:rsidP="00B83AAF">
      <w:pPr>
        <w:pStyle w:val="AD"/>
      </w:pPr>
    </w:p>
    <w:p w14:paraId="64C02261" w14:textId="77777777" w:rsidR="00B83AAF" w:rsidRDefault="00B83AAF" w:rsidP="00B83AAF">
      <w:pPr>
        <w:pStyle w:val="AD"/>
      </w:pPr>
      <w:r>
        <w:rPr>
          <w:rFonts w:hint="eastAsia"/>
        </w:rPr>
        <w:t xml:space="preserve">　　平台经济领域相关商品市场界定的基本方法是替代性分析。在个案中界定相关商品市场时，可以基于平台功能、商业模式、应用场景、用户群体、多边市场、线下交易等因素进行需求替代分析；当供给替代对经营者行为产生的竞争约束类似于需求替代时，可以基于市场进入、技术壁垒、网络效应、锁定效应、转移成本、跨界竞争等因素考虑供给替代分析。具体而言，可以根据平台一边的商品界定相关商品市场；也可以根据平台所涉及的多边商品，分别界定多个相关商品市场，并考虑各相关商品市场之间的相互关系和影响。当该平台存在的跨平台网络效应能够给平台经营者施加足够的竞争约束时，可以根据该平台整体界定相关商品市场。</w:t>
      </w:r>
      <w:r>
        <w:rPr>
          <w:rFonts w:hint="eastAsia"/>
        </w:rPr>
        <w:t xml:space="preserve"> </w:t>
      </w:r>
    </w:p>
    <w:p w14:paraId="39F3C5FF" w14:textId="77777777" w:rsidR="00B83AAF" w:rsidRDefault="00B83AAF" w:rsidP="00B83AAF">
      <w:pPr>
        <w:pStyle w:val="AD"/>
      </w:pPr>
    </w:p>
    <w:p w14:paraId="57FF8A8C" w14:textId="77777777" w:rsidR="00B83AAF" w:rsidRDefault="00B83AAF" w:rsidP="00B83AAF">
      <w:pPr>
        <w:pStyle w:val="AD"/>
      </w:pPr>
      <w:r>
        <w:rPr>
          <w:rFonts w:hint="eastAsia"/>
        </w:rPr>
        <w:t xml:space="preserve">　　（二）相关地域市场</w:t>
      </w:r>
      <w:r>
        <w:rPr>
          <w:rFonts w:hint="eastAsia"/>
        </w:rPr>
        <w:t xml:space="preserve"> </w:t>
      </w:r>
    </w:p>
    <w:p w14:paraId="0172FE92" w14:textId="77777777" w:rsidR="00B83AAF" w:rsidRDefault="00B83AAF" w:rsidP="00B83AAF">
      <w:pPr>
        <w:pStyle w:val="AD"/>
      </w:pPr>
    </w:p>
    <w:p w14:paraId="339CD51F" w14:textId="77777777" w:rsidR="00B83AAF" w:rsidRDefault="00B83AAF" w:rsidP="00B83AAF">
      <w:pPr>
        <w:pStyle w:val="AD"/>
      </w:pPr>
      <w:r>
        <w:rPr>
          <w:rFonts w:hint="eastAsia"/>
        </w:rPr>
        <w:t xml:space="preserve">　　平台经济领域相关地域市场界定同样采用需求替代和供给替代分析。在个案中界定相关地域市场时，可以综合评估考虑多数用户选择商品的实际区域、用户的语言偏好和消费习惯、相关法律法规的规定、不同区域竞争约束程度、线上线下融合等因素。</w:t>
      </w:r>
      <w:r>
        <w:rPr>
          <w:rFonts w:hint="eastAsia"/>
        </w:rPr>
        <w:t xml:space="preserve"> </w:t>
      </w:r>
    </w:p>
    <w:p w14:paraId="22A8D4F1" w14:textId="77777777" w:rsidR="00B83AAF" w:rsidRDefault="00B83AAF" w:rsidP="00B83AAF">
      <w:pPr>
        <w:pStyle w:val="AD"/>
      </w:pPr>
    </w:p>
    <w:p w14:paraId="41FDD5E3" w14:textId="77777777" w:rsidR="00B83AAF" w:rsidRDefault="00B83AAF" w:rsidP="00B83AAF">
      <w:pPr>
        <w:pStyle w:val="AD"/>
      </w:pPr>
      <w:r>
        <w:rPr>
          <w:rFonts w:hint="eastAsia"/>
        </w:rPr>
        <w:t xml:space="preserve">　　根据平台特点，相关地域市场通常界定为中国市场或者特定区域市场，根据个案情况也可以界定为全球市场。</w:t>
      </w:r>
      <w:r>
        <w:rPr>
          <w:rFonts w:hint="eastAsia"/>
        </w:rPr>
        <w:t xml:space="preserve"> </w:t>
      </w:r>
    </w:p>
    <w:p w14:paraId="42034DBA" w14:textId="77777777" w:rsidR="00B83AAF" w:rsidRDefault="00B83AAF" w:rsidP="00B83AAF">
      <w:pPr>
        <w:pStyle w:val="AD"/>
      </w:pPr>
    </w:p>
    <w:p w14:paraId="13C9BC14" w14:textId="77777777" w:rsidR="00B83AAF" w:rsidRDefault="00B83AAF" w:rsidP="00B83AAF">
      <w:pPr>
        <w:pStyle w:val="AD"/>
      </w:pPr>
      <w:r>
        <w:rPr>
          <w:rFonts w:hint="eastAsia"/>
        </w:rPr>
        <w:t xml:space="preserve">　　（三）相关市场界定在各类垄断案件中的作用</w:t>
      </w:r>
      <w:r>
        <w:rPr>
          <w:rFonts w:hint="eastAsia"/>
        </w:rPr>
        <w:t xml:space="preserve"> </w:t>
      </w:r>
    </w:p>
    <w:p w14:paraId="3D410722" w14:textId="77777777" w:rsidR="00B83AAF" w:rsidRDefault="00B83AAF" w:rsidP="00B83AAF">
      <w:pPr>
        <w:pStyle w:val="AD"/>
      </w:pPr>
    </w:p>
    <w:p w14:paraId="02BB8237" w14:textId="77777777" w:rsidR="00B83AAF" w:rsidRDefault="00B83AAF" w:rsidP="00B83AAF">
      <w:pPr>
        <w:pStyle w:val="AD"/>
      </w:pPr>
      <w:r>
        <w:rPr>
          <w:rFonts w:hint="eastAsia"/>
        </w:rPr>
        <w:t xml:space="preserve">　　坚持个案分析原则，不同类型垄断案件对于相关市场界定的实际需求不同。</w:t>
      </w:r>
      <w:r>
        <w:rPr>
          <w:rFonts w:hint="eastAsia"/>
        </w:rPr>
        <w:t xml:space="preserve"> </w:t>
      </w:r>
    </w:p>
    <w:p w14:paraId="6E7F29CE" w14:textId="77777777" w:rsidR="00B83AAF" w:rsidRDefault="00B83AAF" w:rsidP="00B83AAF">
      <w:pPr>
        <w:pStyle w:val="AD"/>
      </w:pPr>
    </w:p>
    <w:p w14:paraId="1F73BC07" w14:textId="77777777" w:rsidR="00B83AAF" w:rsidRDefault="00B83AAF" w:rsidP="00B83AAF">
      <w:pPr>
        <w:pStyle w:val="AD"/>
      </w:pPr>
      <w:r>
        <w:rPr>
          <w:rFonts w:hint="eastAsia"/>
        </w:rPr>
        <w:t xml:space="preserve">　　调查平台经济领域垄断协议、滥用市场支配地位案件和开展经营者集中反垄断审查，通常需要界定相关市场。</w:t>
      </w:r>
      <w:r>
        <w:rPr>
          <w:rFonts w:hint="eastAsia"/>
        </w:rPr>
        <w:t xml:space="preserve"> </w:t>
      </w:r>
    </w:p>
    <w:p w14:paraId="36010A39" w14:textId="77777777" w:rsidR="00B83AAF" w:rsidRDefault="00B83AAF" w:rsidP="00B83AAF">
      <w:pPr>
        <w:pStyle w:val="AD"/>
      </w:pPr>
    </w:p>
    <w:p w14:paraId="60F1F097" w14:textId="0E78524A" w:rsidR="00B83AAF" w:rsidRDefault="00B83AAF" w:rsidP="00050A9C">
      <w:pPr>
        <w:pStyle w:val="AD"/>
        <w:jc w:val="center"/>
      </w:pPr>
      <w:r>
        <w:rPr>
          <w:rFonts w:hint="eastAsia"/>
        </w:rPr>
        <w:t>第二章</w:t>
      </w:r>
      <w:r>
        <w:rPr>
          <w:rFonts w:hint="eastAsia"/>
        </w:rPr>
        <w:t xml:space="preserve"> </w:t>
      </w:r>
      <w:r>
        <w:rPr>
          <w:rFonts w:hint="eastAsia"/>
        </w:rPr>
        <w:t>垄断协议</w:t>
      </w:r>
    </w:p>
    <w:p w14:paraId="3CA7C06D" w14:textId="77777777" w:rsidR="00B83AAF" w:rsidRDefault="00B83AAF" w:rsidP="00B83AAF">
      <w:pPr>
        <w:pStyle w:val="AD"/>
      </w:pPr>
    </w:p>
    <w:p w14:paraId="0A8DDAD6" w14:textId="77777777" w:rsidR="00B83AAF" w:rsidRDefault="00B83AAF" w:rsidP="00B83AAF">
      <w:pPr>
        <w:pStyle w:val="AD"/>
      </w:pPr>
      <w:r>
        <w:rPr>
          <w:rFonts w:hint="eastAsia"/>
        </w:rPr>
        <w:t xml:space="preserve">　　《反垄断法》禁止经营者达成、实施垄断协议。认定平台经济领域的垄断协议，适用《反垄断法》第二章和《禁止垄断协议暂行规定》。对《反垄断法》第十三条、第十四条明确列举的垄断协议，依法予以禁止；对符合《反垄断法》第十五条规定条件的垄断协议，依法予以豁免。</w:t>
      </w:r>
      <w:r>
        <w:rPr>
          <w:rFonts w:hint="eastAsia"/>
        </w:rPr>
        <w:t xml:space="preserve"> </w:t>
      </w:r>
    </w:p>
    <w:p w14:paraId="7F10F0EC" w14:textId="77777777" w:rsidR="00B83AAF" w:rsidRDefault="00B83AAF" w:rsidP="00B83AAF">
      <w:pPr>
        <w:pStyle w:val="AD"/>
      </w:pPr>
    </w:p>
    <w:p w14:paraId="47F77BE1" w14:textId="77777777" w:rsidR="00B83AAF" w:rsidRDefault="00B83AAF" w:rsidP="00B83AAF">
      <w:pPr>
        <w:pStyle w:val="AD"/>
      </w:pPr>
      <w:r>
        <w:rPr>
          <w:rFonts w:hint="eastAsia"/>
        </w:rPr>
        <w:t xml:space="preserve">　　根据《反垄断法》第十三条第（六）项和第十四条第（三）项认定相关行为是否构成垄断协议时，可以考虑平台相关市场竞争状况、平台经营者及平台内经营者的市场力量、对其他经</w:t>
      </w:r>
      <w:r>
        <w:rPr>
          <w:rFonts w:hint="eastAsia"/>
        </w:rPr>
        <w:lastRenderedPageBreak/>
        <w:t>营者进入相关市场的阻碍程度、对创新的影响等因素。</w:t>
      </w:r>
      <w:r>
        <w:rPr>
          <w:rFonts w:hint="eastAsia"/>
        </w:rPr>
        <w:t xml:space="preserve"> </w:t>
      </w:r>
    </w:p>
    <w:p w14:paraId="7C58412C" w14:textId="77777777" w:rsidR="00B83AAF" w:rsidRDefault="00B83AAF" w:rsidP="00B83AAF">
      <w:pPr>
        <w:pStyle w:val="AD"/>
      </w:pPr>
    </w:p>
    <w:p w14:paraId="60C93E67" w14:textId="77777777" w:rsidR="00B83AAF" w:rsidRDefault="00B83AAF" w:rsidP="00B83AAF">
      <w:pPr>
        <w:pStyle w:val="AD"/>
      </w:pPr>
      <w:r>
        <w:rPr>
          <w:rFonts w:hint="eastAsia"/>
        </w:rPr>
        <w:t xml:space="preserve">　　第五条</w:t>
      </w:r>
      <w:r>
        <w:rPr>
          <w:rFonts w:hint="eastAsia"/>
        </w:rPr>
        <w:t xml:space="preserve"> </w:t>
      </w:r>
      <w:r>
        <w:rPr>
          <w:rFonts w:hint="eastAsia"/>
        </w:rPr>
        <w:t>垄断协议的形式</w:t>
      </w:r>
      <w:r>
        <w:rPr>
          <w:rFonts w:hint="eastAsia"/>
        </w:rPr>
        <w:t xml:space="preserve"> </w:t>
      </w:r>
    </w:p>
    <w:p w14:paraId="236BD45B" w14:textId="77777777" w:rsidR="00B83AAF" w:rsidRDefault="00B83AAF" w:rsidP="00B83AAF">
      <w:pPr>
        <w:pStyle w:val="AD"/>
      </w:pPr>
    </w:p>
    <w:p w14:paraId="7ABE5FDA" w14:textId="77777777" w:rsidR="00B83AAF" w:rsidRDefault="00B83AAF" w:rsidP="00B83AAF">
      <w:pPr>
        <w:pStyle w:val="AD"/>
      </w:pPr>
      <w:r>
        <w:rPr>
          <w:rFonts w:hint="eastAsia"/>
        </w:rPr>
        <w:t xml:space="preserve">　　平台经济领域垄断协议是指经营者排除、限制竞争的协议、决定或者其他协同行为。协议、决定可以是书面、口头等形式。其他协同行为是指经营者虽未明确订立协议或者决定，但通过数据、算法、平台规则或者其他方式实质上存在协调一致的行为，有关经营者基于独立意思表示所</w:t>
      </w:r>
      <w:proofErr w:type="gramStart"/>
      <w:r>
        <w:rPr>
          <w:rFonts w:hint="eastAsia"/>
        </w:rPr>
        <w:t>作出</w:t>
      </w:r>
      <w:proofErr w:type="gramEnd"/>
      <w:r>
        <w:rPr>
          <w:rFonts w:hint="eastAsia"/>
        </w:rPr>
        <w:t>的价格跟随等平行行为除外。</w:t>
      </w:r>
      <w:r>
        <w:rPr>
          <w:rFonts w:hint="eastAsia"/>
        </w:rPr>
        <w:t xml:space="preserve"> </w:t>
      </w:r>
    </w:p>
    <w:p w14:paraId="74702242" w14:textId="77777777" w:rsidR="00B83AAF" w:rsidRDefault="00B83AAF" w:rsidP="00B83AAF">
      <w:pPr>
        <w:pStyle w:val="AD"/>
      </w:pPr>
    </w:p>
    <w:p w14:paraId="0CDF25C1" w14:textId="77777777" w:rsidR="00B83AAF" w:rsidRDefault="00B83AAF" w:rsidP="00B83AAF">
      <w:pPr>
        <w:pStyle w:val="AD"/>
      </w:pPr>
      <w:r>
        <w:rPr>
          <w:rFonts w:hint="eastAsia"/>
        </w:rPr>
        <w:t xml:space="preserve">　　第六条</w:t>
      </w:r>
      <w:r>
        <w:rPr>
          <w:rFonts w:hint="eastAsia"/>
        </w:rPr>
        <w:t xml:space="preserve"> </w:t>
      </w:r>
      <w:r>
        <w:rPr>
          <w:rFonts w:hint="eastAsia"/>
        </w:rPr>
        <w:t>横向垄断协议</w:t>
      </w:r>
      <w:r>
        <w:rPr>
          <w:rFonts w:hint="eastAsia"/>
        </w:rPr>
        <w:t xml:space="preserve"> </w:t>
      </w:r>
    </w:p>
    <w:p w14:paraId="67B8269E" w14:textId="77777777" w:rsidR="00B83AAF" w:rsidRDefault="00B83AAF" w:rsidP="00B83AAF">
      <w:pPr>
        <w:pStyle w:val="AD"/>
      </w:pPr>
    </w:p>
    <w:p w14:paraId="1EAE5C82" w14:textId="77777777" w:rsidR="00B83AAF" w:rsidRDefault="00B83AAF" w:rsidP="00B83AAF">
      <w:pPr>
        <w:pStyle w:val="AD"/>
      </w:pPr>
      <w:r>
        <w:rPr>
          <w:rFonts w:hint="eastAsia"/>
        </w:rPr>
        <w:t xml:space="preserve">　　具有竞争关系的平台经济领域经营者可能通过下列方式达成固定价格、分割市场、限制产（销）量、限制新技术（产品）、联合抵制交易等横向垄断协议：</w:t>
      </w:r>
      <w:r>
        <w:rPr>
          <w:rFonts w:hint="eastAsia"/>
        </w:rPr>
        <w:t xml:space="preserve"> </w:t>
      </w:r>
    </w:p>
    <w:p w14:paraId="221FAA4A" w14:textId="77777777" w:rsidR="00B83AAF" w:rsidRDefault="00B83AAF" w:rsidP="00B83AAF">
      <w:pPr>
        <w:pStyle w:val="AD"/>
      </w:pPr>
    </w:p>
    <w:p w14:paraId="33D4A22A" w14:textId="77777777" w:rsidR="00B83AAF" w:rsidRDefault="00B83AAF" w:rsidP="00B83AAF">
      <w:pPr>
        <w:pStyle w:val="AD"/>
      </w:pPr>
      <w:r>
        <w:rPr>
          <w:rFonts w:hint="eastAsia"/>
        </w:rPr>
        <w:t xml:space="preserve">　　（一）利用平台收集并且交换价格、销量、成本、客户等敏感信息；</w:t>
      </w:r>
      <w:r>
        <w:rPr>
          <w:rFonts w:hint="eastAsia"/>
        </w:rPr>
        <w:t xml:space="preserve"> </w:t>
      </w:r>
    </w:p>
    <w:p w14:paraId="7F5DF175" w14:textId="77777777" w:rsidR="00B83AAF" w:rsidRDefault="00B83AAF" w:rsidP="00B83AAF">
      <w:pPr>
        <w:pStyle w:val="AD"/>
      </w:pPr>
    </w:p>
    <w:p w14:paraId="52050B4A" w14:textId="77777777" w:rsidR="00B83AAF" w:rsidRDefault="00B83AAF" w:rsidP="00B83AAF">
      <w:pPr>
        <w:pStyle w:val="AD"/>
      </w:pPr>
      <w:r>
        <w:rPr>
          <w:rFonts w:hint="eastAsia"/>
        </w:rPr>
        <w:t xml:space="preserve">　　（二）利用技术手段进行意思联络；</w:t>
      </w:r>
      <w:r>
        <w:rPr>
          <w:rFonts w:hint="eastAsia"/>
        </w:rPr>
        <w:t xml:space="preserve"> </w:t>
      </w:r>
    </w:p>
    <w:p w14:paraId="268F0467" w14:textId="77777777" w:rsidR="00B83AAF" w:rsidRDefault="00B83AAF" w:rsidP="00B83AAF">
      <w:pPr>
        <w:pStyle w:val="AD"/>
      </w:pPr>
    </w:p>
    <w:p w14:paraId="57A8BA2F" w14:textId="77777777" w:rsidR="00B83AAF" w:rsidRDefault="00B83AAF" w:rsidP="00B83AAF">
      <w:pPr>
        <w:pStyle w:val="AD"/>
      </w:pPr>
      <w:r>
        <w:rPr>
          <w:rFonts w:hint="eastAsia"/>
        </w:rPr>
        <w:t xml:space="preserve">　　（三）利用数据、算法、平台规则等实现协调一致行为；</w:t>
      </w:r>
      <w:r>
        <w:rPr>
          <w:rFonts w:hint="eastAsia"/>
        </w:rPr>
        <w:t xml:space="preserve"> </w:t>
      </w:r>
    </w:p>
    <w:p w14:paraId="7EFB83F2" w14:textId="77777777" w:rsidR="00B83AAF" w:rsidRDefault="00B83AAF" w:rsidP="00B83AAF">
      <w:pPr>
        <w:pStyle w:val="AD"/>
      </w:pPr>
    </w:p>
    <w:p w14:paraId="1201EA2E" w14:textId="77777777" w:rsidR="00B83AAF" w:rsidRDefault="00B83AAF" w:rsidP="00B83AAF">
      <w:pPr>
        <w:pStyle w:val="AD"/>
      </w:pPr>
      <w:r>
        <w:rPr>
          <w:rFonts w:hint="eastAsia"/>
        </w:rPr>
        <w:t xml:space="preserve">　　（四）其他有助于实现协同的方式。</w:t>
      </w:r>
      <w:r>
        <w:rPr>
          <w:rFonts w:hint="eastAsia"/>
        </w:rPr>
        <w:t xml:space="preserve"> </w:t>
      </w:r>
    </w:p>
    <w:p w14:paraId="6E81A593" w14:textId="77777777" w:rsidR="00B83AAF" w:rsidRDefault="00B83AAF" w:rsidP="00B83AAF">
      <w:pPr>
        <w:pStyle w:val="AD"/>
      </w:pPr>
    </w:p>
    <w:p w14:paraId="7EB9E173" w14:textId="77777777" w:rsidR="00B83AAF" w:rsidRDefault="00B83AAF" w:rsidP="00B83AAF">
      <w:pPr>
        <w:pStyle w:val="AD"/>
      </w:pPr>
      <w:r>
        <w:rPr>
          <w:rFonts w:hint="eastAsia"/>
        </w:rPr>
        <w:t xml:space="preserve">　　本指南所称价格，包括但不限于商品价格以及经营者收取的佣金、手续费、会员费、推广费等服务收费。</w:t>
      </w:r>
      <w:r>
        <w:rPr>
          <w:rFonts w:hint="eastAsia"/>
        </w:rPr>
        <w:t xml:space="preserve"> </w:t>
      </w:r>
    </w:p>
    <w:p w14:paraId="3C0AEC18" w14:textId="77777777" w:rsidR="00B83AAF" w:rsidRDefault="00B83AAF" w:rsidP="00B83AAF">
      <w:pPr>
        <w:pStyle w:val="AD"/>
      </w:pPr>
    </w:p>
    <w:p w14:paraId="0A101D2E" w14:textId="77777777" w:rsidR="00B83AAF" w:rsidRDefault="00B83AAF" w:rsidP="00B83AAF">
      <w:pPr>
        <w:pStyle w:val="AD"/>
      </w:pPr>
      <w:r>
        <w:rPr>
          <w:rFonts w:hint="eastAsia"/>
        </w:rPr>
        <w:t xml:space="preserve">　　第七条</w:t>
      </w:r>
      <w:r>
        <w:rPr>
          <w:rFonts w:hint="eastAsia"/>
        </w:rPr>
        <w:t xml:space="preserve"> </w:t>
      </w:r>
      <w:r>
        <w:rPr>
          <w:rFonts w:hint="eastAsia"/>
        </w:rPr>
        <w:t>纵向垄断协议</w:t>
      </w:r>
      <w:r>
        <w:rPr>
          <w:rFonts w:hint="eastAsia"/>
        </w:rPr>
        <w:t xml:space="preserve"> </w:t>
      </w:r>
    </w:p>
    <w:p w14:paraId="273C13A0" w14:textId="77777777" w:rsidR="00B83AAF" w:rsidRDefault="00B83AAF" w:rsidP="00B83AAF">
      <w:pPr>
        <w:pStyle w:val="AD"/>
      </w:pPr>
    </w:p>
    <w:p w14:paraId="46C9B784" w14:textId="77777777" w:rsidR="00B83AAF" w:rsidRDefault="00B83AAF" w:rsidP="00B83AAF">
      <w:pPr>
        <w:pStyle w:val="AD"/>
      </w:pPr>
      <w:r>
        <w:rPr>
          <w:rFonts w:hint="eastAsia"/>
        </w:rPr>
        <w:t xml:space="preserve">　　平台经济领域经营者与交易相对人可能通过下列方式达成</w:t>
      </w:r>
      <w:proofErr w:type="gramStart"/>
      <w:r>
        <w:rPr>
          <w:rFonts w:hint="eastAsia"/>
        </w:rPr>
        <w:t>固定转</w:t>
      </w:r>
      <w:proofErr w:type="gramEnd"/>
      <w:r>
        <w:rPr>
          <w:rFonts w:hint="eastAsia"/>
        </w:rPr>
        <w:t>售价格、限定最低转售价格等纵向垄断协议：</w:t>
      </w:r>
      <w:r>
        <w:rPr>
          <w:rFonts w:hint="eastAsia"/>
        </w:rPr>
        <w:t xml:space="preserve"> </w:t>
      </w:r>
    </w:p>
    <w:p w14:paraId="43922D5A" w14:textId="77777777" w:rsidR="00B83AAF" w:rsidRDefault="00B83AAF" w:rsidP="00B83AAF">
      <w:pPr>
        <w:pStyle w:val="AD"/>
      </w:pPr>
    </w:p>
    <w:p w14:paraId="59E2ACD6" w14:textId="77777777" w:rsidR="00B83AAF" w:rsidRDefault="00B83AAF" w:rsidP="00B83AAF">
      <w:pPr>
        <w:pStyle w:val="AD"/>
      </w:pPr>
      <w:r>
        <w:rPr>
          <w:rFonts w:hint="eastAsia"/>
        </w:rPr>
        <w:t xml:space="preserve">　　（一）利用技术手段对价格进行自动化设定；</w:t>
      </w:r>
      <w:r>
        <w:rPr>
          <w:rFonts w:hint="eastAsia"/>
        </w:rPr>
        <w:t xml:space="preserve"> </w:t>
      </w:r>
    </w:p>
    <w:p w14:paraId="680D7118" w14:textId="77777777" w:rsidR="00B83AAF" w:rsidRDefault="00B83AAF" w:rsidP="00B83AAF">
      <w:pPr>
        <w:pStyle w:val="AD"/>
      </w:pPr>
    </w:p>
    <w:p w14:paraId="66B8A060" w14:textId="77777777" w:rsidR="00B83AAF" w:rsidRDefault="00B83AAF" w:rsidP="00B83AAF">
      <w:pPr>
        <w:pStyle w:val="AD"/>
      </w:pPr>
      <w:r>
        <w:rPr>
          <w:rFonts w:hint="eastAsia"/>
        </w:rPr>
        <w:t xml:space="preserve">　　（二）利用平台规则对价格进行统一；</w:t>
      </w:r>
      <w:r>
        <w:rPr>
          <w:rFonts w:hint="eastAsia"/>
        </w:rPr>
        <w:t xml:space="preserve"> </w:t>
      </w:r>
    </w:p>
    <w:p w14:paraId="53ED69FA" w14:textId="77777777" w:rsidR="00B83AAF" w:rsidRDefault="00B83AAF" w:rsidP="00B83AAF">
      <w:pPr>
        <w:pStyle w:val="AD"/>
      </w:pPr>
    </w:p>
    <w:p w14:paraId="56077343" w14:textId="77777777" w:rsidR="00B83AAF" w:rsidRDefault="00B83AAF" w:rsidP="00B83AAF">
      <w:pPr>
        <w:pStyle w:val="AD"/>
      </w:pPr>
      <w:r>
        <w:rPr>
          <w:rFonts w:hint="eastAsia"/>
        </w:rPr>
        <w:t xml:space="preserve">　　（三）利用数据和算法对价格进行直接或者间接限定；</w:t>
      </w:r>
      <w:r>
        <w:rPr>
          <w:rFonts w:hint="eastAsia"/>
        </w:rPr>
        <w:t xml:space="preserve"> </w:t>
      </w:r>
    </w:p>
    <w:p w14:paraId="76DDAA34" w14:textId="77777777" w:rsidR="00B83AAF" w:rsidRDefault="00B83AAF" w:rsidP="00B83AAF">
      <w:pPr>
        <w:pStyle w:val="AD"/>
      </w:pPr>
    </w:p>
    <w:p w14:paraId="30D77711" w14:textId="77777777" w:rsidR="00B83AAF" w:rsidRDefault="00B83AAF" w:rsidP="00B83AAF">
      <w:pPr>
        <w:pStyle w:val="AD"/>
      </w:pPr>
      <w:r>
        <w:rPr>
          <w:rFonts w:hint="eastAsia"/>
        </w:rPr>
        <w:t xml:space="preserve">　　（四）利用技术手段、平台规则、数据和算法等方式限定其他交易条件，排除、限制市场竞争。</w:t>
      </w:r>
      <w:r>
        <w:rPr>
          <w:rFonts w:hint="eastAsia"/>
        </w:rPr>
        <w:t xml:space="preserve"> </w:t>
      </w:r>
    </w:p>
    <w:p w14:paraId="54FF897D" w14:textId="77777777" w:rsidR="00B83AAF" w:rsidRDefault="00B83AAF" w:rsidP="00B83AAF">
      <w:pPr>
        <w:pStyle w:val="AD"/>
      </w:pPr>
    </w:p>
    <w:p w14:paraId="6A4A50BB" w14:textId="77777777" w:rsidR="00B83AAF" w:rsidRDefault="00B83AAF" w:rsidP="00B83AAF">
      <w:pPr>
        <w:pStyle w:val="AD"/>
      </w:pPr>
      <w:r>
        <w:rPr>
          <w:rFonts w:hint="eastAsia"/>
        </w:rPr>
        <w:t xml:space="preserve">　　平台经营者要求平台内经营者在商品价格、数量等方面向其提供等于或者优于其他竞争性平台的交易条件的行为可能构成垄断协议，也可能构成滥用市场支配地位行为。</w:t>
      </w:r>
      <w:r>
        <w:rPr>
          <w:rFonts w:hint="eastAsia"/>
        </w:rPr>
        <w:t xml:space="preserve"> </w:t>
      </w:r>
    </w:p>
    <w:p w14:paraId="40080B59" w14:textId="77777777" w:rsidR="00B83AAF" w:rsidRDefault="00B83AAF" w:rsidP="00B83AAF">
      <w:pPr>
        <w:pStyle w:val="AD"/>
      </w:pPr>
    </w:p>
    <w:p w14:paraId="0FA82103" w14:textId="77777777" w:rsidR="00B83AAF" w:rsidRDefault="00B83AAF" w:rsidP="00B83AAF">
      <w:pPr>
        <w:pStyle w:val="AD"/>
      </w:pPr>
      <w:r>
        <w:rPr>
          <w:rFonts w:hint="eastAsia"/>
        </w:rPr>
        <w:t xml:space="preserve">　　分析上述行为是否构成《反垄断法》第十四条第（三）项规定的纵向垄断协议，可以综合考虑平台经营者的市场力量、相关市场竞争状况、对其他经营者进入相关市场的阻碍程度、对消费者利益和创新的影响等因素。</w:t>
      </w:r>
      <w:r>
        <w:rPr>
          <w:rFonts w:hint="eastAsia"/>
        </w:rPr>
        <w:t xml:space="preserve"> </w:t>
      </w:r>
    </w:p>
    <w:p w14:paraId="40073519" w14:textId="77777777" w:rsidR="00B83AAF" w:rsidRDefault="00B83AAF" w:rsidP="00B83AAF">
      <w:pPr>
        <w:pStyle w:val="AD"/>
      </w:pPr>
    </w:p>
    <w:p w14:paraId="6F8CE515" w14:textId="77777777" w:rsidR="00B83AAF" w:rsidRDefault="00B83AAF" w:rsidP="00B83AAF">
      <w:pPr>
        <w:pStyle w:val="AD"/>
      </w:pPr>
      <w:r>
        <w:rPr>
          <w:rFonts w:hint="eastAsia"/>
        </w:rPr>
        <w:t xml:space="preserve">　　第八条</w:t>
      </w:r>
      <w:r>
        <w:rPr>
          <w:rFonts w:hint="eastAsia"/>
        </w:rPr>
        <w:t xml:space="preserve"> </w:t>
      </w:r>
      <w:r>
        <w:rPr>
          <w:rFonts w:hint="eastAsia"/>
        </w:rPr>
        <w:t>轴</w:t>
      </w:r>
      <w:proofErr w:type="gramStart"/>
      <w:r>
        <w:rPr>
          <w:rFonts w:hint="eastAsia"/>
        </w:rPr>
        <w:t>辐</w:t>
      </w:r>
      <w:proofErr w:type="gramEnd"/>
      <w:r>
        <w:rPr>
          <w:rFonts w:hint="eastAsia"/>
        </w:rPr>
        <w:t>协议</w:t>
      </w:r>
      <w:r>
        <w:rPr>
          <w:rFonts w:hint="eastAsia"/>
        </w:rPr>
        <w:t xml:space="preserve"> </w:t>
      </w:r>
    </w:p>
    <w:p w14:paraId="0B3D5124" w14:textId="77777777" w:rsidR="00B83AAF" w:rsidRDefault="00B83AAF" w:rsidP="00B83AAF">
      <w:pPr>
        <w:pStyle w:val="AD"/>
      </w:pPr>
    </w:p>
    <w:p w14:paraId="4A5E84F4" w14:textId="77777777" w:rsidR="00B83AAF" w:rsidRDefault="00B83AAF" w:rsidP="00B83AAF">
      <w:pPr>
        <w:pStyle w:val="AD"/>
      </w:pPr>
      <w:r>
        <w:rPr>
          <w:rFonts w:hint="eastAsia"/>
        </w:rPr>
        <w:t xml:space="preserve">　　具有竞争关系的平台内经营者可能借助与平台经营者之间的纵向关系</w:t>
      </w:r>
      <w:r>
        <w:rPr>
          <w:rFonts w:hint="eastAsia"/>
        </w:rPr>
        <w:t>,</w:t>
      </w:r>
      <w:r>
        <w:rPr>
          <w:rFonts w:hint="eastAsia"/>
        </w:rPr>
        <w:t>或者由平台经营者组织、协调，达成具有横向垄断协议效果的轴</w:t>
      </w:r>
      <w:proofErr w:type="gramStart"/>
      <w:r>
        <w:rPr>
          <w:rFonts w:hint="eastAsia"/>
        </w:rPr>
        <w:t>辐</w:t>
      </w:r>
      <w:proofErr w:type="gramEnd"/>
      <w:r>
        <w:rPr>
          <w:rFonts w:hint="eastAsia"/>
        </w:rPr>
        <w:t>协议。分析该协议是否属于《反垄断法》第十三条、第十四条规制的垄断协议，可以考虑具有竞争关系的平台内经营者之间是否利用技术手段、平台规则、数据和算法等方式，达成、实施垄断协议，排除、限制相关市场竞争。</w:t>
      </w:r>
      <w:r>
        <w:rPr>
          <w:rFonts w:hint="eastAsia"/>
        </w:rPr>
        <w:t xml:space="preserve"> </w:t>
      </w:r>
    </w:p>
    <w:p w14:paraId="271F6B4B" w14:textId="77777777" w:rsidR="00B83AAF" w:rsidRDefault="00B83AAF" w:rsidP="00B83AAF">
      <w:pPr>
        <w:pStyle w:val="AD"/>
      </w:pPr>
    </w:p>
    <w:p w14:paraId="7B63F03D" w14:textId="77777777" w:rsidR="00B83AAF" w:rsidRDefault="00B83AAF" w:rsidP="00B83AAF">
      <w:pPr>
        <w:pStyle w:val="AD"/>
      </w:pPr>
      <w:r>
        <w:rPr>
          <w:rFonts w:hint="eastAsia"/>
        </w:rPr>
        <w:t xml:space="preserve">　　第九条</w:t>
      </w:r>
      <w:r>
        <w:rPr>
          <w:rFonts w:hint="eastAsia"/>
        </w:rPr>
        <w:t xml:space="preserve"> </w:t>
      </w:r>
      <w:r>
        <w:rPr>
          <w:rFonts w:hint="eastAsia"/>
        </w:rPr>
        <w:t>协同行为的认定</w:t>
      </w:r>
      <w:r>
        <w:rPr>
          <w:rFonts w:hint="eastAsia"/>
        </w:rPr>
        <w:t xml:space="preserve"> </w:t>
      </w:r>
    </w:p>
    <w:p w14:paraId="440445C0" w14:textId="77777777" w:rsidR="00B83AAF" w:rsidRDefault="00B83AAF" w:rsidP="00B83AAF">
      <w:pPr>
        <w:pStyle w:val="AD"/>
      </w:pPr>
    </w:p>
    <w:p w14:paraId="72F4BEAC" w14:textId="77777777" w:rsidR="00B83AAF" w:rsidRDefault="00B83AAF" w:rsidP="00B83AAF">
      <w:pPr>
        <w:pStyle w:val="AD"/>
      </w:pPr>
      <w:r>
        <w:rPr>
          <w:rFonts w:hint="eastAsia"/>
        </w:rPr>
        <w:t xml:space="preserve">　　认定平台经济领域协同行为，可以通过直接证据判定是否存在协同行为的事实。如果直接证据较难获取，可以根据《禁止垄断协议暂行规定》第六条规定，按照逻辑一致的间接证据，认定经营者对相关信息的知悉状况，判定经营者之间是否存在协同行为。经营者可以提供相反证据证明其不存在协同行为。</w:t>
      </w:r>
      <w:r>
        <w:rPr>
          <w:rFonts w:hint="eastAsia"/>
        </w:rPr>
        <w:t xml:space="preserve"> </w:t>
      </w:r>
    </w:p>
    <w:p w14:paraId="3243CA37" w14:textId="77777777" w:rsidR="00B83AAF" w:rsidRDefault="00B83AAF" w:rsidP="00B83AAF">
      <w:pPr>
        <w:pStyle w:val="AD"/>
      </w:pPr>
    </w:p>
    <w:p w14:paraId="6DB17206" w14:textId="77777777" w:rsidR="00B83AAF" w:rsidRDefault="00B83AAF" w:rsidP="00B83AAF">
      <w:pPr>
        <w:pStyle w:val="AD"/>
      </w:pPr>
      <w:r>
        <w:rPr>
          <w:rFonts w:hint="eastAsia"/>
        </w:rPr>
        <w:t xml:space="preserve">　　第十条</w:t>
      </w:r>
      <w:r>
        <w:rPr>
          <w:rFonts w:hint="eastAsia"/>
        </w:rPr>
        <w:t xml:space="preserve"> </w:t>
      </w:r>
      <w:r>
        <w:rPr>
          <w:rFonts w:hint="eastAsia"/>
        </w:rPr>
        <w:t>宽大制度</w:t>
      </w:r>
      <w:r>
        <w:rPr>
          <w:rFonts w:hint="eastAsia"/>
        </w:rPr>
        <w:t xml:space="preserve"> </w:t>
      </w:r>
    </w:p>
    <w:p w14:paraId="4B704C69" w14:textId="77777777" w:rsidR="00B83AAF" w:rsidRDefault="00B83AAF" w:rsidP="00B83AAF">
      <w:pPr>
        <w:pStyle w:val="AD"/>
      </w:pPr>
    </w:p>
    <w:p w14:paraId="2E303847" w14:textId="77777777" w:rsidR="00B83AAF" w:rsidRDefault="00B83AAF" w:rsidP="00B83AAF">
      <w:pPr>
        <w:pStyle w:val="AD"/>
      </w:pPr>
      <w:r>
        <w:rPr>
          <w:rFonts w:hint="eastAsia"/>
        </w:rPr>
        <w:t xml:space="preserve">　　反垄断执法机构鼓励参与横向垄断协议的平台经济领域经营者主动报告横向垄断协议有关情况并提供重要证据，同时停止涉嫌违法行为并配合调查。对符合宽大适用条件的经营者，反垄断执法机构可以减轻或者免除处罚。</w:t>
      </w:r>
      <w:r>
        <w:rPr>
          <w:rFonts w:hint="eastAsia"/>
        </w:rPr>
        <w:t xml:space="preserve"> </w:t>
      </w:r>
    </w:p>
    <w:p w14:paraId="0AEBD75C" w14:textId="77777777" w:rsidR="00B83AAF" w:rsidRDefault="00B83AAF" w:rsidP="00B83AAF">
      <w:pPr>
        <w:pStyle w:val="AD"/>
      </w:pPr>
    </w:p>
    <w:p w14:paraId="14B1968D" w14:textId="77777777" w:rsidR="00B83AAF" w:rsidRDefault="00B83AAF" w:rsidP="00B83AAF">
      <w:pPr>
        <w:pStyle w:val="AD"/>
      </w:pPr>
      <w:r>
        <w:rPr>
          <w:rFonts w:hint="eastAsia"/>
        </w:rPr>
        <w:t xml:space="preserve">　　经营者申请宽大的具体标准和程序等，适用《禁止垄断协议暂行规定》和《国务院反垄断委员会横向垄断协议案件宽大制度适用指南》。</w:t>
      </w:r>
      <w:r>
        <w:rPr>
          <w:rFonts w:hint="eastAsia"/>
        </w:rPr>
        <w:t xml:space="preserve"> </w:t>
      </w:r>
    </w:p>
    <w:p w14:paraId="7BE9668D" w14:textId="77777777" w:rsidR="00B83AAF" w:rsidRDefault="00B83AAF" w:rsidP="00B83AAF">
      <w:pPr>
        <w:pStyle w:val="AD"/>
      </w:pPr>
    </w:p>
    <w:p w14:paraId="44102C6E" w14:textId="5B07F038" w:rsidR="00B83AAF" w:rsidRDefault="00B83AAF" w:rsidP="00050A9C">
      <w:pPr>
        <w:pStyle w:val="AD"/>
        <w:jc w:val="center"/>
      </w:pPr>
      <w:r>
        <w:rPr>
          <w:rFonts w:hint="eastAsia"/>
        </w:rPr>
        <w:t>第三章</w:t>
      </w:r>
      <w:r>
        <w:rPr>
          <w:rFonts w:hint="eastAsia"/>
        </w:rPr>
        <w:t xml:space="preserve"> </w:t>
      </w:r>
      <w:r>
        <w:rPr>
          <w:rFonts w:hint="eastAsia"/>
        </w:rPr>
        <w:t>滥用市场支配地位</w:t>
      </w:r>
    </w:p>
    <w:p w14:paraId="3B853F85" w14:textId="77777777" w:rsidR="00B83AAF" w:rsidRDefault="00B83AAF" w:rsidP="00B83AAF">
      <w:pPr>
        <w:pStyle w:val="AD"/>
      </w:pPr>
    </w:p>
    <w:p w14:paraId="01E296B4" w14:textId="77777777" w:rsidR="00B83AAF" w:rsidRDefault="00B83AAF" w:rsidP="00B83AAF">
      <w:pPr>
        <w:pStyle w:val="AD"/>
      </w:pPr>
      <w:r>
        <w:rPr>
          <w:rFonts w:hint="eastAsia"/>
        </w:rPr>
        <w:t xml:space="preserve">　　《反垄断法》禁止具有市场支配地位的经营者从事滥用市场支配地位行为。认定平台经济领域的滥用市场支配地位行为，适用《反垄断法》第三章和《禁止滥用市场支配地位行为暂行规定》。通常情况下，首先界定相关市场，分析经营者在相关市场是否具有支配地位，再根据个案情况具体分析是否构成滥用市场支配地位行为。</w:t>
      </w:r>
      <w:r>
        <w:rPr>
          <w:rFonts w:hint="eastAsia"/>
        </w:rPr>
        <w:t xml:space="preserve"> </w:t>
      </w:r>
    </w:p>
    <w:p w14:paraId="6CBC3282" w14:textId="77777777" w:rsidR="00B83AAF" w:rsidRDefault="00B83AAF" w:rsidP="00B83AAF">
      <w:pPr>
        <w:pStyle w:val="AD"/>
      </w:pPr>
    </w:p>
    <w:p w14:paraId="0AEA8B23" w14:textId="77777777" w:rsidR="00B83AAF" w:rsidRDefault="00B83AAF" w:rsidP="00B83AAF">
      <w:pPr>
        <w:pStyle w:val="AD"/>
      </w:pPr>
      <w:r>
        <w:rPr>
          <w:rFonts w:hint="eastAsia"/>
        </w:rPr>
        <w:t xml:space="preserve">　　第十一条</w:t>
      </w:r>
      <w:r>
        <w:rPr>
          <w:rFonts w:hint="eastAsia"/>
        </w:rPr>
        <w:t xml:space="preserve"> </w:t>
      </w:r>
      <w:r>
        <w:rPr>
          <w:rFonts w:hint="eastAsia"/>
        </w:rPr>
        <w:t>市场支配地位的认定</w:t>
      </w:r>
      <w:r>
        <w:rPr>
          <w:rFonts w:hint="eastAsia"/>
        </w:rPr>
        <w:t xml:space="preserve"> </w:t>
      </w:r>
    </w:p>
    <w:p w14:paraId="62E8631A" w14:textId="77777777" w:rsidR="00B83AAF" w:rsidRDefault="00B83AAF" w:rsidP="00B83AAF">
      <w:pPr>
        <w:pStyle w:val="AD"/>
      </w:pPr>
    </w:p>
    <w:p w14:paraId="082ECECA" w14:textId="77777777" w:rsidR="00B83AAF" w:rsidRDefault="00B83AAF" w:rsidP="00B83AAF">
      <w:pPr>
        <w:pStyle w:val="AD"/>
      </w:pPr>
      <w:r>
        <w:rPr>
          <w:rFonts w:hint="eastAsia"/>
        </w:rPr>
        <w:t xml:space="preserve">　　反垄断执法机构依据《反垄断法》第十八条、第十九条规定，认定或者推定经营者具有市场支配地位。结合平台经济的特点，可以具体考虑以下因素：</w:t>
      </w:r>
      <w:r>
        <w:rPr>
          <w:rFonts w:hint="eastAsia"/>
        </w:rPr>
        <w:t xml:space="preserve"> </w:t>
      </w:r>
    </w:p>
    <w:p w14:paraId="06BFD5E8" w14:textId="77777777" w:rsidR="00B83AAF" w:rsidRDefault="00B83AAF" w:rsidP="00B83AAF">
      <w:pPr>
        <w:pStyle w:val="AD"/>
      </w:pPr>
    </w:p>
    <w:p w14:paraId="087DD371" w14:textId="77777777" w:rsidR="00B83AAF" w:rsidRDefault="00B83AAF" w:rsidP="00B83AAF">
      <w:pPr>
        <w:pStyle w:val="AD"/>
      </w:pPr>
      <w:r>
        <w:rPr>
          <w:rFonts w:hint="eastAsia"/>
        </w:rPr>
        <w:t xml:space="preserve">　　（一）经营者的市场份额以及相关市场竞争状况。确定平台经济领域经营者市场份额，可以考虑交易金额、交易数量、销售额、活跃用户数、点击量、使用时长或者其他指标在相关市场所占比重，同时考虑该市场份额持续的时间。</w:t>
      </w:r>
      <w:r>
        <w:rPr>
          <w:rFonts w:hint="eastAsia"/>
        </w:rPr>
        <w:t xml:space="preserve"> </w:t>
      </w:r>
    </w:p>
    <w:p w14:paraId="5E254554" w14:textId="77777777" w:rsidR="00B83AAF" w:rsidRDefault="00B83AAF" w:rsidP="00B83AAF">
      <w:pPr>
        <w:pStyle w:val="AD"/>
      </w:pPr>
    </w:p>
    <w:p w14:paraId="56E198F5" w14:textId="77777777" w:rsidR="00B83AAF" w:rsidRDefault="00B83AAF" w:rsidP="00B83AAF">
      <w:pPr>
        <w:pStyle w:val="AD"/>
      </w:pPr>
      <w:r>
        <w:rPr>
          <w:rFonts w:hint="eastAsia"/>
        </w:rPr>
        <w:t xml:space="preserve">　　分析相关市场竞争状况，可以考虑相关平台市场的发展状况、现有竞争者数量和市场份额、平台竞争特点、平台差异程度、规模经济、潜在竞争者情况、创新和技术变化等。</w:t>
      </w:r>
      <w:r>
        <w:rPr>
          <w:rFonts w:hint="eastAsia"/>
        </w:rPr>
        <w:t xml:space="preserve"> </w:t>
      </w:r>
    </w:p>
    <w:p w14:paraId="27B5C8FF" w14:textId="77777777" w:rsidR="00B83AAF" w:rsidRDefault="00B83AAF" w:rsidP="00B83AAF">
      <w:pPr>
        <w:pStyle w:val="AD"/>
      </w:pPr>
    </w:p>
    <w:p w14:paraId="03EC97E3" w14:textId="77777777" w:rsidR="00B83AAF" w:rsidRDefault="00B83AAF" w:rsidP="00B83AAF">
      <w:pPr>
        <w:pStyle w:val="AD"/>
      </w:pPr>
      <w:r>
        <w:rPr>
          <w:rFonts w:hint="eastAsia"/>
        </w:rPr>
        <w:t xml:space="preserve">　　（二）经营者控制市场的能力。可以考虑该经营者控制上下游市场或者其他关联市场的能力，阻碍、影响其他经营者进入相关市场的能力，相关平台经营模式、网络效应，以及影响或</w:t>
      </w:r>
      <w:r>
        <w:rPr>
          <w:rFonts w:hint="eastAsia"/>
        </w:rPr>
        <w:lastRenderedPageBreak/>
        <w:t>者决定价格、流量或者其他交易条件的能力等。</w:t>
      </w:r>
      <w:r>
        <w:rPr>
          <w:rFonts w:hint="eastAsia"/>
        </w:rPr>
        <w:t xml:space="preserve"> </w:t>
      </w:r>
    </w:p>
    <w:p w14:paraId="268B8A40" w14:textId="77777777" w:rsidR="00B83AAF" w:rsidRDefault="00B83AAF" w:rsidP="00B83AAF">
      <w:pPr>
        <w:pStyle w:val="AD"/>
      </w:pPr>
    </w:p>
    <w:p w14:paraId="52438839" w14:textId="77777777" w:rsidR="00B83AAF" w:rsidRDefault="00B83AAF" w:rsidP="00B83AAF">
      <w:pPr>
        <w:pStyle w:val="AD"/>
      </w:pPr>
      <w:r>
        <w:rPr>
          <w:rFonts w:hint="eastAsia"/>
        </w:rPr>
        <w:t xml:space="preserve">　　（三）经营者的财力和技术条件。可以考虑该经营者的投资者情况、资产规模、资本来源、盈利能力、融资能力、技术创新和应用能力、拥有的知识产权、掌握和处理相关数据的能力，以及该财力和技术条件能够以何种程度促进该经营者业务扩张或者巩固、维持市场地位等。</w:t>
      </w:r>
      <w:r>
        <w:rPr>
          <w:rFonts w:hint="eastAsia"/>
        </w:rPr>
        <w:t xml:space="preserve"> </w:t>
      </w:r>
    </w:p>
    <w:p w14:paraId="03CDDDC9" w14:textId="77777777" w:rsidR="00B83AAF" w:rsidRDefault="00B83AAF" w:rsidP="00B83AAF">
      <w:pPr>
        <w:pStyle w:val="AD"/>
      </w:pPr>
    </w:p>
    <w:p w14:paraId="0BC20ACA" w14:textId="77777777" w:rsidR="00B83AAF" w:rsidRDefault="00B83AAF" w:rsidP="00B83AAF">
      <w:pPr>
        <w:pStyle w:val="AD"/>
      </w:pPr>
      <w:r>
        <w:rPr>
          <w:rFonts w:hint="eastAsia"/>
        </w:rPr>
        <w:t xml:space="preserve">　　（四）其他经营者对该经营者在交易上的依赖程度。可以考虑其他经营者与该经营者的交易关系、交易量、交易持续时间，锁定效应、用户黏性，以及其他经营者转向其他平台的可能性及转换成本等。</w:t>
      </w:r>
      <w:r>
        <w:rPr>
          <w:rFonts w:hint="eastAsia"/>
        </w:rPr>
        <w:t xml:space="preserve"> </w:t>
      </w:r>
    </w:p>
    <w:p w14:paraId="2E24A5A6" w14:textId="77777777" w:rsidR="00B83AAF" w:rsidRDefault="00B83AAF" w:rsidP="00B83AAF">
      <w:pPr>
        <w:pStyle w:val="AD"/>
      </w:pPr>
    </w:p>
    <w:p w14:paraId="4EF3A8F8" w14:textId="77777777" w:rsidR="00B83AAF" w:rsidRDefault="00B83AAF" w:rsidP="00B83AAF">
      <w:pPr>
        <w:pStyle w:val="AD"/>
      </w:pPr>
      <w:r>
        <w:rPr>
          <w:rFonts w:hint="eastAsia"/>
        </w:rPr>
        <w:t xml:space="preserve">　　（五）其他经营者进入相关市场的难易程度。可以考虑市场准入、平台规模效应、资金投入规模、技术壁垒、用户多栖性、用户转换成本、数据获取的难易程度、用户习惯等。</w:t>
      </w:r>
      <w:r>
        <w:rPr>
          <w:rFonts w:hint="eastAsia"/>
        </w:rPr>
        <w:t xml:space="preserve"> </w:t>
      </w:r>
    </w:p>
    <w:p w14:paraId="74A61FDC" w14:textId="77777777" w:rsidR="00B83AAF" w:rsidRDefault="00B83AAF" w:rsidP="00B83AAF">
      <w:pPr>
        <w:pStyle w:val="AD"/>
      </w:pPr>
    </w:p>
    <w:p w14:paraId="24213F19" w14:textId="77777777" w:rsidR="00B83AAF" w:rsidRDefault="00B83AAF" w:rsidP="00B83AAF">
      <w:pPr>
        <w:pStyle w:val="AD"/>
      </w:pPr>
      <w:r>
        <w:rPr>
          <w:rFonts w:hint="eastAsia"/>
        </w:rPr>
        <w:t xml:space="preserve">　　（六）其他因素。可以考虑基于平台经济特点认定经营者具有市场支配地位的其他因素。</w:t>
      </w:r>
      <w:r>
        <w:rPr>
          <w:rFonts w:hint="eastAsia"/>
        </w:rPr>
        <w:t xml:space="preserve"> </w:t>
      </w:r>
    </w:p>
    <w:p w14:paraId="2A7E6572" w14:textId="77777777" w:rsidR="00B83AAF" w:rsidRDefault="00B83AAF" w:rsidP="00B83AAF">
      <w:pPr>
        <w:pStyle w:val="AD"/>
      </w:pPr>
    </w:p>
    <w:p w14:paraId="4E068534" w14:textId="77777777" w:rsidR="00B83AAF" w:rsidRDefault="00B83AAF" w:rsidP="00B83AAF">
      <w:pPr>
        <w:pStyle w:val="AD"/>
      </w:pPr>
      <w:r>
        <w:rPr>
          <w:rFonts w:hint="eastAsia"/>
        </w:rPr>
        <w:t xml:space="preserve">　　第十二条</w:t>
      </w:r>
      <w:r>
        <w:rPr>
          <w:rFonts w:hint="eastAsia"/>
        </w:rPr>
        <w:t xml:space="preserve"> </w:t>
      </w:r>
      <w:r>
        <w:rPr>
          <w:rFonts w:hint="eastAsia"/>
        </w:rPr>
        <w:t>不公平价格行为</w:t>
      </w:r>
      <w:r>
        <w:rPr>
          <w:rFonts w:hint="eastAsia"/>
        </w:rPr>
        <w:t xml:space="preserve"> </w:t>
      </w:r>
    </w:p>
    <w:p w14:paraId="6B30FDF8" w14:textId="77777777" w:rsidR="00B83AAF" w:rsidRDefault="00B83AAF" w:rsidP="00B83AAF">
      <w:pPr>
        <w:pStyle w:val="AD"/>
      </w:pPr>
    </w:p>
    <w:p w14:paraId="518C0A61" w14:textId="77777777" w:rsidR="00B83AAF" w:rsidRDefault="00B83AAF" w:rsidP="00B83AAF">
      <w:pPr>
        <w:pStyle w:val="AD"/>
      </w:pPr>
      <w:r>
        <w:rPr>
          <w:rFonts w:hint="eastAsia"/>
        </w:rPr>
        <w:t xml:space="preserve">　　具有市场支配地位的平台经济领域经营者，可能滥用市场支配地位，以不公平的高价销售商品或者以不公平的低价购买商品。分析是否构成不公平价格行为，可以考虑以下因素：</w:t>
      </w:r>
      <w:r>
        <w:rPr>
          <w:rFonts w:hint="eastAsia"/>
        </w:rPr>
        <w:t xml:space="preserve"> </w:t>
      </w:r>
    </w:p>
    <w:p w14:paraId="04770BAD" w14:textId="77777777" w:rsidR="00B83AAF" w:rsidRDefault="00B83AAF" w:rsidP="00B83AAF">
      <w:pPr>
        <w:pStyle w:val="AD"/>
      </w:pPr>
    </w:p>
    <w:p w14:paraId="6607968E" w14:textId="77777777" w:rsidR="00B83AAF" w:rsidRDefault="00B83AAF" w:rsidP="00B83AAF">
      <w:pPr>
        <w:pStyle w:val="AD"/>
      </w:pPr>
      <w:r>
        <w:rPr>
          <w:rFonts w:hint="eastAsia"/>
        </w:rPr>
        <w:t xml:space="preserve">　　（一）该价格是否明显高于或者明显低于其他同类业务经营者在相同或者相似市场条件下同种商品或者可比较商品的价格；</w:t>
      </w:r>
      <w:r>
        <w:rPr>
          <w:rFonts w:hint="eastAsia"/>
        </w:rPr>
        <w:t xml:space="preserve"> </w:t>
      </w:r>
    </w:p>
    <w:p w14:paraId="4C27B3F4" w14:textId="77777777" w:rsidR="00B83AAF" w:rsidRDefault="00B83AAF" w:rsidP="00B83AAF">
      <w:pPr>
        <w:pStyle w:val="AD"/>
      </w:pPr>
    </w:p>
    <w:p w14:paraId="2A2F86D6" w14:textId="77777777" w:rsidR="00B83AAF" w:rsidRDefault="00B83AAF" w:rsidP="00B83AAF">
      <w:pPr>
        <w:pStyle w:val="AD"/>
      </w:pPr>
      <w:r>
        <w:rPr>
          <w:rFonts w:hint="eastAsia"/>
        </w:rPr>
        <w:t xml:space="preserve">　　（二）该价格是否明显高于或者明显低于该平台经济领域经营者在其他相同或者相似市场条件下同种商品或者可比较商品的价格；</w:t>
      </w:r>
      <w:r>
        <w:rPr>
          <w:rFonts w:hint="eastAsia"/>
        </w:rPr>
        <w:t xml:space="preserve"> </w:t>
      </w:r>
    </w:p>
    <w:p w14:paraId="7C54887F" w14:textId="77777777" w:rsidR="00B83AAF" w:rsidRDefault="00B83AAF" w:rsidP="00B83AAF">
      <w:pPr>
        <w:pStyle w:val="AD"/>
      </w:pPr>
    </w:p>
    <w:p w14:paraId="52055849" w14:textId="77777777" w:rsidR="00B83AAF" w:rsidRDefault="00B83AAF" w:rsidP="00B83AAF">
      <w:pPr>
        <w:pStyle w:val="AD"/>
      </w:pPr>
      <w:r>
        <w:rPr>
          <w:rFonts w:hint="eastAsia"/>
        </w:rPr>
        <w:t xml:space="preserve">　　（三）在成本基本稳定的情况下，该平台经济领域经营者是否超过正常幅度提高销售价格或者降低购买价格；</w:t>
      </w:r>
      <w:r>
        <w:rPr>
          <w:rFonts w:hint="eastAsia"/>
        </w:rPr>
        <w:t xml:space="preserve"> </w:t>
      </w:r>
    </w:p>
    <w:p w14:paraId="3218D4F1" w14:textId="77777777" w:rsidR="00B83AAF" w:rsidRDefault="00B83AAF" w:rsidP="00B83AAF">
      <w:pPr>
        <w:pStyle w:val="AD"/>
      </w:pPr>
    </w:p>
    <w:p w14:paraId="7DADF504" w14:textId="77777777" w:rsidR="00B83AAF" w:rsidRDefault="00B83AAF" w:rsidP="00B83AAF">
      <w:pPr>
        <w:pStyle w:val="AD"/>
      </w:pPr>
      <w:r>
        <w:rPr>
          <w:rFonts w:hint="eastAsia"/>
        </w:rPr>
        <w:t xml:space="preserve">　　（四）该平台经济领域经营者销售商品提价幅度是否明显高于成本增长幅度，或者采购商品降价幅度是否明显低于成本降低幅度。</w:t>
      </w:r>
      <w:r>
        <w:rPr>
          <w:rFonts w:hint="eastAsia"/>
        </w:rPr>
        <w:t xml:space="preserve"> </w:t>
      </w:r>
    </w:p>
    <w:p w14:paraId="159DA7FF" w14:textId="77777777" w:rsidR="00B83AAF" w:rsidRDefault="00B83AAF" w:rsidP="00B83AAF">
      <w:pPr>
        <w:pStyle w:val="AD"/>
      </w:pPr>
    </w:p>
    <w:p w14:paraId="5C4299C2" w14:textId="77777777" w:rsidR="00B83AAF" w:rsidRDefault="00B83AAF" w:rsidP="00B83AAF">
      <w:pPr>
        <w:pStyle w:val="AD"/>
      </w:pPr>
      <w:r>
        <w:rPr>
          <w:rFonts w:hint="eastAsia"/>
        </w:rPr>
        <w:t xml:space="preserve">　　认定市场条件相同或者相似，一般可以考虑平台类型、经营模式、交易环节、成本结构、交易具体情况等因素。</w:t>
      </w:r>
      <w:r>
        <w:rPr>
          <w:rFonts w:hint="eastAsia"/>
        </w:rPr>
        <w:t xml:space="preserve"> </w:t>
      </w:r>
    </w:p>
    <w:p w14:paraId="02118331" w14:textId="77777777" w:rsidR="00B83AAF" w:rsidRDefault="00B83AAF" w:rsidP="00B83AAF">
      <w:pPr>
        <w:pStyle w:val="AD"/>
      </w:pPr>
    </w:p>
    <w:p w14:paraId="74E2AEDD" w14:textId="77777777" w:rsidR="00B83AAF" w:rsidRDefault="00B83AAF" w:rsidP="00B83AAF">
      <w:pPr>
        <w:pStyle w:val="AD"/>
      </w:pPr>
      <w:r>
        <w:rPr>
          <w:rFonts w:hint="eastAsia"/>
        </w:rPr>
        <w:t xml:space="preserve">　　第十三条</w:t>
      </w:r>
      <w:r>
        <w:rPr>
          <w:rFonts w:hint="eastAsia"/>
        </w:rPr>
        <w:t xml:space="preserve"> </w:t>
      </w:r>
      <w:r>
        <w:rPr>
          <w:rFonts w:hint="eastAsia"/>
        </w:rPr>
        <w:t>低于成本销售</w:t>
      </w:r>
      <w:r>
        <w:rPr>
          <w:rFonts w:hint="eastAsia"/>
        </w:rPr>
        <w:t xml:space="preserve"> </w:t>
      </w:r>
    </w:p>
    <w:p w14:paraId="375B39BE" w14:textId="77777777" w:rsidR="00B83AAF" w:rsidRDefault="00B83AAF" w:rsidP="00B83AAF">
      <w:pPr>
        <w:pStyle w:val="AD"/>
      </w:pPr>
    </w:p>
    <w:p w14:paraId="41C2F654" w14:textId="77777777" w:rsidR="00B83AAF" w:rsidRDefault="00B83AAF" w:rsidP="00B83AAF">
      <w:pPr>
        <w:pStyle w:val="AD"/>
      </w:pPr>
      <w:r>
        <w:rPr>
          <w:rFonts w:hint="eastAsia"/>
        </w:rPr>
        <w:t xml:space="preserve">　　具有市场支配地位的平台经济领域经营者，可能滥用市场支配地位，没有正当理由，以低于成本的价格销售商品，排除、限制市场竞争。</w:t>
      </w:r>
      <w:r>
        <w:rPr>
          <w:rFonts w:hint="eastAsia"/>
        </w:rPr>
        <w:t xml:space="preserve"> </w:t>
      </w:r>
    </w:p>
    <w:p w14:paraId="6F70D937" w14:textId="77777777" w:rsidR="00B83AAF" w:rsidRDefault="00B83AAF" w:rsidP="00B83AAF">
      <w:pPr>
        <w:pStyle w:val="AD"/>
      </w:pPr>
    </w:p>
    <w:p w14:paraId="574A17FA" w14:textId="77777777" w:rsidR="00B83AAF" w:rsidRDefault="00B83AAF" w:rsidP="00B83AAF">
      <w:pPr>
        <w:pStyle w:val="AD"/>
      </w:pPr>
      <w:r>
        <w:rPr>
          <w:rFonts w:hint="eastAsia"/>
        </w:rPr>
        <w:t xml:space="preserve">　　分析是否构成低于成本销售，一般重点考虑平台经济领域经营者是否以低于成本的价格排挤具有竞争关系的其他经营者，以及是否可能在将其他经营者排挤出市场后，提高价格获取不当利益、损害市场公平竞争和消费者合法权益等情况。</w:t>
      </w:r>
      <w:r>
        <w:rPr>
          <w:rFonts w:hint="eastAsia"/>
        </w:rPr>
        <w:t xml:space="preserve"> </w:t>
      </w:r>
    </w:p>
    <w:p w14:paraId="5086BB8B" w14:textId="77777777" w:rsidR="00B83AAF" w:rsidRDefault="00B83AAF" w:rsidP="00B83AAF">
      <w:pPr>
        <w:pStyle w:val="AD"/>
      </w:pPr>
    </w:p>
    <w:p w14:paraId="5BD5A8A6" w14:textId="77777777" w:rsidR="00B83AAF" w:rsidRDefault="00B83AAF" w:rsidP="00B83AAF">
      <w:pPr>
        <w:pStyle w:val="AD"/>
      </w:pPr>
      <w:r>
        <w:rPr>
          <w:rFonts w:hint="eastAsia"/>
        </w:rPr>
        <w:t xml:space="preserve">　　在计算成本时，一般需要综合考虑平台涉及多边市场中各相关市场之间的成本关联情况。</w:t>
      </w:r>
      <w:r>
        <w:rPr>
          <w:rFonts w:hint="eastAsia"/>
        </w:rPr>
        <w:t xml:space="preserve"> </w:t>
      </w:r>
    </w:p>
    <w:p w14:paraId="2EB3CA63" w14:textId="77777777" w:rsidR="00B83AAF" w:rsidRDefault="00B83AAF" w:rsidP="00B83AAF">
      <w:pPr>
        <w:pStyle w:val="AD"/>
      </w:pPr>
    </w:p>
    <w:p w14:paraId="426808E3" w14:textId="77777777" w:rsidR="00B83AAF" w:rsidRDefault="00B83AAF" w:rsidP="00B83AAF">
      <w:pPr>
        <w:pStyle w:val="AD"/>
      </w:pPr>
      <w:r>
        <w:rPr>
          <w:rFonts w:hint="eastAsia"/>
        </w:rPr>
        <w:t xml:space="preserve">　　平台经济领域经营者低于成本销售可能具有以下正当理由：</w:t>
      </w:r>
      <w:r>
        <w:rPr>
          <w:rFonts w:hint="eastAsia"/>
        </w:rPr>
        <w:t xml:space="preserve"> </w:t>
      </w:r>
    </w:p>
    <w:p w14:paraId="2C29CCE6" w14:textId="77777777" w:rsidR="00B83AAF" w:rsidRDefault="00B83AAF" w:rsidP="00B83AAF">
      <w:pPr>
        <w:pStyle w:val="AD"/>
      </w:pPr>
    </w:p>
    <w:p w14:paraId="5AA664A0" w14:textId="77777777" w:rsidR="00B83AAF" w:rsidRDefault="00B83AAF" w:rsidP="00B83AAF">
      <w:pPr>
        <w:pStyle w:val="AD"/>
      </w:pPr>
      <w:r>
        <w:rPr>
          <w:rFonts w:hint="eastAsia"/>
        </w:rPr>
        <w:t xml:space="preserve">　　（一）在合理期限内为发展平台内其他业务；</w:t>
      </w:r>
      <w:r>
        <w:rPr>
          <w:rFonts w:hint="eastAsia"/>
        </w:rPr>
        <w:t xml:space="preserve"> </w:t>
      </w:r>
    </w:p>
    <w:p w14:paraId="3C6F3C7F" w14:textId="77777777" w:rsidR="00B83AAF" w:rsidRDefault="00B83AAF" w:rsidP="00B83AAF">
      <w:pPr>
        <w:pStyle w:val="AD"/>
      </w:pPr>
    </w:p>
    <w:p w14:paraId="12709CF8" w14:textId="77777777" w:rsidR="00B83AAF" w:rsidRDefault="00B83AAF" w:rsidP="00B83AAF">
      <w:pPr>
        <w:pStyle w:val="AD"/>
      </w:pPr>
      <w:r>
        <w:rPr>
          <w:rFonts w:hint="eastAsia"/>
        </w:rPr>
        <w:t xml:space="preserve">　　（二）在合理期限内为促进新商品进入市场；</w:t>
      </w:r>
      <w:r>
        <w:rPr>
          <w:rFonts w:hint="eastAsia"/>
        </w:rPr>
        <w:t xml:space="preserve"> </w:t>
      </w:r>
    </w:p>
    <w:p w14:paraId="05429EDA" w14:textId="77777777" w:rsidR="00B83AAF" w:rsidRDefault="00B83AAF" w:rsidP="00B83AAF">
      <w:pPr>
        <w:pStyle w:val="AD"/>
      </w:pPr>
    </w:p>
    <w:p w14:paraId="67D4D2FB" w14:textId="77777777" w:rsidR="00B83AAF" w:rsidRDefault="00B83AAF" w:rsidP="00B83AAF">
      <w:pPr>
        <w:pStyle w:val="AD"/>
      </w:pPr>
      <w:r>
        <w:rPr>
          <w:rFonts w:hint="eastAsia"/>
        </w:rPr>
        <w:t xml:space="preserve">　　（三）在合理期限内为吸引新用户；</w:t>
      </w:r>
      <w:r>
        <w:rPr>
          <w:rFonts w:hint="eastAsia"/>
        </w:rPr>
        <w:t xml:space="preserve"> </w:t>
      </w:r>
    </w:p>
    <w:p w14:paraId="6AAED374" w14:textId="77777777" w:rsidR="00B83AAF" w:rsidRDefault="00B83AAF" w:rsidP="00B83AAF">
      <w:pPr>
        <w:pStyle w:val="AD"/>
      </w:pPr>
    </w:p>
    <w:p w14:paraId="4FF2F509" w14:textId="77777777" w:rsidR="00B83AAF" w:rsidRDefault="00B83AAF" w:rsidP="00B83AAF">
      <w:pPr>
        <w:pStyle w:val="AD"/>
      </w:pPr>
      <w:r>
        <w:rPr>
          <w:rFonts w:hint="eastAsia"/>
        </w:rPr>
        <w:t xml:space="preserve">　　（四）在合理期限内开展促销活动；</w:t>
      </w:r>
      <w:r>
        <w:rPr>
          <w:rFonts w:hint="eastAsia"/>
        </w:rPr>
        <w:t xml:space="preserve"> </w:t>
      </w:r>
    </w:p>
    <w:p w14:paraId="36AF49B0" w14:textId="77777777" w:rsidR="00B83AAF" w:rsidRDefault="00B83AAF" w:rsidP="00B83AAF">
      <w:pPr>
        <w:pStyle w:val="AD"/>
      </w:pPr>
    </w:p>
    <w:p w14:paraId="7DAAC298" w14:textId="77777777" w:rsidR="00B83AAF" w:rsidRDefault="00B83AAF" w:rsidP="00B83AAF">
      <w:pPr>
        <w:pStyle w:val="AD"/>
      </w:pPr>
      <w:r>
        <w:rPr>
          <w:rFonts w:hint="eastAsia"/>
        </w:rPr>
        <w:t xml:space="preserve">　　（五）能够证明行为具有正当性的其他理由。</w:t>
      </w:r>
      <w:r>
        <w:rPr>
          <w:rFonts w:hint="eastAsia"/>
        </w:rPr>
        <w:t xml:space="preserve"> </w:t>
      </w:r>
    </w:p>
    <w:p w14:paraId="1AF8435F" w14:textId="77777777" w:rsidR="00B83AAF" w:rsidRDefault="00B83AAF" w:rsidP="00B83AAF">
      <w:pPr>
        <w:pStyle w:val="AD"/>
      </w:pPr>
    </w:p>
    <w:p w14:paraId="413D5A9E" w14:textId="77777777" w:rsidR="00B83AAF" w:rsidRDefault="00B83AAF" w:rsidP="00B83AAF">
      <w:pPr>
        <w:pStyle w:val="AD"/>
      </w:pPr>
      <w:r>
        <w:rPr>
          <w:rFonts w:hint="eastAsia"/>
        </w:rPr>
        <w:t xml:space="preserve">　　第十四条</w:t>
      </w:r>
      <w:r>
        <w:rPr>
          <w:rFonts w:hint="eastAsia"/>
        </w:rPr>
        <w:t xml:space="preserve"> </w:t>
      </w:r>
      <w:r>
        <w:rPr>
          <w:rFonts w:hint="eastAsia"/>
        </w:rPr>
        <w:t>拒绝交易</w:t>
      </w:r>
      <w:r>
        <w:rPr>
          <w:rFonts w:hint="eastAsia"/>
        </w:rPr>
        <w:t xml:space="preserve"> </w:t>
      </w:r>
    </w:p>
    <w:p w14:paraId="69CA47B2" w14:textId="77777777" w:rsidR="00B83AAF" w:rsidRDefault="00B83AAF" w:rsidP="00B83AAF">
      <w:pPr>
        <w:pStyle w:val="AD"/>
      </w:pPr>
    </w:p>
    <w:p w14:paraId="102D71E0" w14:textId="77777777" w:rsidR="00B83AAF" w:rsidRDefault="00B83AAF" w:rsidP="00B83AAF">
      <w:pPr>
        <w:pStyle w:val="AD"/>
      </w:pPr>
      <w:r>
        <w:rPr>
          <w:rFonts w:hint="eastAsia"/>
        </w:rPr>
        <w:t xml:space="preserve">　　具有市场支配地位的平台经济领域经营者，可能滥用其市场支配地位，无正当理由拒绝与交易相对人进行交易，排除、限制市场竞争。分析是否构成拒绝交易，可以考虑以下因素：</w:t>
      </w:r>
      <w:r>
        <w:rPr>
          <w:rFonts w:hint="eastAsia"/>
        </w:rPr>
        <w:t xml:space="preserve"> </w:t>
      </w:r>
    </w:p>
    <w:p w14:paraId="3A765BAB" w14:textId="77777777" w:rsidR="00B83AAF" w:rsidRDefault="00B83AAF" w:rsidP="00B83AAF">
      <w:pPr>
        <w:pStyle w:val="AD"/>
      </w:pPr>
    </w:p>
    <w:p w14:paraId="69A778EC" w14:textId="77777777" w:rsidR="00B83AAF" w:rsidRDefault="00B83AAF" w:rsidP="00B83AAF">
      <w:pPr>
        <w:pStyle w:val="AD"/>
      </w:pPr>
      <w:r>
        <w:rPr>
          <w:rFonts w:hint="eastAsia"/>
        </w:rPr>
        <w:t xml:space="preserve">　　（一）停止、拖延、中断与交易相对人的现有交易；</w:t>
      </w:r>
      <w:r>
        <w:rPr>
          <w:rFonts w:hint="eastAsia"/>
        </w:rPr>
        <w:t xml:space="preserve"> </w:t>
      </w:r>
    </w:p>
    <w:p w14:paraId="58D6F2B7" w14:textId="77777777" w:rsidR="00B83AAF" w:rsidRDefault="00B83AAF" w:rsidP="00B83AAF">
      <w:pPr>
        <w:pStyle w:val="AD"/>
      </w:pPr>
    </w:p>
    <w:p w14:paraId="492A2F6C" w14:textId="77777777" w:rsidR="00B83AAF" w:rsidRDefault="00B83AAF" w:rsidP="00B83AAF">
      <w:pPr>
        <w:pStyle w:val="AD"/>
      </w:pPr>
      <w:r>
        <w:rPr>
          <w:rFonts w:hint="eastAsia"/>
        </w:rPr>
        <w:t xml:space="preserve">　　（二）拒绝与交易相对人开展新的交易；</w:t>
      </w:r>
      <w:r>
        <w:rPr>
          <w:rFonts w:hint="eastAsia"/>
        </w:rPr>
        <w:t xml:space="preserve"> </w:t>
      </w:r>
    </w:p>
    <w:p w14:paraId="726A0D03" w14:textId="77777777" w:rsidR="00B83AAF" w:rsidRDefault="00B83AAF" w:rsidP="00B83AAF">
      <w:pPr>
        <w:pStyle w:val="AD"/>
      </w:pPr>
    </w:p>
    <w:p w14:paraId="69821091" w14:textId="77777777" w:rsidR="00B83AAF" w:rsidRDefault="00B83AAF" w:rsidP="00B83AAF">
      <w:pPr>
        <w:pStyle w:val="AD"/>
      </w:pPr>
      <w:r>
        <w:rPr>
          <w:rFonts w:hint="eastAsia"/>
        </w:rPr>
        <w:t xml:space="preserve">　　（三）实质性削减与交易相对人的现有交易数量；</w:t>
      </w:r>
      <w:r>
        <w:rPr>
          <w:rFonts w:hint="eastAsia"/>
        </w:rPr>
        <w:t xml:space="preserve"> </w:t>
      </w:r>
    </w:p>
    <w:p w14:paraId="3DC27AD8" w14:textId="77777777" w:rsidR="00B83AAF" w:rsidRDefault="00B83AAF" w:rsidP="00B83AAF">
      <w:pPr>
        <w:pStyle w:val="AD"/>
      </w:pPr>
    </w:p>
    <w:p w14:paraId="68EF8715" w14:textId="77777777" w:rsidR="00B83AAF" w:rsidRDefault="00B83AAF" w:rsidP="00B83AAF">
      <w:pPr>
        <w:pStyle w:val="AD"/>
      </w:pPr>
      <w:r>
        <w:rPr>
          <w:rFonts w:hint="eastAsia"/>
        </w:rPr>
        <w:t xml:space="preserve">　　（四）在平台规则、算法、技术、流量分配等方面设置不合理的限制和障碍，使交易相对人难以开展交易；</w:t>
      </w:r>
      <w:r>
        <w:rPr>
          <w:rFonts w:hint="eastAsia"/>
        </w:rPr>
        <w:t xml:space="preserve"> </w:t>
      </w:r>
    </w:p>
    <w:p w14:paraId="481E2FEF" w14:textId="77777777" w:rsidR="00B83AAF" w:rsidRDefault="00B83AAF" w:rsidP="00B83AAF">
      <w:pPr>
        <w:pStyle w:val="AD"/>
      </w:pPr>
    </w:p>
    <w:p w14:paraId="4921AE9A" w14:textId="77777777" w:rsidR="00B83AAF" w:rsidRDefault="00B83AAF" w:rsidP="00B83AAF">
      <w:pPr>
        <w:pStyle w:val="AD"/>
      </w:pPr>
      <w:r>
        <w:rPr>
          <w:rFonts w:hint="eastAsia"/>
        </w:rPr>
        <w:t xml:space="preserve">　　（五）控制平台经济领域必需设施的经营者拒绝与交易相对人以合理条件进行交易。</w:t>
      </w:r>
      <w:r>
        <w:rPr>
          <w:rFonts w:hint="eastAsia"/>
        </w:rPr>
        <w:t xml:space="preserve"> </w:t>
      </w:r>
    </w:p>
    <w:p w14:paraId="2C342E6D" w14:textId="77777777" w:rsidR="00B83AAF" w:rsidRDefault="00B83AAF" w:rsidP="00B83AAF">
      <w:pPr>
        <w:pStyle w:val="AD"/>
      </w:pPr>
    </w:p>
    <w:p w14:paraId="68E5D553" w14:textId="77777777" w:rsidR="00B83AAF" w:rsidRDefault="00B83AAF" w:rsidP="00B83AAF">
      <w:pPr>
        <w:pStyle w:val="AD"/>
      </w:pPr>
      <w:r>
        <w:rPr>
          <w:rFonts w:hint="eastAsia"/>
        </w:rPr>
        <w:t xml:space="preserve">　　认定相关平台是否构成必需设施，一般需要综合考虑该平台占有数据情况、其他平台的可替代性、是否存在潜在可用平台、发展竞争性平台的可行性、交易相对人对该平台的依赖程度、开放平台对该平台经营者可能造成的影响等因素。</w:t>
      </w:r>
      <w:r>
        <w:rPr>
          <w:rFonts w:hint="eastAsia"/>
        </w:rPr>
        <w:t xml:space="preserve"> </w:t>
      </w:r>
    </w:p>
    <w:p w14:paraId="5435C72A" w14:textId="77777777" w:rsidR="00B83AAF" w:rsidRDefault="00B83AAF" w:rsidP="00B83AAF">
      <w:pPr>
        <w:pStyle w:val="AD"/>
      </w:pPr>
    </w:p>
    <w:p w14:paraId="2E267352" w14:textId="77777777" w:rsidR="00B83AAF" w:rsidRDefault="00B83AAF" w:rsidP="00B83AAF">
      <w:pPr>
        <w:pStyle w:val="AD"/>
      </w:pPr>
      <w:r>
        <w:rPr>
          <w:rFonts w:hint="eastAsia"/>
        </w:rPr>
        <w:t xml:space="preserve">　　平台经济领域经营者拒绝交易可能具有以下正当理由：</w:t>
      </w:r>
      <w:r>
        <w:rPr>
          <w:rFonts w:hint="eastAsia"/>
        </w:rPr>
        <w:t xml:space="preserve"> </w:t>
      </w:r>
    </w:p>
    <w:p w14:paraId="1422DB32" w14:textId="77777777" w:rsidR="00B83AAF" w:rsidRDefault="00B83AAF" w:rsidP="00B83AAF">
      <w:pPr>
        <w:pStyle w:val="AD"/>
      </w:pPr>
    </w:p>
    <w:p w14:paraId="183FCECE" w14:textId="77777777" w:rsidR="00B83AAF" w:rsidRDefault="00B83AAF" w:rsidP="00B83AAF">
      <w:pPr>
        <w:pStyle w:val="AD"/>
      </w:pPr>
      <w:r>
        <w:rPr>
          <w:rFonts w:hint="eastAsia"/>
        </w:rPr>
        <w:t xml:space="preserve">　　（一）因不可抗力等客观原因无法进行交易；</w:t>
      </w:r>
      <w:r>
        <w:rPr>
          <w:rFonts w:hint="eastAsia"/>
        </w:rPr>
        <w:t xml:space="preserve"> </w:t>
      </w:r>
    </w:p>
    <w:p w14:paraId="62ED6CCE" w14:textId="77777777" w:rsidR="00B83AAF" w:rsidRDefault="00B83AAF" w:rsidP="00B83AAF">
      <w:pPr>
        <w:pStyle w:val="AD"/>
      </w:pPr>
    </w:p>
    <w:p w14:paraId="49740EF9" w14:textId="77777777" w:rsidR="00B83AAF" w:rsidRDefault="00B83AAF" w:rsidP="00B83AAF">
      <w:pPr>
        <w:pStyle w:val="AD"/>
      </w:pPr>
      <w:r>
        <w:rPr>
          <w:rFonts w:hint="eastAsia"/>
        </w:rPr>
        <w:t xml:space="preserve">　　（二）因交易相对人原因，影响交易安全；</w:t>
      </w:r>
      <w:r>
        <w:rPr>
          <w:rFonts w:hint="eastAsia"/>
        </w:rPr>
        <w:t xml:space="preserve"> </w:t>
      </w:r>
    </w:p>
    <w:p w14:paraId="046F5521" w14:textId="77777777" w:rsidR="00B83AAF" w:rsidRDefault="00B83AAF" w:rsidP="00B83AAF">
      <w:pPr>
        <w:pStyle w:val="AD"/>
      </w:pPr>
    </w:p>
    <w:p w14:paraId="3E219154" w14:textId="77777777" w:rsidR="00B83AAF" w:rsidRDefault="00B83AAF" w:rsidP="00B83AAF">
      <w:pPr>
        <w:pStyle w:val="AD"/>
      </w:pPr>
      <w:r>
        <w:rPr>
          <w:rFonts w:hint="eastAsia"/>
        </w:rPr>
        <w:t xml:space="preserve">　　（三）与交易相对人交易将使平台经济领域经营者利益发生不当减损；</w:t>
      </w:r>
      <w:r>
        <w:rPr>
          <w:rFonts w:hint="eastAsia"/>
        </w:rPr>
        <w:t xml:space="preserve"> </w:t>
      </w:r>
    </w:p>
    <w:p w14:paraId="28D12227" w14:textId="77777777" w:rsidR="00B83AAF" w:rsidRDefault="00B83AAF" w:rsidP="00B83AAF">
      <w:pPr>
        <w:pStyle w:val="AD"/>
      </w:pPr>
    </w:p>
    <w:p w14:paraId="7A17F573" w14:textId="77777777" w:rsidR="00B83AAF" w:rsidRDefault="00B83AAF" w:rsidP="00B83AAF">
      <w:pPr>
        <w:pStyle w:val="AD"/>
      </w:pPr>
      <w:r>
        <w:rPr>
          <w:rFonts w:hint="eastAsia"/>
        </w:rPr>
        <w:t xml:space="preserve">　　（四）交易相对人明确表示或者实际不遵守公平、合理、无歧视的平台规则；</w:t>
      </w:r>
      <w:r>
        <w:rPr>
          <w:rFonts w:hint="eastAsia"/>
        </w:rPr>
        <w:t xml:space="preserve"> </w:t>
      </w:r>
    </w:p>
    <w:p w14:paraId="04304154" w14:textId="77777777" w:rsidR="00B83AAF" w:rsidRDefault="00B83AAF" w:rsidP="00B83AAF">
      <w:pPr>
        <w:pStyle w:val="AD"/>
      </w:pPr>
    </w:p>
    <w:p w14:paraId="4A46F36E" w14:textId="77777777" w:rsidR="00B83AAF" w:rsidRDefault="00B83AAF" w:rsidP="00B83AAF">
      <w:pPr>
        <w:pStyle w:val="AD"/>
      </w:pPr>
      <w:r>
        <w:rPr>
          <w:rFonts w:hint="eastAsia"/>
        </w:rPr>
        <w:t xml:space="preserve">　　（五）能够证明行为具有正当性的其他理由。</w:t>
      </w:r>
      <w:r>
        <w:rPr>
          <w:rFonts w:hint="eastAsia"/>
        </w:rPr>
        <w:t xml:space="preserve"> </w:t>
      </w:r>
    </w:p>
    <w:p w14:paraId="1EF59A7B" w14:textId="77777777" w:rsidR="00B83AAF" w:rsidRDefault="00B83AAF" w:rsidP="00B83AAF">
      <w:pPr>
        <w:pStyle w:val="AD"/>
      </w:pPr>
    </w:p>
    <w:p w14:paraId="4F341A27" w14:textId="77777777" w:rsidR="00B83AAF" w:rsidRDefault="00B83AAF" w:rsidP="00B83AAF">
      <w:pPr>
        <w:pStyle w:val="AD"/>
      </w:pPr>
      <w:r>
        <w:rPr>
          <w:rFonts w:hint="eastAsia"/>
        </w:rPr>
        <w:lastRenderedPageBreak/>
        <w:t xml:space="preserve">　　第十五条</w:t>
      </w:r>
      <w:r>
        <w:rPr>
          <w:rFonts w:hint="eastAsia"/>
        </w:rPr>
        <w:t xml:space="preserve"> </w:t>
      </w:r>
      <w:r>
        <w:rPr>
          <w:rFonts w:hint="eastAsia"/>
        </w:rPr>
        <w:t>限定交易</w:t>
      </w:r>
      <w:r>
        <w:rPr>
          <w:rFonts w:hint="eastAsia"/>
        </w:rPr>
        <w:t xml:space="preserve"> </w:t>
      </w:r>
    </w:p>
    <w:p w14:paraId="1CDC3039" w14:textId="77777777" w:rsidR="00B83AAF" w:rsidRDefault="00B83AAF" w:rsidP="00B83AAF">
      <w:pPr>
        <w:pStyle w:val="AD"/>
      </w:pPr>
    </w:p>
    <w:p w14:paraId="4632BD51" w14:textId="77777777" w:rsidR="00B83AAF" w:rsidRDefault="00B83AAF" w:rsidP="00B83AAF">
      <w:pPr>
        <w:pStyle w:val="AD"/>
      </w:pPr>
      <w:r>
        <w:rPr>
          <w:rFonts w:hint="eastAsia"/>
        </w:rPr>
        <w:t xml:space="preserve">　　具有市场支配地位的平台经济领域经营者，可能滥用市场支配地位，无正当理由对交易相对人进行限定交易，排除、限制市场竞争。分析是否构成限定交易行为，可以考虑以下因素：</w:t>
      </w:r>
      <w:r>
        <w:rPr>
          <w:rFonts w:hint="eastAsia"/>
        </w:rPr>
        <w:t xml:space="preserve"> </w:t>
      </w:r>
    </w:p>
    <w:p w14:paraId="2395B8A0" w14:textId="77777777" w:rsidR="00B83AAF" w:rsidRDefault="00B83AAF" w:rsidP="00B83AAF">
      <w:pPr>
        <w:pStyle w:val="AD"/>
      </w:pPr>
    </w:p>
    <w:p w14:paraId="41D890B1" w14:textId="77777777" w:rsidR="00B83AAF" w:rsidRDefault="00B83AAF" w:rsidP="00B83AAF">
      <w:pPr>
        <w:pStyle w:val="AD"/>
      </w:pPr>
      <w:r>
        <w:rPr>
          <w:rFonts w:hint="eastAsia"/>
        </w:rPr>
        <w:t xml:space="preserve">　　（一）要求平台内经营者在竞争性平台间进行“二选一”，或者限定交易相对人与其进行独家交易的其他行为；</w:t>
      </w:r>
      <w:r>
        <w:rPr>
          <w:rFonts w:hint="eastAsia"/>
        </w:rPr>
        <w:t xml:space="preserve"> </w:t>
      </w:r>
    </w:p>
    <w:p w14:paraId="2C33A37A" w14:textId="77777777" w:rsidR="00B83AAF" w:rsidRDefault="00B83AAF" w:rsidP="00B83AAF">
      <w:pPr>
        <w:pStyle w:val="AD"/>
      </w:pPr>
    </w:p>
    <w:p w14:paraId="54135C9B" w14:textId="77777777" w:rsidR="00B83AAF" w:rsidRDefault="00B83AAF" w:rsidP="00B83AAF">
      <w:pPr>
        <w:pStyle w:val="AD"/>
      </w:pPr>
      <w:r>
        <w:rPr>
          <w:rFonts w:hint="eastAsia"/>
        </w:rPr>
        <w:t xml:space="preserve">　　（二）限定交易相对人只能与其指定的经营者进行交易，或者通过其指定渠道等限定方式进行交易；</w:t>
      </w:r>
      <w:r>
        <w:rPr>
          <w:rFonts w:hint="eastAsia"/>
        </w:rPr>
        <w:t xml:space="preserve"> </w:t>
      </w:r>
    </w:p>
    <w:p w14:paraId="05D4859F" w14:textId="77777777" w:rsidR="00B83AAF" w:rsidRDefault="00B83AAF" w:rsidP="00B83AAF">
      <w:pPr>
        <w:pStyle w:val="AD"/>
      </w:pPr>
    </w:p>
    <w:p w14:paraId="4516DA09" w14:textId="77777777" w:rsidR="00B83AAF" w:rsidRDefault="00B83AAF" w:rsidP="00B83AAF">
      <w:pPr>
        <w:pStyle w:val="AD"/>
      </w:pPr>
      <w:r>
        <w:rPr>
          <w:rFonts w:hint="eastAsia"/>
        </w:rPr>
        <w:t xml:space="preserve">　　（三）限定交易相对人不得与特定经营者进行交易。</w:t>
      </w:r>
      <w:r>
        <w:rPr>
          <w:rFonts w:hint="eastAsia"/>
        </w:rPr>
        <w:t xml:space="preserve"> </w:t>
      </w:r>
    </w:p>
    <w:p w14:paraId="18B76ABB" w14:textId="77777777" w:rsidR="00B83AAF" w:rsidRDefault="00B83AAF" w:rsidP="00B83AAF">
      <w:pPr>
        <w:pStyle w:val="AD"/>
      </w:pPr>
    </w:p>
    <w:p w14:paraId="4F864B25" w14:textId="77777777" w:rsidR="00B83AAF" w:rsidRDefault="00B83AAF" w:rsidP="00B83AAF">
      <w:pPr>
        <w:pStyle w:val="AD"/>
      </w:pPr>
      <w:r>
        <w:rPr>
          <w:rFonts w:hint="eastAsia"/>
        </w:rPr>
        <w:t xml:space="preserve">　　上述限定可能通过书面协议的方式实现，也可能通过电话、口头方式与交易相对人商定的方式实现，还可能通过平台规则、数据、算法、技术等方面的实际设置限制或者障碍的方式实现。</w:t>
      </w:r>
      <w:r>
        <w:rPr>
          <w:rFonts w:hint="eastAsia"/>
        </w:rPr>
        <w:t xml:space="preserve"> </w:t>
      </w:r>
    </w:p>
    <w:p w14:paraId="6DFDA1A8" w14:textId="77777777" w:rsidR="00B83AAF" w:rsidRDefault="00B83AAF" w:rsidP="00B83AAF">
      <w:pPr>
        <w:pStyle w:val="AD"/>
      </w:pPr>
    </w:p>
    <w:p w14:paraId="362F945B" w14:textId="77777777" w:rsidR="00B83AAF" w:rsidRDefault="00B83AAF" w:rsidP="00B83AAF">
      <w:pPr>
        <w:pStyle w:val="AD"/>
      </w:pPr>
      <w:r>
        <w:rPr>
          <w:rFonts w:hint="eastAsia"/>
        </w:rPr>
        <w:t xml:space="preserve">　　分析是否构成限定交易，可以重点考虑以下两种情形：一是平台经营者通过屏蔽店铺、搜索降权、流量限制、技术障碍、扣取保证金等惩罚性措施实施的限制，因对市场竞争和消费者利益产生直接损害，一般可以认定构成限定交易行为。二是平台经营者通过补贴、折扣、优惠、流量资源支持等激励性方式实施的限制，可能对平台内经营者、消费者利益和社会整体福利具有一定积极效果，但如果有证据证明对市场竞争产生明显的排除、限制影响，也可能被认定构成限定交易行为。</w:t>
      </w:r>
      <w:r>
        <w:rPr>
          <w:rFonts w:hint="eastAsia"/>
        </w:rPr>
        <w:t xml:space="preserve"> </w:t>
      </w:r>
    </w:p>
    <w:p w14:paraId="5A5B374E" w14:textId="77777777" w:rsidR="00B83AAF" w:rsidRDefault="00B83AAF" w:rsidP="00B83AAF">
      <w:pPr>
        <w:pStyle w:val="AD"/>
      </w:pPr>
    </w:p>
    <w:p w14:paraId="786599C7" w14:textId="77777777" w:rsidR="00B83AAF" w:rsidRDefault="00B83AAF" w:rsidP="00B83AAF">
      <w:pPr>
        <w:pStyle w:val="AD"/>
      </w:pPr>
      <w:r>
        <w:rPr>
          <w:rFonts w:hint="eastAsia"/>
        </w:rPr>
        <w:t xml:space="preserve">　　平台经济领域经营者限定交易可能具有以下正当理由：</w:t>
      </w:r>
      <w:r>
        <w:rPr>
          <w:rFonts w:hint="eastAsia"/>
        </w:rPr>
        <w:t xml:space="preserve"> </w:t>
      </w:r>
    </w:p>
    <w:p w14:paraId="6CC95D74" w14:textId="77777777" w:rsidR="00B83AAF" w:rsidRDefault="00B83AAF" w:rsidP="00B83AAF">
      <w:pPr>
        <w:pStyle w:val="AD"/>
      </w:pPr>
    </w:p>
    <w:p w14:paraId="04131638" w14:textId="77777777" w:rsidR="00B83AAF" w:rsidRDefault="00B83AAF" w:rsidP="00B83AAF">
      <w:pPr>
        <w:pStyle w:val="AD"/>
      </w:pPr>
      <w:r>
        <w:rPr>
          <w:rFonts w:hint="eastAsia"/>
        </w:rPr>
        <w:t xml:space="preserve">　　（一）为保护交易相对人和消费者利益所必须；</w:t>
      </w:r>
      <w:r>
        <w:rPr>
          <w:rFonts w:hint="eastAsia"/>
        </w:rPr>
        <w:t xml:space="preserve"> </w:t>
      </w:r>
    </w:p>
    <w:p w14:paraId="6B48052F" w14:textId="77777777" w:rsidR="00B83AAF" w:rsidRDefault="00B83AAF" w:rsidP="00B83AAF">
      <w:pPr>
        <w:pStyle w:val="AD"/>
      </w:pPr>
    </w:p>
    <w:p w14:paraId="44FBC7AC" w14:textId="77777777" w:rsidR="00B83AAF" w:rsidRDefault="00B83AAF" w:rsidP="00B83AAF">
      <w:pPr>
        <w:pStyle w:val="AD"/>
      </w:pPr>
      <w:r>
        <w:rPr>
          <w:rFonts w:hint="eastAsia"/>
        </w:rPr>
        <w:t xml:space="preserve">　　（二）为保护知识产权、商业机密或者数据安全所必须；</w:t>
      </w:r>
      <w:r>
        <w:rPr>
          <w:rFonts w:hint="eastAsia"/>
        </w:rPr>
        <w:t xml:space="preserve"> </w:t>
      </w:r>
    </w:p>
    <w:p w14:paraId="0A27E508" w14:textId="77777777" w:rsidR="00B83AAF" w:rsidRDefault="00B83AAF" w:rsidP="00B83AAF">
      <w:pPr>
        <w:pStyle w:val="AD"/>
      </w:pPr>
    </w:p>
    <w:p w14:paraId="378A2BB0" w14:textId="77777777" w:rsidR="00B83AAF" w:rsidRDefault="00B83AAF" w:rsidP="00B83AAF">
      <w:pPr>
        <w:pStyle w:val="AD"/>
      </w:pPr>
      <w:r>
        <w:rPr>
          <w:rFonts w:hint="eastAsia"/>
        </w:rPr>
        <w:t xml:space="preserve">　　（三）为保护针对交易进行的特定资源投入所必须；</w:t>
      </w:r>
      <w:r>
        <w:rPr>
          <w:rFonts w:hint="eastAsia"/>
        </w:rPr>
        <w:t xml:space="preserve"> </w:t>
      </w:r>
    </w:p>
    <w:p w14:paraId="4ABAD93A" w14:textId="77777777" w:rsidR="00B83AAF" w:rsidRDefault="00B83AAF" w:rsidP="00B83AAF">
      <w:pPr>
        <w:pStyle w:val="AD"/>
      </w:pPr>
    </w:p>
    <w:p w14:paraId="7D2C5B2F" w14:textId="77777777" w:rsidR="00B83AAF" w:rsidRDefault="00B83AAF" w:rsidP="00B83AAF">
      <w:pPr>
        <w:pStyle w:val="AD"/>
      </w:pPr>
      <w:r>
        <w:rPr>
          <w:rFonts w:hint="eastAsia"/>
        </w:rPr>
        <w:t xml:space="preserve">　　（四）为维护合理的经营模式所必须；</w:t>
      </w:r>
      <w:r>
        <w:rPr>
          <w:rFonts w:hint="eastAsia"/>
        </w:rPr>
        <w:t xml:space="preserve"> </w:t>
      </w:r>
    </w:p>
    <w:p w14:paraId="29B32777" w14:textId="77777777" w:rsidR="00B83AAF" w:rsidRDefault="00B83AAF" w:rsidP="00B83AAF">
      <w:pPr>
        <w:pStyle w:val="AD"/>
      </w:pPr>
    </w:p>
    <w:p w14:paraId="58FDD0C7" w14:textId="77777777" w:rsidR="00B83AAF" w:rsidRDefault="00B83AAF" w:rsidP="00B83AAF">
      <w:pPr>
        <w:pStyle w:val="AD"/>
      </w:pPr>
      <w:r>
        <w:rPr>
          <w:rFonts w:hint="eastAsia"/>
        </w:rPr>
        <w:t xml:space="preserve">　　（五）能够证明行为具有正当性的其他理由。</w:t>
      </w:r>
      <w:r>
        <w:rPr>
          <w:rFonts w:hint="eastAsia"/>
        </w:rPr>
        <w:t xml:space="preserve"> </w:t>
      </w:r>
    </w:p>
    <w:p w14:paraId="1C3F4640" w14:textId="77777777" w:rsidR="00B83AAF" w:rsidRDefault="00B83AAF" w:rsidP="00B83AAF">
      <w:pPr>
        <w:pStyle w:val="AD"/>
      </w:pPr>
    </w:p>
    <w:p w14:paraId="4276C491" w14:textId="77777777" w:rsidR="00B83AAF" w:rsidRDefault="00B83AAF" w:rsidP="00B83AAF">
      <w:pPr>
        <w:pStyle w:val="AD"/>
      </w:pPr>
      <w:r>
        <w:rPr>
          <w:rFonts w:hint="eastAsia"/>
        </w:rPr>
        <w:t xml:space="preserve">　　第十六条</w:t>
      </w:r>
      <w:r>
        <w:rPr>
          <w:rFonts w:hint="eastAsia"/>
        </w:rPr>
        <w:t xml:space="preserve"> </w:t>
      </w:r>
      <w:r>
        <w:rPr>
          <w:rFonts w:hint="eastAsia"/>
        </w:rPr>
        <w:t>搭售或者附加不合理交易条件</w:t>
      </w:r>
      <w:r>
        <w:rPr>
          <w:rFonts w:hint="eastAsia"/>
        </w:rPr>
        <w:t xml:space="preserve"> </w:t>
      </w:r>
    </w:p>
    <w:p w14:paraId="615FB4CF" w14:textId="77777777" w:rsidR="00B83AAF" w:rsidRDefault="00B83AAF" w:rsidP="00B83AAF">
      <w:pPr>
        <w:pStyle w:val="AD"/>
      </w:pPr>
    </w:p>
    <w:p w14:paraId="2FA843A4" w14:textId="77777777" w:rsidR="00B83AAF" w:rsidRDefault="00B83AAF" w:rsidP="00B83AAF">
      <w:pPr>
        <w:pStyle w:val="AD"/>
      </w:pPr>
      <w:r>
        <w:rPr>
          <w:rFonts w:hint="eastAsia"/>
        </w:rPr>
        <w:t xml:space="preserve">　　具有市场支配地位的平台经济领域经营者，可能滥用市场支配地位，无正当理由实施搭售或者附加不合理交易条件，排除、限制市场竞争。分析是否构成搭售或者附加不合理交易条件，可以考虑以下因素：</w:t>
      </w:r>
      <w:r>
        <w:rPr>
          <w:rFonts w:hint="eastAsia"/>
        </w:rPr>
        <w:t xml:space="preserve"> </w:t>
      </w:r>
    </w:p>
    <w:p w14:paraId="6537A745" w14:textId="77777777" w:rsidR="00B83AAF" w:rsidRDefault="00B83AAF" w:rsidP="00B83AAF">
      <w:pPr>
        <w:pStyle w:val="AD"/>
      </w:pPr>
    </w:p>
    <w:p w14:paraId="2318E0DA" w14:textId="77777777" w:rsidR="00B83AAF" w:rsidRDefault="00B83AAF" w:rsidP="00B83AAF">
      <w:pPr>
        <w:pStyle w:val="AD"/>
      </w:pPr>
      <w:r>
        <w:rPr>
          <w:rFonts w:hint="eastAsia"/>
        </w:rPr>
        <w:t xml:space="preserve">　　（一）利用格式条款、弹窗、操作必经步骤等交易相对人无法选择、更改、拒绝的方式，将不同商品进行捆绑销售；</w:t>
      </w:r>
      <w:r>
        <w:rPr>
          <w:rFonts w:hint="eastAsia"/>
        </w:rPr>
        <w:t xml:space="preserve"> </w:t>
      </w:r>
    </w:p>
    <w:p w14:paraId="0C76DC6C" w14:textId="77777777" w:rsidR="00B83AAF" w:rsidRDefault="00B83AAF" w:rsidP="00B83AAF">
      <w:pPr>
        <w:pStyle w:val="AD"/>
      </w:pPr>
    </w:p>
    <w:p w14:paraId="46F2CAD0" w14:textId="77777777" w:rsidR="00B83AAF" w:rsidRDefault="00B83AAF" w:rsidP="00B83AAF">
      <w:pPr>
        <w:pStyle w:val="AD"/>
      </w:pPr>
      <w:r>
        <w:rPr>
          <w:rFonts w:hint="eastAsia"/>
        </w:rPr>
        <w:lastRenderedPageBreak/>
        <w:t xml:space="preserve">　　（二）以搜索降权、流量限制、技术障碍等惩罚性措施，强制交易相对人接受其他商品；</w:t>
      </w:r>
      <w:r>
        <w:rPr>
          <w:rFonts w:hint="eastAsia"/>
        </w:rPr>
        <w:t xml:space="preserve"> </w:t>
      </w:r>
    </w:p>
    <w:p w14:paraId="6B5B7483" w14:textId="77777777" w:rsidR="00B83AAF" w:rsidRDefault="00B83AAF" w:rsidP="00B83AAF">
      <w:pPr>
        <w:pStyle w:val="AD"/>
      </w:pPr>
    </w:p>
    <w:p w14:paraId="2E91B576" w14:textId="77777777" w:rsidR="00B83AAF" w:rsidRDefault="00B83AAF" w:rsidP="00B83AAF">
      <w:pPr>
        <w:pStyle w:val="AD"/>
      </w:pPr>
      <w:r>
        <w:rPr>
          <w:rFonts w:hint="eastAsia"/>
        </w:rPr>
        <w:t xml:space="preserve">　　（三）对交易条件和方式、服务提供方式、付款方式和手段、售后保障等附加不合理限制；</w:t>
      </w:r>
      <w:r>
        <w:rPr>
          <w:rFonts w:hint="eastAsia"/>
        </w:rPr>
        <w:t xml:space="preserve"> </w:t>
      </w:r>
    </w:p>
    <w:p w14:paraId="26EB2AB0" w14:textId="77777777" w:rsidR="00B83AAF" w:rsidRDefault="00B83AAF" w:rsidP="00B83AAF">
      <w:pPr>
        <w:pStyle w:val="AD"/>
      </w:pPr>
    </w:p>
    <w:p w14:paraId="26D16BF8" w14:textId="77777777" w:rsidR="00B83AAF" w:rsidRDefault="00B83AAF" w:rsidP="00B83AAF">
      <w:pPr>
        <w:pStyle w:val="AD"/>
      </w:pPr>
      <w:r>
        <w:rPr>
          <w:rFonts w:hint="eastAsia"/>
        </w:rPr>
        <w:t xml:space="preserve">　　（四）在交易价格之外额外收取不合理费用；</w:t>
      </w:r>
      <w:r>
        <w:rPr>
          <w:rFonts w:hint="eastAsia"/>
        </w:rPr>
        <w:t xml:space="preserve"> </w:t>
      </w:r>
    </w:p>
    <w:p w14:paraId="4B27CE41" w14:textId="77777777" w:rsidR="00B83AAF" w:rsidRDefault="00B83AAF" w:rsidP="00B83AAF">
      <w:pPr>
        <w:pStyle w:val="AD"/>
      </w:pPr>
    </w:p>
    <w:p w14:paraId="51206030" w14:textId="77777777" w:rsidR="00B83AAF" w:rsidRDefault="00B83AAF" w:rsidP="00B83AAF">
      <w:pPr>
        <w:pStyle w:val="AD"/>
      </w:pPr>
      <w:r>
        <w:rPr>
          <w:rFonts w:hint="eastAsia"/>
        </w:rPr>
        <w:t xml:space="preserve">　　（五）强制</w:t>
      </w:r>
      <w:proofErr w:type="gramStart"/>
      <w:r>
        <w:rPr>
          <w:rFonts w:hint="eastAsia"/>
        </w:rPr>
        <w:t>收集非</w:t>
      </w:r>
      <w:proofErr w:type="gramEnd"/>
      <w:r>
        <w:rPr>
          <w:rFonts w:hint="eastAsia"/>
        </w:rPr>
        <w:t>必要用户信息或者附加与交易标的无关的交易条件、交易流程、服务项目。</w:t>
      </w:r>
      <w:r>
        <w:rPr>
          <w:rFonts w:hint="eastAsia"/>
        </w:rPr>
        <w:t xml:space="preserve"> </w:t>
      </w:r>
    </w:p>
    <w:p w14:paraId="621703B4" w14:textId="77777777" w:rsidR="00B83AAF" w:rsidRDefault="00B83AAF" w:rsidP="00B83AAF">
      <w:pPr>
        <w:pStyle w:val="AD"/>
      </w:pPr>
    </w:p>
    <w:p w14:paraId="27F5EA4E" w14:textId="77777777" w:rsidR="00B83AAF" w:rsidRDefault="00B83AAF" w:rsidP="00B83AAF">
      <w:pPr>
        <w:pStyle w:val="AD"/>
      </w:pPr>
      <w:r>
        <w:rPr>
          <w:rFonts w:hint="eastAsia"/>
        </w:rPr>
        <w:t xml:space="preserve">　　平台经济领域经营者实施搭售可能具有以下正当理由：</w:t>
      </w:r>
      <w:r>
        <w:rPr>
          <w:rFonts w:hint="eastAsia"/>
        </w:rPr>
        <w:t xml:space="preserve"> </w:t>
      </w:r>
    </w:p>
    <w:p w14:paraId="202A8AFA" w14:textId="77777777" w:rsidR="00B83AAF" w:rsidRDefault="00B83AAF" w:rsidP="00B83AAF">
      <w:pPr>
        <w:pStyle w:val="AD"/>
      </w:pPr>
    </w:p>
    <w:p w14:paraId="1B226E17" w14:textId="77777777" w:rsidR="00B83AAF" w:rsidRDefault="00B83AAF" w:rsidP="00B83AAF">
      <w:pPr>
        <w:pStyle w:val="AD"/>
      </w:pPr>
      <w:r>
        <w:rPr>
          <w:rFonts w:hint="eastAsia"/>
        </w:rPr>
        <w:t xml:space="preserve">　　（一）符合正当的行业惯例和交易习惯；</w:t>
      </w:r>
      <w:r>
        <w:rPr>
          <w:rFonts w:hint="eastAsia"/>
        </w:rPr>
        <w:t xml:space="preserve"> </w:t>
      </w:r>
    </w:p>
    <w:p w14:paraId="12E636F5" w14:textId="77777777" w:rsidR="00B83AAF" w:rsidRDefault="00B83AAF" w:rsidP="00B83AAF">
      <w:pPr>
        <w:pStyle w:val="AD"/>
      </w:pPr>
    </w:p>
    <w:p w14:paraId="24D71D3D" w14:textId="77777777" w:rsidR="00B83AAF" w:rsidRDefault="00B83AAF" w:rsidP="00B83AAF">
      <w:pPr>
        <w:pStyle w:val="AD"/>
      </w:pPr>
      <w:r>
        <w:rPr>
          <w:rFonts w:hint="eastAsia"/>
        </w:rPr>
        <w:t xml:space="preserve">　　（二）为保护交易相对人和消费者利益所必须；</w:t>
      </w:r>
      <w:r>
        <w:rPr>
          <w:rFonts w:hint="eastAsia"/>
        </w:rPr>
        <w:t xml:space="preserve"> </w:t>
      </w:r>
    </w:p>
    <w:p w14:paraId="6B896488" w14:textId="77777777" w:rsidR="00B83AAF" w:rsidRDefault="00B83AAF" w:rsidP="00B83AAF">
      <w:pPr>
        <w:pStyle w:val="AD"/>
      </w:pPr>
    </w:p>
    <w:p w14:paraId="10E2982A" w14:textId="77777777" w:rsidR="00B83AAF" w:rsidRDefault="00B83AAF" w:rsidP="00B83AAF">
      <w:pPr>
        <w:pStyle w:val="AD"/>
      </w:pPr>
      <w:r>
        <w:rPr>
          <w:rFonts w:hint="eastAsia"/>
        </w:rPr>
        <w:t xml:space="preserve">　　（三）为提升商品使用价值或者效率所必须；</w:t>
      </w:r>
      <w:r>
        <w:rPr>
          <w:rFonts w:hint="eastAsia"/>
        </w:rPr>
        <w:t xml:space="preserve"> </w:t>
      </w:r>
    </w:p>
    <w:p w14:paraId="5FF44651" w14:textId="77777777" w:rsidR="00B83AAF" w:rsidRDefault="00B83AAF" w:rsidP="00B83AAF">
      <w:pPr>
        <w:pStyle w:val="AD"/>
      </w:pPr>
    </w:p>
    <w:p w14:paraId="393A8112" w14:textId="77777777" w:rsidR="00B83AAF" w:rsidRDefault="00B83AAF" w:rsidP="00B83AAF">
      <w:pPr>
        <w:pStyle w:val="AD"/>
      </w:pPr>
      <w:r>
        <w:rPr>
          <w:rFonts w:hint="eastAsia"/>
        </w:rPr>
        <w:t xml:space="preserve">　　（四）能够证明行为具有正当性的其他理由。</w:t>
      </w:r>
      <w:r>
        <w:rPr>
          <w:rFonts w:hint="eastAsia"/>
        </w:rPr>
        <w:t xml:space="preserve"> </w:t>
      </w:r>
    </w:p>
    <w:p w14:paraId="14765BBE" w14:textId="77777777" w:rsidR="00B83AAF" w:rsidRDefault="00B83AAF" w:rsidP="00B83AAF">
      <w:pPr>
        <w:pStyle w:val="AD"/>
      </w:pPr>
    </w:p>
    <w:p w14:paraId="1BAA5773" w14:textId="77777777" w:rsidR="00B83AAF" w:rsidRDefault="00B83AAF" w:rsidP="00B83AAF">
      <w:pPr>
        <w:pStyle w:val="AD"/>
      </w:pPr>
      <w:r>
        <w:rPr>
          <w:rFonts w:hint="eastAsia"/>
        </w:rPr>
        <w:t xml:space="preserve">　　第十七条</w:t>
      </w:r>
      <w:r>
        <w:rPr>
          <w:rFonts w:hint="eastAsia"/>
        </w:rPr>
        <w:t xml:space="preserve"> </w:t>
      </w:r>
      <w:r>
        <w:rPr>
          <w:rFonts w:hint="eastAsia"/>
        </w:rPr>
        <w:t>差别待遇</w:t>
      </w:r>
      <w:r>
        <w:rPr>
          <w:rFonts w:hint="eastAsia"/>
        </w:rPr>
        <w:t xml:space="preserve"> </w:t>
      </w:r>
    </w:p>
    <w:p w14:paraId="70E99EEE" w14:textId="77777777" w:rsidR="00B83AAF" w:rsidRDefault="00B83AAF" w:rsidP="00B83AAF">
      <w:pPr>
        <w:pStyle w:val="AD"/>
      </w:pPr>
    </w:p>
    <w:p w14:paraId="4D830D97" w14:textId="77777777" w:rsidR="00B83AAF" w:rsidRDefault="00B83AAF" w:rsidP="00B83AAF">
      <w:pPr>
        <w:pStyle w:val="AD"/>
      </w:pPr>
      <w:r>
        <w:rPr>
          <w:rFonts w:hint="eastAsia"/>
        </w:rPr>
        <w:t xml:space="preserve">　　具有市场支配地位的平台经济领域经营者，可能滥用市场支配地位，无正当理由对交易条件相同的交易相对人实施差别待遇，排除、限制市场竞争。分析是否构成差别待遇，可以考虑以下因素：</w:t>
      </w:r>
      <w:r>
        <w:rPr>
          <w:rFonts w:hint="eastAsia"/>
        </w:rPr>
        <w:t xml:space="preserve"> </w:t>
      </w:r>
    </w:p>
    <w:p w14:paraId="37AD40E2" w14:textId="77777777" w:rsidR="00B83AAF" w:rsidRDefault="00B83AAF" w:rsidP="00B83AAF">
      <w:pPr>
        <w:pStyle w:val="AD"/>
      </w:pPr>
    </w:p>
    <w:p w14:paraId="0C9EEE94" w14:textId="77777777" w:rsidR="00B83AAF" w:rsidRDefault="00B83AAF" w:rsidP="00B83AAF">
      <w:pPr>
        <w:pStyle w:val="AD"/>
      </w:pPr>
      <w:r>
        <w:rPr>
          <w:rFonts w:hint="eastAsia"/>
        </w:rPr>
        <w:t xml:space="preserve">　　（一）基于大数据和算法，根据交易相对人的支付能力、消费偏好、使用习惯等，实行差异性交易价格或者其他交易条件；</w:t>
      </w:r>
      <w:r>
        <w:rPr>
          <w:rFonts w:hint="eastAsia"/>
        </w:rPr>
        <w:t xml:space="preserve"> </w:t>
      </w:r>
    </w:p>
    <w:p w14:paraId="48335A63" w14:textId="77777777" w:rsidR="00B83AAF" w:rsidRDefault="00B83AAF" w:rsidP="00B83AAF">
      <w:pPr>
        <w:pStyle w:val="AD"/>
      </w:pPr>
    </w:p>
    <w:p w14:paraId="751F71C3" w14:textId="77777777" w:rsidR="00B83AAF" w:rsidRDefault="00B83AAF" w:rsidP="00B83AAF">
      <w:pPr>
        <w:pStyle w:val="AD"/>
      </w:pPr>
      <w:r>
        <w:rPr>
          <w:rFonts w:hint="eastAsia"/>
        </w:rPr>
        <w:t xml:space="preserve">　　（二）实行差异性标准、规则、算法；</w:t>
      </w:r>
      <w:r>
        <w:rPr>
          <w:rFonts w:hint="eastAsia"/>
        </w:rPr>
        <w:t xml:space="preserve"> </w:t>
      </w:r>
    </w:p>
    <w:p w14:paraId="525C31F6" w14:textId="77777777" w:rsidR="00B83AAF" w:rsidRDefault="00B83AAF" w:rsidP="00B83AAF">
      <w:pPr>
        <w:pStyle w:val="AD"/>
      </w:pPr>
    </w:p>
    <w:p w14:paraId="35F58867" w14:textId="77777777" w:rsidR="00B83AAF" w:rsidRDefault="00B83AAF" w:rsidP="00B83AAF">
      <w:pPr>
        <w:pStyle w:val="AD"/>
      </w:pPr>
      <w:r>
        <w:rPr>
          <w:rFonts w:hint="eastAsia"/>
        </w:rPr>
        <w:t xml:space="preserve">　　（三）实行差异性付款条件和交易方式。</w:t>
      </w:r>
      <w:r>
        <w:rPr>
          <w:rFonts w:hint="eastAsia"/>
        </w:rPr>
        <w:t xml:space="preserve"> </w:t>
      </w:r>
    </w:p>
    <w:p w14:paraId="277EAFAF" w14:textId="77777777" w:rsidR="00B83AAF" w:rsidRDefault="00B83AAF" w:rsidP="00B83AAF">
      <w:pPr>
        <w:pStyle w:val="AD"/>
      </w:pPr>
    </w:p>
    <w:p w14:paraId="4226A55D" w14:textId="77777777" w:rsidR="00B83AAF" w:rsidRDefault="00B83AAF" w:rsidP="00B83AAF">
      <w:pPr>
        <w:pStyle w:val="AD"/>
      </w:pPr>
      <w:r>
        <w:rPr>
          <w:rFonts w:hint="eastAsia"/>
        </w:rPr>
        <w:t xml:space="preserve">　　条件相同是指交易相对人之间在交易安全、交易成本、信用状况、所处交易环节、交易持续时间等方面不存在实质性影响交易的差别。平台在交易中获取的交易相对人的隐私信息、交易历史、个体偏好、消费习惯等方面存在的差异不影响认定交易相对人条件相同。</w:t>
      </w:r>
      <w:r>
        <w:rPr>
          <w:rFonts w:hint="eastAsia"/>
        </w:rPr>
        <w:t xml:space="preserve"> </w:t>
      </w:r>
    </w:p>
    <w:p w14:paraId="5FA2C3FD" w14:textId="77777777" w:rsidR="00B83AAF" w:rsidRDefault="00B83AAF" w:rsidP="00B83AAF">
      <w:pPr>
        <w:pStyle w:val="AD"/>
      </w:pPr>
    </w:p>
    <w:p w14:paraId="0245ADA3" w14:textId="77777777" w:rsidR="00B83AAF" w:rsidRDefault="00B83AAF" w:rsidP="00B83AAF">
      <w:pPr>
        <w:pStyle w:val="AD"/>
      </w:pPr>
      <w:r>
        <w:rPr>
          <w:rFonts w:hint="eastAsia"/>
        </w:rPr>
        <w:t xml:space="preserve">　　平台经济领域经营者实施差别待遇行为可能具有以下正当理由：</w:t>
      </w:r>
      <w:r>
        <w:rPr>
          <w:rFonts w:hint="eastAsia"/>
        </w:rPr>
        <w:t xml:space="preserve"> </w:t>
      </w:r>
    </w:p>
    <w:p w14:paraId="4622E8D5" w14:textId="77777777" w:rsidR="00B83AAF" w:rsidRDefault="00B83AAF" w:rsidP="00B83AAF">
      <w:pPr>
        <w:pStyle w:val="AD"/>
      </w:pPr>
    </w:p>
    <w:p w14:paraId="444B0A13" w14:textId="77777777" w:rsidR="00B83AAF" w:rsidRDefault="00B83AAF" w:rsidP="00B83AAF">
      <w:pPr>
        <w:pStyle w:val="AD"/>
      </w:pPr>
      <w:r>
        <w:rPr>
          <w:rFonts w:hint="eastAsia"/>
        </w:rPr>
        <w:t xml:space="preserve">　　（一）根据交易相对人实际需求且符合正当的交易习惯和行业惯例，实行不同交易条件；</w:t>
      </w:r>
      <w:r>
        <w:rPr>
          <w:rFonts w:hint="eastAsia"/>
        </w:rPr>
        <w:t xml:space="preserve"> </w:t>
      </w:r>
    </w:p>
    <w:p w14:paraId="0DCE4B74" w14:textId="77777777" w:rsidR="00B83AAF" w:rsidRDefault="00B83AAF" w:rsidP="00B83AAF">
      <w:pPr>
        <w:pStyle w:val="AD"/>
      </w:pPr>
    </w:p>
    <w:p w14:paraId="3E315EBB" w14:textId="77777777" w:rsidR="00B83AAF" w:rsidRDefault="00B83AAF" w:rsidP="00B83AAF">
      <w:pPr>
        <w:pStyle w:val="AD"/>
      </w:pPr>
      <w:r>
        <w:rPr>
          <w:rFonts w:hint="eastAsia"/>
        </w:rPr>
        <w:t xml:space="preserve">　　（二）针对新用户在合理期限内开展的优惠活动；</w:t>
      </w:r>
      <w:r>
        <w:rPr>
          <w:rFonts w:hint="eastAsia"/>
        </w:rPr>
        <w:t xml:space="preserve"> </w:t>
      </w:r>
    </w:p>
    <w:p w14:paraId="070C119D" w14:textId="77777777" w:rsidR="00B83AAF" w:rsidRDefault="00B83AAF" w:rsidP="00B83AAF">
      <w:pPr>
        <w:pStyle w:val="AD"/>
      </w:pPr>
    </w:p>
    <w:p w14:paraId="750C7A2A" w14:textId="77777777" w:rsidR="00B83AAF" w:rsidRDefault="00B83AAF" w:rsidP="00B83AAF">
      <w:pPr>
        <w:pStyle w:val="AD"/>
      </w:pPr>
      <w:r>
        <w:rPr>
          <w:rFonts w:hint="eastAsia"/>
        </w:rPr>
        <w:t xml:space="preserve">　　（三）基于平台公平、合理、无歧视的规则实施的随机性交易；</w:t>
      </w:r>
      <w:r>
        <w:rPr>
          <w:rFonts w:hint="eastAsia"/>
        </w:rPr>
        <w:t xml:space="preserve"> </w:t>
      </w:r>
    </w:p>
    <w:p w14:paraId="7AB79E0E" w14:textId="77777777" w:rsidR="00B83AAF" w:rsidRDefault="00B83AAF" w:rsidP="00B83AAF">
      <w:pPr>
        <w:pStyle w:val="AD"/>
      </w:pPr>
    </w:p>
    <w:p w14:paraId="71378894" w14:textId="77777777" w:rsidR="00B83AAF" w:rsidRDefault="00B83AAF" w:rsidP="00B83AAF">
      <w:pPr>
        <w:pStyle w:val="AD"/>
      </w:pPr>
      <w:r>
        <w:rPr>
          <w:rFonts w:hint="eastAsia"/>
        </w:rPr>
        <w:t xml:space="preserve">　　（四）能够证明行为具有正当性的其他理由。</w:t>
      </w:r>
      <w:r>
        <w:rPr>
          <w:rFonts w:hint="eastAsia"/>
        </w:rPr>
        <w:t xml:space="preserve"> </w:t>
      </w:r>
    </w:p>
    <w:p w14:paraId="7A7F7B97" w14:textId="77777777" w:rsidR="00B83AAF" w:rsidRDefault="00B83AAF" w:rsidP="00B83AAF">
      <w:pPr>
        <w:pStyle w:val="AD"/>
      </w:pPr>
    </w:p>
    <w:p w14:paraId="07B54A5E" w14:textId="021108B8" w:rsidR="00B83AAF" w:rsidRDefault="00B83AAF" w:rsidP="00050A9C">
      <w:pPr>
        <w:pStyle w:val="AD"/>
        <w:jc w:val="center"/>
      </w:pPr>
      <w:r>
        <w:rPr>
          <w:rFonts w:hint="eastAsia"/>
        </w:rPr>
        <w:t>第四章</w:t>
      </w:r>
      <w:r>
        <w:rPr>
          <w:rFonts w:hint="eastAsia"/>
        </w:rPr>
        <w:t xml:space="preserve"> </w:t>
      </w:r>
      <w:r>
        <w:rPr>
          <w:rFonts w:hint="eastAsia"/>
        </w:rPr>
        <w:t>经营者集中</w:t>
      </w:r>
    </w:p>
    <w:p w14:paraId="50F2AB06" w14:textId="77777777" w:rsidR="00B83AAF" w:rsidRDefault="00B83AAF" w:rsidP="00B83AAF">
      <w:pPr>
        <w:pStyle w:val="AD"/>
      </w:pPr>
    </w:p>
    <w:p w14:paraId="0897EBD6" w14:textId="77777777" w:rsidR="00B83AAF" w:rsidRDefault="00B83AAF" w:rsidP="00B83AAF">
      <w:pPr>
        <w:pStyle w:val="AD"/>
      </w:pPr>
      <w:r>
        <w:rPr>
          <w:rFonts w:hint="eastAsia"/>
        </w:rPr>
        <w:t xml:space="preserve">　　《反垄断法》禁止经营者实施具有或者可能具有排除、限制竞争效果的集中。国务院反垄断执法机构依据《反垄断法》《国务院关于经营者集中申报标准的规定》和《经营者集中审查暂行规定》，对平台经济领域的经营者集中进行审查，并对违法实施的经营者集中进行调查处理。</w:t>
      </w:r>
      <w:r>
        <w:rPr>
          <w:rFonts w:hint="eastAsia"/>
        </w:rPr>
        <w:t xml:space="preserve"> </w:t>
      </w:r>
    </w:p>
    <w:p w14:paraId="473F1E60" w14:textId="77777777" w:rsidR="00B83AAF" w:rsidRDefault="00B83AAF" w:rsidP="00B83AAF">
      <w:pPr>
        <w:pStyle w:val="AD"/>
      </w:pPr>
    </w:p>
    <w:p w14:paraId="5B7D141A" w14:textId="77777777" w:rsidR="00B83AAF" w:rsidRDefault="00B83AAF" w:rsidP="00B83AAF">
      <w:pPr>
        <w:pStyle w:val="AD"/>
      </w:pPr>
      <w:r>
        <w:rPr>
          <w:rFonts w:hint="eastAsia"/>
        </w:rPr>
        <w:t xml:space="preserve">　　第十八条</w:t>
      </w:r>
      <w:r>
        <w:rPr>
          <w:rFonts w:hint="eastAsia"/>
        </w:rPr>
        <w:t xml:space="preserve"> </w:t>
      </w:r>
      <w:r>
        <w:rPr>
          <w:rFonts w:hint="eastAsia"/>
        </w:rPr>
        <w:t>申报标准</w:t>
      </w:r>
      <w:r>
        <w:rPr>
          <w:rFonts w:hint="eastAsia"/>
        </w:rPr>
        <w:t xml:space="preserve"> </w:t>
      </w:r>
    </w:p>
    <w:p w14:paraId="6879115E" w14:textId="77777777" w:rsidR="00B83AAF" w:rsidRDefault="00B83AAF" w:rsidP="00B83AAF">
      <w:pPr>
        <w:pStyle w:val="AD"/>
      </w:pPr>
    </w:p>
    <w:p w14:paraId="079C40E2" w14:textId="77777777" w:rsidR="00B83AAF" w:rsidRDefault="00B83AAF" w:rsidP="00B83AAF">
      <w:pPr>
        <w:pStyle w:val="AD"/>
      </w:pPr>
      <w:r>
        <w:rPr>
          <w:rFonts w:hint="eastAsia"/>
        </w:rPr>
        <w:t xml:space="preserve">　　在平台经济领域，经营者的营业额包括其销售商品和提供服务所获得的收入。根据行业惯例、收费方式、商业模式、平台经营者的作用等不同，营业额的计算可能有所区别。对于仅提供信息匹配、收取佣金等服务费的平台经营者，可以按照平台所收取的服务费及平台其他收入计算营业额；平台经营者具体参与平台一侧市场竞争或者发挥主导作用的，还可以计算平台所涉交易金额。</w:t>
      </w:r>
      <w:r>
        <w:rPr>
          <w:rFonts w:hint="eastAsia"/>
        </w:rPr>
        <w:t xml:space="preserve"> </w:t>
      </w:r>
    </w:p>
    <w:p w14:paraId="1071C9A3" w14:textId="77777777" w:rsidR="00B83AAF" w:rsidRDefault="00B83AAF" w:rsidP="00B83AAF">
      <w:pPr>
        <w:pStyle w:val="AD"/>
      </w:pPr>
    </w:p>
    <w:p w14:paraId="78513A25" w14:textId="77777777" w:rsidR="00B83AAF" w:rsidRDefault="00B83AAF" w:rsidP="00B83AAF">
      <w:pPr>
        <w:pStyle w:val="AD"/>
      </w:pPr>
      <w:r>
        <w:rPr>
          <w:rFonts w:hint="eastAsia"/>
        </w:rPr>
        <w:t xml:space="preserve">　　经营者集中达到国务院规定的申报标准的，经营者应当事先向国务院反垄断执法机构申报，未申报的不得实施集中。涉及协议控制架构的经营者集中，属于经营者集中反垄断审查范围。</w:t>
      </w:r>
      <w:r>
        <w:rPr>
          <w:rFonts w:hint="eastAsia"/>
        </w:rPr>
        <w:t xml:space="preserve"> </w:t>
      </w:r>
    </w:p>
    <w:p w14:paraId="5F3085AA" w14:textId="77777777" w:rsidR="00B83AAF" w:rsidRDefault="00B83AAF" w:rsidP="00B83AAF">
      <w:pPr>
        <w:pStyle w:val="AD"/>
      </w:pPr>
    </w:p>
    <w:p w14:paraId="6384BE12" w14:textId="77777777" w:rsidR="00B83AAF" w:rsidRDefault="00B83AAF" w:rsidP="00B83AAF">
      <w:pPr>
        <w:pStyle w:val="AD"/>
      </w:pPr>
      <w:r>
        <w:rPr>
          <w:rFonts w:hint="eastAsia"/>
        </w:rPr>
        <w:t xml:space="preserve">　　第十九条</w:t>
      </w:r>
      <w:r>
        <w:rPr>
          <w:rFonts w:hint="eastAsia"/>
        </w:rPr>
        <w:t xml:space="preserve"> </w:t>
      </w:r>
      <w:r>
        <w:rPr>
          <w:rFonts w:hint="eastAsia"/>
        </w:rPr>
        <w:t>国务院反垄断执法机构主动调查</w:t>
      </w:r>
      <w:r>
        <w:rPr>
          <w:rFonts w:hint="eastAsia"/>
        </w:rPr>
        <w:t xml:space="preserve"> </w:t>
      </w:r>
    </w:p>
    <w:p w14:paraId="767CA748" w14:textId="77777777" w:rsidR="00B83AAF" w:rsidRDefault="00B83AAF" w:rsidP="00B83AAF">
      <w:pPr>
        <w:pStyle w:val="AD"/>
      </w:pPr>
    </w:p>
    <w:p w14:paraId="272A60D4" w14:textId="77777777" w:rsidR="00B83AAF" w:rsidRDefault="00B83AAF" w:rsidP="00B83AAF">
      <w:pPr>
        <w:pStyle w:val="AD"/>
      </w:pPr>
      <w:r>
        <w:rPr>
          <w:rFonts w:hint="eastAsia"/>
        </w:rPr>
        <w:t xml:space="preserve">　　根据《国务院关于经营者集中申报标准的规定》第四条，经营者集中未达到申报标准，但按照规定程序收集的事实和证据表明该经营者集中具有或者可能具有排除、限制竞争效果的，国务院反垄断执法机构应当依法进行调查。</w:t>
      </w:r>
      <w:r>
        <w:rPr>
          <w:rFonts w:hint="eastAsia"/>
        </w:rPr>
        <w:t xml:space="preserve"> </w:t>
      </w:r>
    </w:p>
    <w:p w14:paraId="1FD17F9B" w14:textId="77777777" w:rsidR="00B83AAF" w:rsidRDefault="00B83AAF" w:rsidP="00B83AAF">
      <w:pPr>
        <w:pStyle w:val="AD"/>
      </w:pPr>
    </w:p>
    <w:p w14:paraId="431927F0" w14:textId="77777777" w:rsidR="00B83AAF" w:rsidRDefault="00B83AAF" w:rsidP="00B83AAF">
      <w:pPr>
        <w:pStyle w:val="AD"/>
      </w:pPr>
      <w:r>
        <w:rPr>
          <w:rFonts w:hint="eastAsia"/>
        </w:rPr>
        <w:t xml:space="preserve">　　经营者可以就未达到申报标准的经营者集中主动向国务院反垄断执法机构申报。</w:t>
      </w:r>
      <w:r>
        <w:rPr>
          <w:rFonts w:hint="eastAsia"/>
        </w:rPr>
        <w:t xml:space="preserve"> </w:t>
      </w:r>
    </w:p>
    <w:p w14:paraId="371DF8BB" w14:textId="77777777" w:rsidR="00B83AAF" w:rsidRDefault="00B83AAF" w:rsidP="00B83AAF">
      <w:pPr>
        <w:pStyle w:val="AD"/>
      </w:pPr>
    </w:p>
    <w:p w14:paraId="13DBEFE8" w14:textId="77777777" w:rsidR="00B83AAF" w:rsidRDefault="00B83AAF" w:rsidP="00B83AAF">
      <w:pPr>
        <w:pStyle w:val="AD"/>
      </w:pPr>
      <w:r>
        <w:rPr>
          <w:rFonts w:hint="eastAsia"/>
        </w:rPr>
        <w:t xml:space="preserve">　　国务院反垄断执法机构高度关注参与集中的一方经营者为初创企业或者新兴平台、参与集中的经营者因采取免费或者低价模式导致营业额较低、相关市场集中度较高、参与竞争者数量较少等类型的平台经济领域的经营者集中，对未达到申报标准但具有或者可能具有排除、限制竞争效果的，国务院反垄断执法机构将依法进行调查处理。</w:t>
      </w:r>
      <w:r>
        <w:rPr>
          <w:rFonts w:hint="eastAsia"/>
        </w:rPr>
        <w:t xml:space="preserve"> </w:t>
      </w:r>
    </w:p>
    <w:p w14:paraId="778F662D" w14:textId="77777777" w:rsidR="00B83AAF" w:rsidRDefault="00B83AAF" w:rsidP="00B83AAF">
      <w:pPr>
        <w:pStyle w:val="AD"/>
      </w:pPr>
    </w:p>
    <w:p w14:paraId="534FD6D0" w14:textId="77777777" w:rsidR="00B83AAF" w:rsidRDefault="00B83AAF" w:rsidP="00B83AAF">
      <w:pPr>
        <w:pStyle w:val="AD"/>
      </w:pPr>
      <w:r>
        <w:rPr>
          <w:rFonts w:hint="eastAsia"/>
        </w:rPr>
        <w:t xml:space="preserve">　　第二十条</w:t>
      </w:r>
      <w:r>
        <w:rPr>
          <w:rFonts w:hint="eastAsia"/>
        </w:rPr>
        <w:t xml:space="preserve"> </w:t>
      </w:r>
      <w:proofErr w:type="gramStart"/>
      <w:r>
        <w:rPr>
          <w:rFonts w:hint="eastAsia"/>
        </w:rPr>
        <w:t>考量</w:t>
      </w:r>
      <w:proofErr w:type="gramEnd"/>
      <w:r>
        <w:rPr>
          <w:rFonts w:hint="eastAsia"/>
        </w:rPr>
        <w:t>因素</w:t>
      </w:r>
      <w:r>
        <w:rPr>
          <w:rFonts w:hint="eastAsia"/>
        </w:rPr>
        <w:t xml:space="preserve"> </w:t>
      </w:r>
    </w:p>
    <w:p w14:paraId="38F0DD2D" w14:textId="77777777" w:rsidR="00B83AAF" w:rsidRDefault="00B83AAF" w:rsidP="00B83AAF">
      <w:pPr>
        <w:pStyle w:val="AD"/>
      </w:pPr>
    </w:p>
    <w:p w14:paraId="0B61EB9B" w14:textId="77777777" w:rsidR="00B83AAF" w:rsidRDefault="00B83AAF" w:rsidP="00B83AAF">
      <w:pPr>
        <w:pStyle w:val="AD"/>
      </w:pPr>
      <w:r>
        <w:rPr>
          <w:rFonts w:hint="eastAsia"/>
        </w:rPr>
        <w:t xml:space="preserve">　　国务院反垄断执法机构将依据《反垄断法》第二十七条和《经营者集中审查暂行规定》第三章有关规定，评估平台经济领域经营者集中的竞争影响。结合平台经济的特点，可以具体考虑以下因素：</w:t>
      </w:r>
      <w:r>
        <w:rPr>
          <w:rFonts w:hint="eastAsia"/>
        </w:rPr>
        <w:t xml:space="preserve"> </w:t>
      </w:r>
    </w:p>
    <w:p w14:paraId="46984E22" w14:textId="77777777" w:rsidR="00B83AAF" w:rsidRDefault="00B83AAF" w:rsidP="00B83AAF">
      <w:pPr>
        <w:pStyle w:val="AD"/>
      </w:pPr>
    </w:p>
    <w:p w14:paraId="5BFA4A5D" w14:textId="77777777" w:rsidR="00B83AAF" w:rsidRDefault="00B83AAF" w:rsidP="00B83AAF">
      <w:pPr>
        <w:pStyle w:val="AD"/>
      </w:pPr>
      <w:r>
        <w:rPr>
          <w:rFonts w:hint="eastAsia"/>
        </w:rPr>
        <w:t xml:space="preserve">　　（一）经营者在相关市场的市场份额。计算市场份额，除以营业额为指标外，还可以考虑采用交易金额、交易数量、活跃用户数、点击量、使用时长或者其他指标在相关市场所占比重，并可以视情况对较长时间段内的市场份额进行综合评估，判断其动态变化趋势。</w:t>
      </w:r>
      <w:r>
        <w:rPr>
          <w:rFonts w:hint="eastAsia"/>
        </w:rPr>
        <w:t xml:space="preserve"> </w:t>
      </w:r>
    </w:p>
    <w:p w14:paraId="2C03ADB9" w14:textId="77777777" w:rsidR="00B83AAF" w:rsidRDefault="00B83AAF" w:rsidP="00B83AAF">
      <w:pPr>
        <w:pStyle w:val="AD"/>
      </w:pPr>
    </w:p>
    <w:p w14:paraId="242C672E" w14:textId="77777777" w:rsidR="00B83AAF" w:rsidRDefault="00B83AAF" w:rsidP="00B83AAF">
      <w:pPr>
        <w:pStyle w:val="AD"/>
      </w:pPr>
      <w:r>
        <w:rPr>
          <w:rFonts w:hint="eastAsia"/>
        </w:rPr>
        <w:t xml:space="preserve">　　（二）经营者对市场的控制力。可以考虑经营者是否对关键性、稀缺性资源拥有独占权利以及该独占权利持续时间，平台用户黏性、多栖性，经营者掌握和处理数据的能力，对数据接口的控制能力，向其他市场渗透或者扩展的能力，经营者的盈利能力及利润率水平，技术创新的频率和速度、商品的生命周期、是否存在或者可能出现颠覆性创新等。</w:t>
      </w:r>
      <w:r>
        <w:rPr>
          <w:rFonts w:hint="eastAsia"/>
        </w:rPr>
        <w:t xml:space="preserve"> </w:t>
      </w:r>
    </w:p>
    <w:p w14:paraId="567F0270" w14:textId="77777777" w:rsidR="00B83AAF" w:rsidRDefault="00B83AAF" w:rsidP="00B83AAF">
      <w:pPr>
        <w:pStyle w:val="AD"/>
      </w:pPr>
    </w:p>
    <w:p w14:paraId="618D5B67" w14:textId="77777777" w:rsidR="00B83AAF" w:rsidRDefault="00B83AAF" w:rsidP="00B83AAF">
      <w:pPr>
        <w:pStyle w:val="AD"/>
      </w:pPr>
      <w:r>
        <w:rPr>
          <w:rFonts w:hint="eastAsia"/>
        </w:rPr>
        <w:t xml:space="preserve">　　（三）相关市场的集中度。可以考虑相关平台市场的发展状况、现有竞争者数量和市场份额等。</w:t>
      </w:r>
      <w:r>
        <w:rPr>
          <w:rFonts w:hint="eastAsia"/>
        </w:rPr>
        <w:t xml:space="preserve"> </w:t>
      </w:r>
    </w:p>
    <w:p w14:paraId="06F85AA9" w14:textId="77777777" w:rsidR="00B83AAF" w:rsidRDefault="00B83AAF" w:rsidP="00B83AAF">
      <w:pPr>
        <w:pStyle w:val="AD"/>
      </w:pPr>
    </w:p>
    <w:p w14:paraId="00BAA984" w14:textId="77777777" w:rsidR="00B83AAF" w:rsidRDefault="00B83AAF" w:rsidP="00B83AAF">
      <w:pPr>
        <w:pStyle w:val="AD"/>
      </w:pPr>
      <w:r>
        <w:rPr>
          <w:rFonts w:hint="eastAsia"/>
        </w:rPr>
        <w:t xml:space="preserve">　　（四）经营者集中对市场进入的影响。可以考虑市场准入情况，经营者获得技术、知识产权、数据、渠道、用户等必要资源和必需设施的难度，进入相关市场需要的资金投入规模，用户在费用、数据迁移、谈判、学习、搜索等各方面的转换成本，并考虑进入的可能性、及时性和充分性。</w:t>
      </w:r>
      <w:r>
        <w:rPr>
          <w:rFonts w:hint="eastAsia"/>
        </w:rPr>
        <w:t xml:space="preserve"> </w:t>
      </w:r>
    </w:p>
    <w:p w14:paraId="1405CF33" w14:textId="77777777" w:rsidR="00B83AAF" w:rsidRDefault="00B83AAF" w:rsidP="00B83AAF">
      <w:pPr>
        <w:pStyle w:val="AD"/>
      </w:pPr>
    </w:p>
    <w:p w14:paraId="3DEA8B61" w14:textId="77777777" w:rsidR="00B83AAF" w:rsidRDefault="00B83AAF" w:rsidP="00B83AAF">
      <w:pPr>
        <w:pStyle w:val="AD"/>
      </w:pPr>
      <w:r>
        <w:rPr>
          <w:rFonts w:hint="eastAsia"/>
        </w:rPr>
        <w:t xml:space="preserve">　　（五）经营者集中对技术进步的影响。可以考虑现有市场竞争者在技术和商业模式等创新方面的竞争，对经营者创新动机和能力的影响，对初创企业、新兴平台的收购是否会影响创新。</w:t>
      </w:r>
      <w:r>
        <w:rPr>
          <w:rFonts w:hint="eastAsia"/>
        </w:rPr>
        <w:t xml:space="preserve"> </w:t>
      </w:r>
    </w:p>
    <w:p w14:paraId="69F1E1E3" w14:textId="77777777" w:rsidR="00B83AAF" w:rsidRDefault="00B83AAF" w:rsidP="00B83AAF">
      <w:pPr>
        <w:pStyle w:val="AD"/>
      </w:pPr>
    </w:p>
    <w:p w14:paraId="7F73BB4B" w14:textId="77777777" w:rsidR="00B83AAF" w:rsidRDefault="00B83AAF" w:rsidP="00B83AAF">
      <w:pPr>
        <w:pStyle w:val="AD"/>
      </w:pPr>
      <w:r>
        <w:rPr>
          <w:rFonts w:hint="eastAsia"/>
        </w:rPr>
        <w:t xml:space="preserve">　　（六）经营者集中对消费者的影响。可以考虑集中后经营者是否有能力和动机以提高商品价格、降低商品质量、减少商品多样性、损害消费者选择能力和范围、区别对待不同消费者群体、不恰当使用消费者数据等方式损害消费者利益。</w:t>
      </w:r>
      <w:r>
        <w:rPr>
          <w:rFonts w:hint="eastAsia"/>
        </w:rPr>
        <w:t xml:space="preserve"> </w:t>
      </w:r>
    </w:p>
    <w:p w14:paraId="15E539CA" w14:textId="77777777" w:rsidR="00B83AAF" w:rsidRDefault="00B83AAF" w:rsidP="00B83AAF">
      <w:pPr>
        <w:pStyle w:val="AD"/>
      </w:pPr>
    </w:p>
    <w:p w14:paraId="15E6B282" w14:textId="77777777" w:rsidR="00B83AAF" w:rsidRDefault="00B83AAF" w:rsidP="00B83AAF">
      <w:pPr>
        <w:pStyle w:val="AD"/>
      </w:pPr>
      <w:r>
        <w:rPr>
          <w:rFonts w:hint="eastAsia"/>
        </w:rPr>
        <w:t xml:space="preserve">　　（七）国务院反垄断执法机构认为应当考虑的影响市场竞争的其他因素。包括对其他经营者的影响、对国民经济发展的影响等。</w:t>
      </w:r>
      <w:r>
        <w:rPr>
          <w:rFonts w:hint="eastAsia"/>
        </w:rPr>
        <w:t xml:space="preserve"> </w:t>
      </w:r>
    </w:p>
    <w:p w14:paraId="4E5ADA93" w14:textId="77777777" w:rsidR="00B83AAF" w:rsidRDefault="00B83AAF" w:rsidP="00B83AAF">
      <w:pPr>
        <w:pStyle w:val="AD"/>
      </w:pPr>
    </w:p>
    <w:p w14:paraId="0E801FD5" w14:textId="77777777" w:rsidR="00B83AAF" w:rsidRDefault="00B83AAF" w:rsidP="00B83AAF">
      <w:pPr>
        <w:pStyle w:val="AD"/>
      </w:pPr>
      <w:r>
        <w:rPr>
          <w:rFonts w:hint="eastAsia"/>
        </w:rPr>
        <w:t xml:space="preserve">　　对涉及双边或者多边平台的经营者集中，可能需要综合考虑平台的双边或者多边业务，以及经营者从事的其他业务，并对直接和间接网络外部性进行评估。</w:t>
      </w:r>
      <w:r>
        <w:rPr>
          <w:rFonts w:hint="eastAsia"/>
        </w:rPr>
        <w:t xml:space="preserve"> </w:t>
      </w:r>
    </w:p>
    <w:p w14:paraId="6451ED77" w14:textId="77777777" w:rsidR="00B83AAF" w:rsidRDefault="00B83AAF" w:rsidP="00B83AAF">
      <w:pPr>
        <w:pStyle w:val="AD"/>
      </w:pPr>
    </w:p>
    <w:p w14:paraId="360FEC30" w14:textId="77777777" w:rsidR="00B83AAF" w:rsidRDefault="00B83AAF" w:rsidP="00B83AAF">
      <w:pPr>
        <w:pStyle w:val="AD"/>
      </w:pPr>
      <w:r>
        <w:rPr>
          <w:rFonts w:hint="eastAsia"/>
        </w:rPr>
        <w:t xml:space="preserve">　　第二十一条</w:t>
      </w:r>
      <w:r>
        <w:rPr>
          <w:rFonts w:hint="eastAsia"/>
        </w:rPr>
        <w:t xml:space="preserve"> </w:t>
      </w:r>
      <w:r>
        <w:rPr>
          <w:rFonts w:hint="eastAsia"/>
        </w:rPr>
        <w:t>救济措施</w:t>
      </w:r>
      <w:r>
        <w:rPr>
          <w:rFonts w:hint="eastAsia"/>
        </w:rPr>
        <w:t xml:space="preserve"> </w:t>
      </w:r>
    </w:p>
    <w:p w14:paraId="1BE4ADE1" w14:textId="77777777" w:rsidR="00B83AAF" w:rsidRDefault="00B83AAF" w:rsidP="00B83AAF">
      <w:pPr>
        <w:pStyle w:val="AD"/>
      </w:pPr>
    </w:p>
    <w:p w14:paraId="2EEF4C4F" w14:textId="77777777" w:rsidR="00B83AAF" w:rsidRDefault="00B83AAF" w:rsidP="00B83AAF">
      <w:pPr>
        <w:pStyle w:val="AD"/>
      </w:pPr>
      <w:r>
        <w:rPr>
          <w:rFonts w:hint="eastAsia"/>
        </w:rPr>
        <w:t xml:space="preserve">　　对于具有或者可能具有排除、限制竞争效果的经营者集中，国务院反垄断执法机构应当根据《反垄断法》第二十八条规</w:t>
      </w:r>
      <w:proofErr w:type="gramStart"/>
      <w:r>
        <w:rPr>
          <w:rFonts w:hint="eastAsia"/>
        </w:rPr>
        <w:t>定作</w:t>
      </w:r>
      <w:proofErr w:type="gramEnd"/>
      <w:r>
        <w:rPr>
          <w:rFonts w:hint="eastAsia"/>
        </w:rPr>
        <w:t>出决定。对不予禁止的经营者集中，国务院反垄断执法机构可以决定附加以下类型的限制性条件</w:t>
      </w:r>
      <w:r>
        <w:rPr>
          <w:rFonts w:hint="eastAsia"/>
        </w:rPr>
        <w:t xml:space="preserve">: </w:t>
      </w:r>
    </w:p>
    <w:p w14:paraId="2D4F35B0" w14:textId="77777777" w:rsidR="00B83AAF" w:rsidRDefault="00B83AAF" w:rsidP="00B83AAF">
      <w:pPr>
        <w:pStyle w:val="AD"/>
      </w:pPr>
    </w:p>
    <w:p w14:paraId="52CB6340" w14:textId="77777777" w:rsidR="00B83AAF" w:rsidRDefault="00B83AAF" w:rsidP="00B83AAF">
      <w:pPr>
        <w:pStyle w:val="AD"/>
      </w:pPr>
      <w:r>
        <w:rPr>
          <w:rFonts w:hint="eastAsia"/>
        </w:rPr>
        <w:t xml:space="preserve">　　（一）剥离有形资产，剥离知识产权、技术、数据等无形资产或者剥离相关权益等结构性条件；</w:t>
      </w:r>
      <w:r>
        <w:rPr>
          <w:rFonts w:hint="eastAsia"/>
        </w:rPr>
        <w:t xml:space="preserve"> </w:t>
      </w:r>
    </w:p>
    <w:p w14:paraId="5FAB5E92" w14:textId="77777777" w:rsidR="00B83AAF" w:rsidRDefault="00B83AAF" w:rsidP="00B83AAF">
      <w:pPr>
        <w:pStyle w:val="AD"/>
      </w:pPr>
    </w:p>
    <w:p w14:paraId="4C57FC74" w14:textId="77777777" w:rsidR="00B83AAF" w:rsidRDefault="00B83AAF" w:rsidP="00B83AAF">
      <w:pPr>
        <w:pStyle w:val="AD"/>
      </w:pPr>
      <w:r>
        <w:rPr>
          <w:rFonts w:hint="eastAsia"/>
        </w:rPr>
        <w:t xml:space="preserve">　　（二）开放网络、数据或者平台等基础设施、许可关键技术、终止排他性协议、修改平台规则或者算法、承诺兼容或者不降低互操作性水平等行为性条件；</w:t>
      </w:r>
      <w:r>
        <w:rPr>
          <w:rFonts w:hint="eastAsia"/>
        </w:rPr>
        <w:t xml:space="preserve"> </w:t>
      </w:r>
    </w:p>
    <w:p w14:paraId="667CB9D1" w14:textId="77777777" w:rsidR="00B83AAF" w:rsidRDefault="00B83AAF" w:rsidP="00B83AAF">
      <w:pPr>
        <w:pStyle w:val="AD"/>
      </w:pPr>
    </w:p>
    <w:p w14:paraId="59F1724C" w14:textId="77777777" w:rsidR="00B83AAF" w:rsidRDefault="00B83AAF" w:rsidP="00B83AAF">
      <w:pPr>
        <w:pStyle w:val="AD"/>
      </w:pPr>
      <w:r>
        <w:rPr>
          <w:rFonts w:hint="eastAsia"/>
        </w:rPr>
        <w:t xml:space="preserve">　　（三）结构性条件和行为性条件相结合的综合性条件。</w:t>
      </w:r>
      <w:r>
        <w:rPr>
          <w:rFonts w:hint="eastAsia"/>
        </w:rPr>
        <w:t xml:space="preserve"> </w:t>
      </w:r>
    </w:p>
    <w:p w14:paraId="1EBAB29D" w14:textId="77777777" w:rsidR="00B83AAF" w:rsidRDefault="00B83AAF" w:rsidP="00B83AAF">
      <w:pPr>
        <w:pStyle w:val="AD"/>
      </w:pPr>
    </w:p>
    <w:p w14:paraId="7B63052D" w14:textId="1DD5EC6C" w:rsidR="00B83AAF" w:rsidRDefault="00B83AAF" w:rsidP="00050A9C">
      <w:pPr>
        <w:pStyle w:val="AD"/>
        <w:jc w:val="center"/>
      </w:pPr>
      <w:r>
        <w:rPr>
          <w:rFonts w:hint="eastAsia"/>
        </w:rPr>
        <w:t>第五章</w:t>
      </w:r>
      <w:r>
        <w:rPr>
          <w:rFonts w:hint="eastAsia"/>
        </w:rPr>
        <w:t xml:space="preserve"> </w:t>
      </w:r>
      <w:r>
        <w:rPr>
          <w:rFonts w:hint="eastAsia"/>
        </w:rPr>
        <w:t>滥用行政权力排除、限制竞争</w:t>
      </w:r>
    </w:p>
    <w:p w14:paraId="20CA8EE1" w14:textId="77777777" w:rsidR="00B83AAF" w:rsidRDefault="00B83AAF" w:rsidP="00B83AAF">
      <w:pPr>
        <w:pStyle w:val="AD"/>
      </w:pPr>
    </w:p>
    <w:p w14:paraId="15D80736" w14:textId="77777777" w:rsidR="00B83AAF" w:rsidRDefault="00B83AAF" w:rsidP="00B83AAF">
      <w:pPr>
        <w:pStyle w:val="AD"/>
      </w:pPr>
      <w:r>
        <w:rPr>
          <w:rFonts w:hint="eastAsia"/>
        </w:rPr>
        <w:t xml:space="preserve">　　《反垄断法》禁止行政机关和法律、法规授权的具有管理公共事务职能的组织滥用行政权力排除、限制竞争。对于平台经济领域的滥用行政权力排除、限制竞争行为，反垄断执法机构依法进行调查，并提出处理建议。</w:t>
      </w:r>
      <w:r>
        <w:rPr>
          <w:rFonts w:hint="eastAsia"/>
        </w:rPr>
        <w:t xml:space="preserve"> </w:t>
      </w:r>
    </w:p>
    <w:p w14:paraId="1B99624F" w14:textId="77777777" w:rsidR="00B83AAF" w:rsidRDefault="00B83AAF" w:rsidP="00B83AAF">
      <w:pPr>
        <w:pStyle w:val="AD"/>
      </w:pPr>
    </w:p>
    <w:p w14:paraId="665D334F" w14:textId="77777777" w:rsidR="00B83AAF" w:rsidRDefault="00B83AAF" w:rsidP="00B83AAF">
      <w:pPr>
        <w:pStyle w:val="AD"/>
      </w:pPr>
      <w:r>
        <w:rPr>
          <w:rFonts w:hint="eastAsia"/>
        </w:rPr>
        <w:t xml:space="preserve">　　第二十二条</w:t>
      </w:r>
      <w:r>
        <w:rPr>
          <w:rFonts w:hint="eastAsia"/>
        </w:rPr>
        <w:t xml:space="preserve"> </w:t>
      </w:r>
      <w:r>
        <w:rPr>
          <w:rFonts w:hint="eastAsia"/>
        </w:rPr>
        <w:t>滥用行政权力排除、限制竞争行为表现</w:t>
      </w:r>
      <w:r>
        <w:rPr>
          <w:rFonts w:hint="eastAsia"/>
        </w:rPr>
        <w:t xml:space="preserve"> </w:t>
      </w:r>
    </w:p>
    <w:p w14:paraId="208649E6" w14:textId="77777777" w:rsidR="00B83AAF" w:rsidRDefault="00B83AAF" w:rsidP="00B83AAF">
      <w:pPr>
        <w:pStyle w:val="AD"/>
      </w:pPr>
    </w:p>
    <w:p w14:paraId="5ACDBB1E" w14:textId="77777777" w:rsidR="00B83AAF" w:rsidRDefault="00B83AAF" w:rsidP="00B83AAF">
      <w:pPr>
        <w:pStyle w:val="AD"/>
      </w:pPr>
      <w:r>
        <w:rPr>
          <w:rFonts w:hint="eastAsia"/>
        </w:rPr>
        <w:t xml:space="preserve">　　行政机关和法律、法规授权的具有管理公共事务职能的组织从事下列行为，排除、限制平</w:t>
      </w:r>
      <w:r>
        <w:rPr>
          <w:rFonts w:hint="eastAsia"/>
        </w:rPr>
        <w:lastRenderedPageBreak/>
        <w:t>台经济领域市场竞争，可能构成滥用行政权力排除、限制竞争行为：</w:t>
      </w:r>
      <w:r>
        <w:rPr>
          <w:rFonts w:hint="eastAsia"/>
        </w:rPr>
        <w:t xml:space="preserve"> </w:t>
      </w:r>
    </w:p>
    <w:p w14:paraId="21906171" w14:textId="77777777" w:rsidR="00B83AAF" w:rsidRDefault="00B83AAF" w:rsidP="00B83AAF">
      <w:pPr>
        <w:pStyle w:val="AD"/>
      </w:pPr>
    </w:p>
    <w:p w14:paraId="3AF6E2F9" w14:textId="77777777" w:rsidR="00B83AAF" w:rsidRDefault="00B83AAF" w:rsidP="00B83AAF">
      <w:pPr>
        <w:pStyle w:val="AD"/>
      </w:pPr>
      <w:r>
        <w:rPr>
          <w:rFonts w:hint="eastAsia"/>
        </w:rPr>
        <w:t xml:space="preserve">　　（一）限定或者变相限定单位或者个人经营、购买、使用其指定的平台经济领域经营者提供的商品，或者其他经营者提供的与平台服务相关的商品；</w:t>
      </w:r>
      <w:r>
        <w:rPr>
          <w:rFonts w:hint="eastAsia"/>
        </w:rPr>
        <w:t xml:space="preserve"> </w:t>
      </w:r>
    </w:p>
    <w:p w14:paraId="2C6E49C4" w14:textId="77777777" w:rsidR="00B83AAF" w:rsidRDefault="00B83AAF" w:rsidP="00B83AAF">
      <w:pPr>
        <w:pStyle w:val="AD"/>
      </w:pPr>
    </w:p>
    <w:p w14:paraId="1E10BFD8" w14:textId="77777777" w:rsidR="00B83AAF" w:rsidRDefault="00B83AAF" w:rsidP="00B83AAF">
      <w:pPr>
        <w:pStyle w:val="AD"/>
      </w:pPr>
      <w:r>
        <w:rPr>
          <w:rFonts w:hint="eastAsia"/>
        </w:rPr>
        <w:t xml:space="preserve">　　（二）对外地平台经济领域经营者设定歧视性标准、实行歧视性政策，采取专门针对外地平台经济领域经营者的行政许可、备案，或者通过软件、互联网设置屏蔽等手段，阻碍、限制外地平台经济领域经营者进入本地市场，妨碍商品在地区之间的自由流通；</w:t>
      </w:r>
      <w:r>
        <w:rPr>
          <w:rFonts w:hint="eastAsia"/>
        </w:rPr>
        <w:t xml:space="preserve"> </w:t>
      </w:r>
    </w:p>
    <w:p w14:paraId="039C7A91" w14:textId="77777777" w:rsidR="00B83AAF" w:rsidRDefault="00B83AAF" w:rsidP="00B83AAF">
      <w:pPr>
        <w:pStyle w:val="AD"/>
      </w:pPr>
    </w:p>
    <w:p w14:paraId="2516CFE3" w14:textId="77777777" w:rsidR="00B83AAF" w:rsidRDefault="00B83AAF" w:rsidP="00B83AAF">
      <w:pPr>
        <w:pStyle w:val="AD"/>
      </w:pPr>
      <w:r>
        <w:rPr>
          <w:rFonts w:hint="eastAsia"/>
        </w:rPr>
        <w:t xml:space="preserve">　　（三）以设定歧视性资质要求、评标评审标准或者不依法发布信息等方式，排斥或者限制外地平台经济领域经营者参加本地的招标采购活动；</w:t>
      </w:r>
      <w:r>
        <w:rPr>
          <w:rFonts w:hint="eastAsia"/>
        </w:rPr>
        <w:t xml:space="preserve"> </w:t>
      </w:r>
    </w:p>
    <w:p w14:paraId="77320EAE" w14:textId="77777777" w:rsidR="00B83AAF" w:rsidRDefault="00B83AAF" w:rsidP="00B83AAF">
      <w:pPr>
        <w:pStyle w:val="AD"/>
      </w:pPr>
    </w:p>
    <w:p w14:paraId="566A1388" w14:textId="77777777" w:rsidR="00B83AAF" w:rsidRDefault="00B83AAF" w:rsidP="00B83AAF">
      <w:pPr>
        <w:pStyle w:val="AD"/>
      </w:pPr>
      <w:r>
        <w:rPr>
          <w:rFonts w:hint="eastAsia"/>
        </w:rPr>
        <w:t xml:space="preserve">　　（四）对外地平台经济领域经营者实行歧视性待遇，排斥、限制或者强制外地经营者在本地投资或者设立分支机构；</w:t>
      </w:r>
      <w:r>
        <w:rPr>
          <w:rFonts w:hint="eastAsia"/>
        </w:rPr>
        <w:t xml:space="preserve"> </w:t>
      </w:r>
    </w:p>
    <w:p w14:paraId="3E7C3F05" w14:textId="77777777" w:rsidR="00B83AAF" w:rsidRDefault="00B83AAF" w:rsidP="00B83AAF">
      <w:pPr>
        <w:pStyle w:val="AD"/>
      </w:pPr>
    </w:p>
    <w:p w14:paraId="3F8A6AE6" w14:textId="77777777" w:rsidR="00B83AAF" w:rsidRDefault="00B83AAF" w:rsidP="00B83AAF">
      <w:pPr>
        <w:pStyle w:val="AD"/>
      </w:pPr>
      <w:r>
        <w:rPr>
          <w:rFonts w:hint="eastAsia"/>
        </w:rPr>
        <w:t xml:space="preserve">　　（五）强制或者变相强制平台经济领域经营者从事《反垄断法》规定的垄断行为；</w:t>
      </w:r>
      <w:r>
        <w:rPr>
          <w:rFonts w:hint="eastAsia"/>
        </w:rPr>
        <w:t xml:space="preserve"> </w:t>
      </w:r>
    </w:p>
    <w:p w14:paraId="3C33C95B" w14:textId="77777777" w:rsidR="00B83AAF" w:rsidRDefault="00B83AAF" w:rsidP="00B83AAF">
      <w:pPr>
        <w:pStyle w:val="AD"/>
      </w:pPr>
    </w:p>
    <w:p w14:paraId="29C06CB2" w14:textId="77777777" w:rsidR="00B83AAF" w:rsidRDefault="00B83AAF" w:rsidP="00B83AAF">
      <w:pPr>
        <w:pStyle w:val="AD"/>
      </w:pPr>
      <w:r>
        <w:rPr>
          <w:rFonts w:hint="eastAsia"/>
        </w:rPr>
        <w:t xml:space="preserve">　　（六）行政机关以规定、办法、决定、公告、通知、意见、会议纪要等形式，制定、发布含有排除、限制竞争内容的市场准入、产业发展、招商引资、招标投标、政府采购、经营行为规范、资质标准等涉及平台经济领域市场主体经济活动的规章、规范性文件和其他政策性文件以及“一事一议”形式的具体政策措施。</w:t>
      </w:r>
      <w:r>
        <w:rPr>
          <w:rFonts w:hint="eastAsia"/>
        </w:rPr>
        <w:t xml:space="preserve"> </w:t>
      </w:r>
    </w:p>
    <w:p w14:paraId="5616AAD3" w14:textId="77777777" w:rsidR="00B83AAF" w:rsidRDefault="00B83AAF" w:rsidP="00B83AAF">
      <w:pPr>
        <w:pStyle w:val="AD"/>
      </w:pPr>
    </w:p>
    <w:p w14:paraId="3EA44967" w14:textId="77777777" w:rsidR="00B83AAF" w:rsidRDefault="00B83AAF" w:rsidP="00B83AAF">
      <w:pPr>
        <w:pStyle w:val="AD"/>
      </w:pPr>
      <w:r>
        <w:rPr>
          <w:rFonts w:hint="eastAsia"/>
        </w:rPr>
        <w:t xml:space="preserve">　　第二十三条</w:t>
      </w:r>
      <w:r>
        <w:rPr>
          <w:rFonts w:hint="eastAsia"/>
        </w:rPr>
        <w:t xml:space="preserve"> </w:t>
      </w:r>
      <w:r>
        <w:rPr>
          <w:rFonts w:hint="eastAsia"/>
        </w:rPr>
        <w:t>公平竞争审查</w:t>
      </w:r>
      <w:r>
        <w:rPr>
          <w:rFonts w:hint="eastAsia"/>
        </w:rPr>
        <w:t xml:space="preserve"> </w:t>
      </w:r>
    </w:p>
    <w:p w14:paraId="3FA0CBB6" w14:textId="77777777" w:rsidR="00B83AAF" w:rsidRDefault="00B83AAF" w:rsidP="00B83AAF">
      <w:pPr>
        <w:pStyle w:val="AD"/>
      </w:pPr>
    </w:p>
    <w:p w14:paraId="16B3D00C" w14:textId="77777777" w:rsidR="00B83AAF" w:rsidRDefault="00B83AAF" w:rsidP="00B83AAF">
      <w:pPr>
        <w:pStyle w:val="AD"/>
      </w:pPr>
      <w:r>
        <w:rPr>
          <w:rFonts w:hint="eastAsia"/>
        </w:rPr>
        <w:t xml:space="preserve">　　行政机关和法律、法规授权的具有管理公共事务职能的组织制定涉及平台经济领域市场主体经济活动的规章、规范性文件、其他政策性文件以及“一事一议”形式的具体政策措施，应当按照国家有关规定进行公平竞争审查。</w:t>
      </w:r>
    </w:p>
    <w:p w14:paraId="0B41286A" w14:textId="77777777" w:rsidR="00B83AAF" w:rsidRDefault="00B83AAF" w:rsidP="00B83AAF">
      <w:pPr>
        <w:pStyle w:val="AD"/>
      </w:pPr>
    </w:p>
    <w:p w14:paraId="5DB82BFE" w14:textId="77777777" w:rsidR="00B83AAF" w:rsidRDefault="00B83AAF" w:rsidP="00050A9C">
      <w:pPr>
        <w:pStyle w:val="AD"/>
        <w:jc w:val="center"/>
      </w:pPr>
      <w:r>
        <w:rPr>
          <w:rFonts w:hint="eastAsia"/>
        </w:rPr>
        <w:t>第六章</w:t>
      </w:r>
      <w:r>
        <w:rPr>
          <w:rFonts w:hint="eastAsia"/>
        </w:rPr>
        <w:t xml:space="preserve"> </w:t>
      </w:r>
      <w:r>
        <w:rPr>
          <w:rFonts w:hint="eastAsia"/>
        </w:rPr>
        <w:t>附则</w:t>
      </w:r>
    </w:p>
    <w:p w14:paraId="7D7CA608" w14:textId="77777777" w:rsidR="00B83AAF" w:rsidRDefault="00B83AAF" w:rsidP="00B83AAF">
      <w:pPr>
        <w:pStyle w:val="AD"/>
      </w:pPr>
    </w:p>
    <w:p w14:paraId="31FA7D4A" w14:textId="77777777" w:rsidR="00B83AAF" w:rsidRDefault="00B83AAF" w:rsidP="00B83AAF">
      <w:pPr>
        <w:pStyle w:val="AD"/>
      </w:pPr>
      <w:r>
        <w:rPr>
          <w:rFonts w:hint="eastAsia"/>
        </w:rPr>
        <w:t xml:space="preserve">　　第二十四条</w:t>
      </w:r>
      <w:r>
        <w:rPr>
          <w:rFonts w:hint="eastAsia"/>
        </w:rPr>
        <w:t xml:space="preserve"> </w:t>
      </w:r>
      <w:r>
        <w:rPr>
          <w:rFonts w:hint="eastAsia"/>
        </w:rPr>
        <w:t>指南的解释</w:t>
      </w:r>
      <w:r>
        <w:rPr>
          <w:rFonts w:hint="eastAsia"/>
        </w:rPr>
        <w:t xml:space="preserve">  </w:t>
      </w:r>
    </w:p>
    <w:p w14:paraId="71A54770" w14:textId="77777777" w:rsidR="00B83AAF" w:rsidRDefault="00B83AAF" w:rsidP="00B83AAF">
      <w:pPr>
        <w:pStyle w:val="AD"/>
      </w:pPr>
    </w:p>
    <w:p w14:paraId="10B53B84" w14:textId="69792666" w:rsidR="00B15193" w:rsidRDefault="00B83AAF" w:rsidP="00B83AAF">
      <w:pPr>
        <w:pStyle w:val="AD"/>
        <w:ind w:firstLine="444"/>
      </w:pPr>
      <w:r>
        <w:rPr>
          <w:rFonts w:hint="eastAsia"/>
        </w:rPr>
        <w:t>本指南由国务院反垄断委员会解释，自发布之日起实施。</w:t>
      </w:r>
    </w:p>
    <w:p w14:paraId="13893203" w14:textId="115055BD" w:rsidR="00B83AAF" w:rsidRDefault="00B83AAF" w:rsidP="00B83AAF">
      <w:pPr>
        <w:pStyle w:val="AD"/>
      </w:pPr>
    </w:p>
    <w:p w14:paraId="51F5F36C" w14:textId="6388662D" w:rsidR="00B83AAF" w:rsidRDefault="00B83AAF" w:rsidP="00B83AAF">
      <w:pPr>
        <w:pStyle w:val="AD"/>
      </w:pPr>
    </w:p>
    <w:p w14:paraId="02C4B46D" w14:textId="08B68DE3" w:rsidR="00B83AAF" w:rsidRDefault="00B83AAF" w:rsidP="00B83AAF">
      <w:pPr>
        <w:pStyle w:val="AD"/>
      </w:pPr>
      <w:r>
        <w:rPr>
          <w:rFonts w:hint="eastAsia"/>
        </w:rPr>
        <w:t>信息来源：</w:t>
      </w:r>
      <w:hyperlink r:id="rId6" w:history="1">
        <w:r w:rsidRPr="00C11EE9">
          <w:rPr>
            <w:rStyle w:val="a7"/>
          </w:rPr>
          <w:t>http://gkml.samr.gov.cn/nsjg/fldj/202102/t20210207_325967.html</w:t>
        </w:r>
      </w:hyperlink>
    </w:p>
    <w:p w14:paraId="559672DC" w14:textId="77777777" w:rsidR="00B83AAF" w:rsidRPr="00B83AAF" w:rsidRDefault="00B83AAF" w:rsidP="00B83AAF">
      <w:pPr>
        <w:pStyle w:val="AD"/>
      </w:pPr>
    </w:p>
    <w:sectPr w:rsidR="00B83AAF" w:rsidRPr="00B83AAF"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CC845E" w14:textId="77777777" w:rsidR="00983251" w:rsidRDefault="00983251" w:rsidP="00C20A6A">
      <w:pPr>
        <w:spacing w:line="240" w:lineRule="auto"/>
      </w:pPr>
      <w:r>
        <w:separator/>
      </w:r>
    </w:p>
  </w:endnote>
  <w:endnote w:type="continuationSeparator" w:id="0">
    <w:p w14:paraId="38292871" w14:textId="77777777" w:rsidR="00983251" w:rsidRDefault="00983251"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01B1ED" w14:textId="77777777" w:rsidR="00983251" w:rsidRDefault="00983251" w:rsidP="00C20A6A">
      <w:pPr>
        <w:spacing w:line="240" w:lineRule="auto"/>
      </w:pPr>
      <w:r>
        <w:separator/>
      </w:r>
    </w:p>
  </w:footnote>
  <w:footnote w:type="continuationSeparator" w:id="0">
    <w:p w14:paraId="5E987B2B" w14:textId="77777777" w:rsidR="00983251" w:rsidRDefault="00983251"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C7218"/>
    <w:rsid w:val="00050A9C"/>
    <w:rsid w:val="000F4C6A"/>
    <w:rsid w:val="00176A25"/>
    <w:rsid w:val="001C4C6F"/>
    <w:rsid w:val="003D27E2"/>
    <w:rsid w:val="004C7218"/>
    <w:rsid w:val="004D0650"/>
    <w:rsid w:val="005F7C76"/>
    <w:rsid w:val="0067026C"/>
    <w:rsid w:val="007D7BDB"/>
    <w:rsid w:val="00950525"/>
    <w:rsid w:val="00983251"/>
    <w:rsid w:val="00A548E7"/>
    <w:rsid w:val="00B15193"/>
    <w:rsid w:val="00B731F1"/>
    <w:rsid w:val="00B83AAF"/>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CFA6F5"/>
  <w15:chartTrackingRefBased/>
  <w15:docId w15:val="{AC4E2F76-8642-483A-BB7B-A0125228B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B83AAF"/>
    <w:rPr>
      <w:color w:val="0000FF" w:themeColor="hyperlink"/>
      <w:u w:val="single"/>
    </w:rPr>
  </w:style>
  <w:style w:type="character" w:styleId="a8">
    <w:name w:val="Unresolved Mention"/>
    <w:basedOn w:val="a0"/>
    <w:uiPriority w:val="99"/>
    <w:semiHidden/>
    <w:unhideWhenUsed/>
    <w:rsid w:val="00B83A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kml.samr.gov.cn/nsjg/fldj/202102/t20210207_325967.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1507</Words>
  <Characters>8591</Characters>
  <Application>Microsoft Office Word</Application>
  <DocSecurity>0</DocSecurity>
  <Lines>71</Lines>
  <Paragraphs>20</Paragraphs>
  <ScaleCrop>false</ScaleCrop>
  <Company/>
  <LinksUpToDate>false</LinksUpToDate>
  <CharactersWithSpaces>10078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2021-02-25T09:13:00Z</dcterms:created>
  <dcterms:modified xsi:type="dcterms:W3CDTF">2021-02-25T10:10:00Z</dcterms:modified>
</cp:coreProperties>
</file>