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8218F" w14:textId="77777777" w:rsidR="00C26F45" w:rsidRPr="00D56432" w:rsidRDefault="00C26F45" w:rsidP="00D56432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D56432">
        <w:rPr>
          <w:rFonts w:hint="eastAsia"/>
          <w:b/>
          <w:bCs/>
          <w:color w:val="E36C0A" w:themeColor="accent6" w:themeShade="BF"/>
          <w:sz w:val="32"/>
          <w:szCs w:val="32"/>
        </w:rPr>
        <w:t>关于实施动产和权利担保统一登记的决定</w:t>
      </w:r>
    </w:p>
    <w:p w14:paraId="0BBDDBAB" w14:textId="77777777" w:rsidR="00C26F45" w:rsidRDefault="00C26F45" w:rsidP="00D56432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国发〔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18</w:t>
      </w:r>
      <w:r>
        <w:rPr>
          <w:rFonts w:hint="eastAsia"/>
        </w:rPr>
        <w:t>号</w:t>
      </w:r>
    </w:p>
    <w:p w14:paraId="0DA0EA78" w14:textId="77777777" w:rsidR="00C26F45" w:rsidRDefault="00C26F45" w:rsidP="00D56432">
      <w:pPr>
        <w:pStyle w:val="AD"/>
        <w:spacing w:line="276" w:lineRule="auto"/>
      </w:pPr>
    </w:p>
    <w:p w14:paraId="1879DA86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各省、自治区、直辖市人民政府，国务院各部委、各直属机构：</w:t>
      </w:r>
    </w:p>
    <w:p w14:paraId="15C11608" w14:textId="77777777" w:rsidR="00C26F45" w:rsidRDefault="00C26F45" w:rsidP="00D56432">
      <w:pPr>
        <w:pStyle w:val="AD"/>
        <w:spacing w:line="276" w:lineRule="auto"/>
      </w:pPr>
    </w:p>
    <w:p w14:paraId="2B76F218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为贯彻落实党中央、国务院决策部署，进一步提高动产和权利担保融资效率，优化营商环境，促进金融更好服务实体经济，现作出如下决定：</w:t>
      </w:r>
    </w:p>
    <w:p w14:paraId="0D325D9C" w14:textId="77777777" w:rsidR="00C26F45" w:rsidRDefault="00C26F45" w:rsidP="00D56432">
      <w:pPr>
        <w:pStyle w:val="AD"/>
        <w:spacing w:line="276" w:lineRule="auto"/>
      </w:pPr>
    </w:p>
    <w:p w14:paraId="603DE9CF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日起，在全国范围内实施动产和权利担保统一登记。</w:t>
      </w:r>
    </w:p>
    <w:p w14:paraId="423F969F" w14:textId="77777777" w:rsidR="00C26F45" w:rsidRDefault="00C26F45" w:rsidP="00D56432">
      <w:pPr>
        <w:pStyle w:val="AD"/>
        <w:spacing w:line="276" w:lineRule="auto"/>
      </w:pPr>
    </w:p>
    <w:p w14:paraId="1C82253C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二、纳入动产和权利担保统一登记范围的担保类型包括：</w:t>
      </w:r>
    </w:p>
    <w:p w14:paraId="47DB2F9C" w14:textId="77777777" w:rsidR="00C26F45" w:rsidRDefault="00C26F45" w:rsidP="00D56432">
      <w:pPr>
        <w:pStyle w:val="AD"/>
        <w:spacing w:line="276" w:lineRule="auto"/>
      </w:pPr>
    </w:p>
    <w:p w14:paraId="3EBE5215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（一）生产设备、原材料、半成品、产品抵押；</w:t>
      </w:r>
    </w:p>
    <w:p w14:paraId="265FC460" w14:textId="77777777" w:rsidR="00C26F45" w:rsidRDefault="00C26F45" w:rsidP="00D56432">
      <w:pPr>
        <w:pStyle w:val="AD"/>
        <w:spacing w:line="276" w:lineRule="auto"/>
      </w:pPr>
    </w:p>
    <w:p w14:paraId="42FD5B0F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（二）应收账款质押；</w:t>
      </w:r>
    </w:p>
    <w:p w14:paraId="0C9B3388" w14:textId="77777777" w:rsidR="00C26F45" w:rsidRDefault="00C26F45" w:rsidP="00D56432">
      <w:pPr>
        <w:pStyle w:val="AD"/>
        <w:spacing w:line="276" w:lineRule="auto"/>
      </w:pPr>
    </w:p>
    <w:p w14:paraId="39149D28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（三）存款单、仓单、提单质押；</w:t>
      </w:r>
    </w:p>
    <w:p w14:paraId="66DDDC93" w14:textId="77777777" w:rsidR="00C26F45" w:rsidRDefault="00C26F45" w:rsidP="00D56432">
      <w:pPr>
        <w:pStyle w:val="AD"/>
        <w:spacing w:line="276" w:lineRule="auto"/>
      </w:pPr>
    </w:p>
    <w:p w14:paraId="6863D375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（四）融资租赁；</w:t>
      </w:r>
    </w:p>
    <w:p w14:paraId="58B42A76" w14:textId="77777777" w:rsidR="00C26F45" w:rsidRDefault="00C26F45" w:rsidP="00D56432">
      <w:pPr>
        <w:pStyle w:val="AD"/>
        <w:spacing w:line="276" w:lineRule="auto"/>
      </w:pPr>
    </w:p>
    <w:p w14:paraId="12CDCD7B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（五）保理；</w:t>
      </w:r>
    </w:p>
    <w:p w14:paraId="7C50AEA3" w14:textId="77777777" w:rsidR="00C26F45" w:rsidRDefault="00C26F45" w:rsidP="00D56432">
      <w:pPr>
        <w:pStyle w:val="AD"/>
        <w:spacing w:line="276" w:lineRule="auto"/>
      </w:pPr>
    </w:p>
    <w:p w14:paraId="3E48A3F1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（六）所有权保留；</w:t>
      </w:r>
    </w:p>
    <w:p w14:paraId="03C630CB" w14:textId="77777777" w:rsidR="00C26F45" w:rsidRDefault="00C26F45" w:rsidP="00D56432">
      <w:pPr>
        <w:pStyle w:val="AD"/>
        <w:spacing w:line="276" w:lineRule="auto"/>
      </w:pPr>
    </w:p>
    <w:p w14:paraId="654A7FDC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（七）其他可以登记的动产和权利担保，但机动车抵押、船舶抵押、航空器抵押、债券质押、基金份额质押、股权质押、知识产权中的财产权质押除外。</w:t>
      </w:r>
    </w:p>
    <w:p w14:paraId="761809E3" w14:textId="77777777" w:rsidR="00C26F45" w:rsidRDefault="00C26F45" w:rsidP="00D56432">
      <w:pPr>
        <w:pStyle w:val="AD"/>
        <w:spacing w:line="276" w:lineRule="auto"/>
      </w:pPr>
    </w:p>
    <w:p w14:paraId="13404A0B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三、纳入统一登记范围的动产和权利担保，由当事人通过中国人民银行征信中心（以下简称征信中心）动产融资统一登记公示系统自主办理登记，并对登记内容的真实性、完整性和合法性负责。登记机构不对登记内容进行实质审查。</w:t>
      </w:r>
    </w:p>
    <w:p w14:paraId="24655626" w14:textId="77777777" w:rsidR="00C26F45" w:rsidRDefault="00C26F45" w:rsidP="00D56432">
      <w:pPr>
        <w:pStyle w:val="AD"/>
        <w:spacing w:line="276" w:lineRule="auto"/>
      </w:pPr>
    </w:p>
    <w:p w14:paraId="5EA6B496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四、中国人民银行要加强对征信中心的督促指导。征信中心具体承担服务性登记工作，不得开展事前审批性登记。征信中心要做好系统建设和维护工作，保障系统安全、稳定运行，建立高效运转的服务体系，不断提高服务效率和质量。</w:t>
      </w:r>
    </w:p>
    <w:p w14:paraId="3C6AD4F4" w14:textId="77777777" w:rsidR="00C26F45" w:rsidRDefault="00C26F45" w:rsidP="00D56432">
      <w:pPr>
        <w:pStyle w:val="AD"/>
        <w:spacing w:line="276" w:lineRule="auto"/>
      </w:pPr>
    </w:p>
    <w:p w14:paraId="69787525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五、国家市场监督管理总局不再承担“管理动产抵押物登记”职责。中国人民银行负责制定生产设备、原材料、半成品、产品抵押和应收账款质押统一登记制度，推进登记服务便利化。中国人民银行、国家市场监督管理总局应当明确生产设备、原材料、半成品、产品抵押登记的过渡安排，妥善做好存量信息的查询、变更、注销服务和数据移交工作，确保有关工作的连续性、</w:t>
      </w:r>
      <w:r>
        <w:rPr>
          <w:rFonts w:hint="eastAsia"/>
        </w:rPr>
        <w:lastRenderedPageBreak/>
        <w:t>稳定性、有效性。</w:t>
      </w:r>
    </w:p>
    <w:p w14:paraId="4D330AD8" w14:textId="77777777" w:rsidR="00C26F45" w:rsidRDefault="00C26F45" w:rsidP="00D56432">
      <w:pPr>
        <w:pStyle w:val="AD"/>
        <w:spacing w:line="276" w:lineRule="auto"/>
      </w:pPr>
    </w:p>
    <w:p w14:paraId="3A33EAB8" w14:textId="77777777" w:rsidR="00C26F45" w:rsidRDefault="00C26F45" w:rsidP="00D5643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各地区、各相关部门要相互协作、密切配合，认真落实本决定部署的各项工作，努力优化营商环境。</w:t>
      </w:r>
    </w:p>
    <w:p w14:paraId="74C05E0C" w14:textId="77777777" w:rsidR="00C26F45" w:rsidRDefault="00C26F45" w:rsidP="00D56432">
      <w:pPr>
        <w:pStyle w:val="AD"/>
        <w:spacing w:line="276" w:lineRule="auto"/>
      </w:pPr>
    </w:p>
    <w:p w14:paraId="7123D38C" w14:textId="25C176A9" w:rsidR="00C26F45" w:rsidRDefault="00C26F45" w:rsidP="00D56432">
      <w:pPr>
        <w:pStyle w:val="AD"/>
        <w:spacing w:line="276" w:lineRule="auto"/>
        <w:jc w:val="right"/>
      </w:pPr>
      <w:r>
        <w:rPr>
          <w:rFonts w:hint="eastAsia"/>
        </w:rPr>
        <w:t>国务院</w:t>
      </w:r>
    </w:p>
    <w:p w14:paraId="0CE163E9" w14:textId="2614AB88" w:rsidR="00B15193" w:rsidRDefault="00C26F45" w:rsidP="00D56432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020538D5" w14:textId="1D61EE3E" w:rsidR="00C26F45" w:rsidRDefault="00C26F45" w:rsidP="00D56432">
      <w:pPr>
        <w:pStyle w:val="AD"/>
        <w:spacing w:line="276" w:lineRule="auto"/>
      </w:pPr>
    </w:p>
    <w:p w14:paraId="50FD701B" w14:textId="25C29367" w:rsidR="00C26F45" w:rsidRDefault="00C26F45" w:rsidP="00D56432">
      <w:pPr>
        <w:pStyle w:val="AD"/>
        <w:spacing w:line="276" w:lineRule="auto"/>
      </w:pPr>
    </w:p>
    <w:p w14:paraId="349D96DB" w14:textId="25E540E3" w:rsidR="00C26F45" w:rsidRDefault="00C26F45" w:rsidP="00D56432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9F0841">
          <w:rPr>
            <w:rStyle w:val="a9"/>
          </w:rPr>
          <w:t>http://www.gov.cn/zhengce/content/2020-12/29/content_5574773.htm</w:t>
        </w:r>
      </w:hyperlink>
    </w:p>
    <w:p w14:paraId="08F0D820" w14:textId="77777777" w:rsidR="00C26F45" w:rsidRPr="00C26F45" w:rsidRDefault="00C26F45" w:rsidP="00D56432">
      <w:pPr>
        <w:pStyle w:val="AD"/>
        <w:spacing w:line="276" w:lineRule="auto"/>
        <w:rPr>
          <w:rFonts w:hint="eastAsia"/>
        </w:rPr>
      </w:pPr>
    </w:p>
    <w:sectPr w:rsidR="00C26F45" w:rsidRPr="00C26F4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5C161" w14:textId="77777777" w:rsidR="005E4364" w:rsidRDefault="005E4364" w:rsidP="00C20A6A">
      <w:pPr>
        <w:spacing w:line="240" w:lineRule="auto"/>
      </w:pPr>
      <w:r>
        <w:separator/>
      </w:r>
    </w:p>
  </w:endnote>
  <w:endnote w:type="continuationSeparator" w:id="0">
    <w:p w14:paraId="236D4FE8" w14:textId="77777777" w:rsidR="005E4364" w:rsidRDefault="005E436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BE18" w14:textId="77777777" w:rsidR="005E4364" w:rsidRDefault="005E4364" w:rsidP="00C20A6A">
      <w:pPr>
        <w:spacing w:line="240" w:lineRule="auto"/>
      </w:pPr>
      <w:r>
        <w:separator/>
      </w:r>
    </w:p>
  </w:footnote>
  <w:footnote w:type="continuationSeparator" w:id="0">
    <w:p w14:paraId="69FEB454" w14:textId="77777777" w:rsidR="005E4364" w:rsidRDefault="005E436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2C4F"/>
    <w:rsid w:val="00062C4F"/>
    <w:rsid w:val="000F4C6A"/>
    <w:rsid w:val="00176A25"/>
    <w:rsid w:val="001C4C6F"/>
    <w:rsid w:val="003D27E2"/>
    <w:rsid w:val="005E4364"/>
    <w:rsid w:val="005F7C76"/>
    <w:rsid w:val="006852C2"/>
    <w:rsid w:val="007D7BDB"/>
    <w:rsid w:val="00A548E7"/>
    <w:rsid w:val="00B15193"/>
    <w:rsid w:val="00B731F1"/>
    <w:rsid w:val="00C20A6A"/>
    <w:rsid w:val="00C22624"/>
    <w:rsid w:val="00C26F45"/>
    <w:rsid w:val="00D02718"/>
    <w:rsid w:val="00D56432"/>
    <w:rsid w:val="00E4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C50CE"/>
  <w15:chartTrackingRefBased/>
  <w15:docId w15:val="{73466BF7-7A77-4E30-B331-204E3EB5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26F4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26F4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C26F4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6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20-12/29/content_557477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2021-01-05T07:42:00Z</dcterms:created>
  <dcterms:modified xsi:type="dcterms:W3CDTF">2021-01-05T07:43:00Z</dcterms:modified>
</cp:coreProperties>
</file>