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66530" w14:textId="5EE523FD" w:rsidR="00FB4F04" w:rsidRPr="00A71DF9" w:rsidRDefault="00FB4F04" w:rsidP="00771715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A71DF9">
        <w:rPr>
          <w:rFonts w:hint="eastAsia"/>
          <w:b/>
          <w:bCs/>
          <w:color w:val="E36C0A" w:themeColor="accent6" w:themeShade="BF"/>
          <w:sz w:val="32"/>
          <w:szCs w:val="32"/>
        </w:rPr>
        <w:t>关于规范性文件清理结果的公告</w:t>
      </w:r>
    </w:p>
    <w:p w14:paraId="514210B6" w14:textId="77777777" w:rsidR="00FB4F04" w:rsidRDefault="00FB4F04" w:rsidP="00771715">
      <w:pPr>
        <w:pStyle w:val="AD"/>
        <w:spacing w:line="276" w:lineRule="auto"/>
        <w:jc w:val="center"/>
      </w:pPr>
      <w:r>
        <w:rPr>
          <w:rFonts w:hint="eastAsia"/>
        </w:rPr>
        <w:t>第三八九号</w:t>
      </w:r>
    </w:p>
    <w:p w14:paraId="6E87E5C3" w14:textId="77777777" w:rsidR="00FB4F04" w:rsidRDefault="00FB4F04" w:rsidP="00771715">
      <w:pPr>
        <w:pStyle w:val="AD"/>
        <w:spacing w:line="276" w:lineRule="auto"/>
      </w:pPr>
    </w:p>
    <w:p w14:paraId="6E866D43" w14:textId="77777777" w:rsidR="00FB4F04" w:rsidRDefault="00FB4F04" w:rsidP="00771715">
      <w:pPr>
        <w:pStyle w:val="AD"/>
        <w:spacing w:line="276" w:lineRule="auto"/>
      </w:pPr>
      <w:r>
        <w:rPr>
          <w:rFonts w:hint="eastAsia"/>
        </w:rPr>
        <w:t>根据中共中央</w:t>
      </w:r>
      <w:r>
        <w:rPr>
          <w:rFonts w:hint="eastAsia"/>
        </w:rPr>
        <w:t xml:space="preserve"> </w:t>
      </w:r>
      <w:r>
        <w:rPr>
          <w:rFonts w:hint="eastAsia"/>
        </w:rPr>
        <w:t>国务院《法治政府建设实施纲要（</w:t>
      </w:r>
      <w:r>
        <w:rPr>
          <w:rFonts w:hint="eastAsia"/>
        </w:rPr>
        <w:t>2015</w:t>
      </w:r>
      <w:r>
        <w:rPr>
          <w:rFonts w:hint="eastAsia"/>
        </w:rPr>
        <w:t>—</w:t>
      </w:r>
      <w:r>
        <w:rPr>
          <w:rFonts w:hint="eastAsia"/>
        </w:rPr>
        <w:t>2020</w:t>
      </w:r>
      <w:r>
        <w:rPr>
          <w:rFonts w:hint="eastAsia"/>
        </w:rPr>
        <w:t>年）》关于建立行政法规、规章和规范性文件清理长效机制要求，按照《国家知识产权局规范性文件制定和管理办法》，对截至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日发布的规范性文件进行清理，现将清理结果予以公布，保留规范性文件</w:t>
      </w:r>
      <w:r>
        <w:rPr>
          <w:rFonts w:hint="eastAsia"/>
        </w:rPr>
        <w:t>45</w:t>
      </w:r>
      <w:r>
        <w:rPr>
          <w:rFonts w:hint="eastAsia"/>
        </w:rPr>
        <w:t>件，拟修改规范性文件</w:t>
      </w:r>
      <w:r>
        <w:rPr>
          <w:rFonts w:hint="eastAsia"/>
        </w:rPr>
        <w:t>2</w:t>
      </w:r>
      <w:r>
        <w:rPr>
          <w:rFonts w:hint="eastAsia"/>
        </w:rPr>
        <w:t>件，宣布失效规范性文件</w:t>
      </w:r>
      <w:r>
        <w:rPr>
          <w:rFonts w:hint="eastAsia"/>
        </w:rPr>
        <w:t>6</w:t>
      </w:r>
      <w:r>
        <w:rPr>
          <w:rFonts w:hint="eastAsia"/>
        </w:rPr>
        <w:t>件，废止规范性文件</w:t>
      </w:r>
      <w:r>
        <w:rPr>
          <w:rFonts w:hint="eastAsia"/>
        </w:rPr>
        <w:t>11</w:t>
      </w:r>
      <w:r>
        <w:rPr>
          <w:rFonts w:hint="eastAsia"/>
        </w:rPr>
        <w:t>件。</w:t>
      </w:r>
    </w:p>
    <w:p w14:paraId="361A9442" w14:textId="77777777" w:rsidR="00FB4F04" w:rsidRDefault="00FB4F04" w:rsidP="00771715">
      <w:pPr>
        <w:pStyle w:val="AD"/>
        <w:spacing w:line="276" w:lineRule="auto"/>
      </w:pPr>
    </w:p>
    <w:p w14:paraId="34B677A0" w14:textId="77777777" w:rsidR="00FB4F04" w:rsidRDefault="00FB4F04" w:rsidP="00771715">
      <w:pPr>
        <w:pStyle w:val="AD"/>
        <w:spacing w:line="276" w:lineRule="auto"/>
      </w:pPr>
      <w:r>
        <w:rPr>
          <w:rFonts w:hint="eastAsia"/>
        </w:rPr>
        <w:t>特此公告。</w:t>
      </w:r>
    </w:p>
    <w:p w14:paraId="5718122F" w14:textId="77777777" w:rsidR="00FB4F04" w:rsidRDefault="00FB4F04" w:rsidP="00771715">
      <w:pPr>
        <w:pStyle w:val="AD"/>
        <w:spacing w:line="276" w:lineRule="auto"/>
      </w:pPr>
    </w:p>
    <w:p w14:paraId="517E85D7" w14:textId="6C0E7707" w:rsidR="00FB4F04" w:rsidRDefault="00FB4F04" w:rsidP="00771715">
      <w:pPr>
        <w:pStyle w:val="AD"/>
        <w:spacing w:line="276" w:lineRule="auto"/>
      </w:pPr>
      <w:r>
        <w:rPr>
          <w:rFonts w:hint="eastAsia"/>
        </w:rPr>
        <w:t>附件：</w:t>
      </w:r>
      <w:hyperlink r:id="rId6" w:history="1">
        <w:r w:rsidRPr="00B141DB">
          <w:rPr>
            <w:rStyle w:val="a9"/>
            <w:rFonts w:hint="eastAsia"/>
          </w:rPr>
          <w:t>1.</w:t>
        </w:r>
        <w:r w:rsidRPr="00B141DB">
          <w:rPr>
            <w:rStyle w:val="a9"/>
            <w:rFonts w:hint="eastAsia"/>
          </w:rPr>
          <w:t>继续有效的规范性文件目录</w:t>
        </w:r>
      </w:hyperlink>
    </w:p>
    <w:p w14:paraId="4CBCF725" w14:textId="208447FD" w:rsidR="00FB4F04" w:rsidRDefault="00FB4F04" w:rsidP="00771715">
      <w:pPr>
        <w:pStyle w:val="AD"/>
        <w:spacing w:line="276" w:lineRule="auto"/>
      </w:pPr>
      <w:r>
        <w:rPr>
          <w:rFonts w:hint="eastAsia"/>
        </w:rPr>
        <w:t xml:space="preserve">　　　</w:t>
      </w:r>
      <w:hyperlink r:id="rId7" w:history="1">
        <w:r w:rsidRPr="00B141DB">
          <w:rPr>
            <w:rStyle w:val="a9"/>
            <w:rFonts w:hint="eastAsia"/>
          </w:rPr>
          <w:t>2.</w:t>
        </w:r>
        <w:r w:rsidRPr="00B141DB">
          <w:rPr>
            <w:rStyle w:val="a9"/>
            <w:rFonts w:hint="eastAsia"/>
          </w:rPr>
          <w:t>拟修改的规范性文件目录</w:t>
        </w:r>
      </w:hyperlink>
    </w:p>
    <w:p w14:paraId="35B15085" w14:textId="6EE18789" w:rsidR="00FB4F04" w:rsidRDefault="00FB4F04" w:rsidP="00771715">
      <w:pPr>
        <w:pStyle w:val="AD"/>
        <w:spacing w:line="276" w:lineRule="auto"/>
      </w:pPr>
      <w:r>
        <w:rPr>
          <w:rFonts w:hint="eastAsia"/>
        </w:rPr>
        <w:t xml:space="preserve">　　　</w:t>
      </w:r>
      <w:hyperlink r:id="rId8" w:history="1">
        <w:r w:rsidRPr="00B141DB">
          <w:rPr>
            <w:rStyle w:val="a9"/>
            <w:rFonts w:hint="eastAsia"/>
          </w:rPr>
          <w:t>3.</w:t>
        </w:r>
        <w:r w:rsidRPr="00B141DB">
          <w:rPr>
            <w:rStyle w:val="a9"/>
            <w:rFonts w:hint="eastAsia"/>
          </w:rPr>
          <w:t>宣布失效的规范性文件目录</w:t>
        </w:r>
      </w:hyperlink>
    </w:p>
    <w:p w14:paraId="14F5FC91" w14:textId="1CF7D660" w:rsidR="00FB4F04" w:rsidRDefault="00FB4F04" w:rsidP="00771715">
      <w:pPr>
        <w:pStyle w:val="AD"/>
        <w:spacing w:line="276" w:lineRule="auto"/>
      </w:pPr>
      <w:r>
        <w:rPr>
          <w:rFonts w:hint="eastAsia"/>
        </w:rPr>
        <w:t xml:space="preserve">　　　</w:t>
      </w:r>
      <w:hyperlink r:id="rId9" w:history="1">
        <w:r w:rsidRPr="00B141DB">
          <w:rPr>
            <w:rStyle w:val="a9"/>
            <w:rFonts w:hint="eastAsia"/>
          </w:rPr>
          <w:t>4.</w:t>
        </w:r>
        <w:r w:rsidRPr="00B141DB">
          <w:rPr>
            <w:rStyle w:val="a9"/>
            <w:rFonts w:hint="eastAsia"/>
          </w:rPr>
          <w:t>废止的规范性文件目录</w:t>
        </w:r>
      </w:hyperlink>
    </w:p>
    <w:p w14:paraId="3BE70671" w14:textId="77777777" w:rsidR="00FB4F04" w:rsidRDefault="00FB4F04" w:rsidP="00771715">
      <w:pPr>
        <w:pStyle w:val="AD"/>
        <w:spacing w:line="276" w:lineRule="auto"/>
      </w:pPr>
    </w:p>
    <w:p w14:paraId="70129690" w14:textId="4E8B0052" w:rsidR="00FB4F04" w:rsidRDefault="00FB4F04" w:rsidP="00771715">
      <w:pPr>
        <w:pStyle w:val="AD"/>
        <w:spacing w:line="276" w:lineRule="auto"/>
        <w:jc w:val="right"/>
      </w:pPr>
      <w:r>
        <w:rPr>
          <w:rFonts w:hint="eastAsia"/>
        </w:rPr>
        <w:t>国家知识产权局</w:t>
      </w:r>
    </w:p>
    <w:p w14:paraId="5195982F" w14:textId="40EB0BC4" w:rsidR="00B15193" w:rsidRDefault="00FB4F04" w:rsidP="00771715">
      <w:pPr>
        <w:pStyle w:val="AD"/>
        <w:spacing w:line="276" w:lineRule="auto"/>
        <w:jc w:val="right"/>
      </w:pP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</w:t>
      </w:r>
    </w:p>
    <w:p w14:paraId="142F3F63" w14:textId="739F82FE" w:rsidR="00FB4F04" w:rsidRDefault="00FB4F04" w:rsidP="00771715">
      <w:pPr>
        <w:pStyle w:val="AD"/>
        <w:spacing w:line="276" w:lineRule="auto"/>
      </w:pPr>
    </w:p>
    <w:p w14:paraId="497135CC" w14:textId="17299FC4" w:rsidR="00FB4F04" w:rsidRDefault="00FB4F04" w:rsidP="00771715">
      <w:pPr>
        <w:pStyle w:val="AD"/>
        <w:spacing w:line="276" w:lineRule="auto"/>
      </w:pPr>
    </w:p>
    <w:p w14:paraId="32E2CEB6" w14:textId="246729D7" w:rsidR="00FB4F04" w:rsidRDefault="00FB4F04" w:rsidP="00771715">
      <w:pPr>
        <w:pStyle w:val="AD"/>
        <w:spacing w:line="276" w:lineRule="auto"/>
      </w:pPr>
      <w:r>
        <w:rPr>
          <w:rFonts w:hint="eastAsia"/>
        </w:rPr>
        <w:t>信息来源：</w:t>
      </w:r>
      <w:hyperlink r:id="rId10" w:history="1">
        <w:r w:rsidRPr="003602E0">
          <w:rPr>
            <w:rStyle w:val="a9"/>
          </w:rPr>
          <w:t>https://www.cnipa.gov.cn/art/2020/12/4/art_74_155439.html</w:t>
        </w:r>
      </w:hyperlink>
    </w:p>
    <w:p w14:paraId="0C0FBFA0" w14:textId="77777777" w:rsidR="00FB4F04" w:rsidRPr="00FB4F04" w:rsidRDefault="00FB4F04" w:rsidP="00771715">
      <w:pPr>
        <w:pStyle w:val="AD"/>
        <w:spacing w:line="276" w:lineRule="auto"/>
      </w:pPr>
    </w:p>
    <w:sectPr w:rsidR="00FB4F04" w:rsidRPr="00FB4F04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E2E47C" w14:textId="77777777" w:rsidR="00A52C00" w:rsidRDefault="00A52C00" w:rsidP="00C20A6A">
      <w:pPr>
        <w:spacing w:line="240" w:lineRule="auto"/>
      </w:pPr>
      <w:r>
        <w:separator/>
      </w:r>
    </w:p>
  </w:endnote>
  <w:endnote w:type="continuationSeparator" w:id="0">
    <w:p w14:paraId="4339ABC2" w14:textId="77777777" w:rsidR="00A52C00" w:rsidRDefault="00A52C00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7E7AB4" w14:textId="77777777" w:rsidR="00A52C00" w:rsidRDefault="00A52C00" w:rsidP="00C20A6A">
      <w:pPr>
        <w:spacing w:line="240" w:lineRule="auto"/>
      </w:pPr>
      <w:r>
        <w:separator/>
      </w:r>
    </w:p>
  </w:footnote>
  <w:footnote w:type="continuationSeparator" w:id="0">
    <w:p w14:paraId="6D642167" w14:textId="77777777" w:rsidR="00A52C00" w:rsidRDefault="00A52C00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D4CB4"/>
    <w:rsid w:val="000F4C6A"/>
    <w:rsid w:val="00176A25"/>
    <w:rsid w:val="001C4C6F"/>
    <w:rsid w:val="003D27E2"/>
    <w:rsid w:val="005D4CB4"/>
    <w:rsid w:val="005F73A2"/>
    <w:rsid w:val="005F7C76"/>
    <w:rsid w:val="00771715"/>
    <w:rsid w:val="0079354B"/>
    <w:rsid w:val="007D7BDB"/>
    <w:rsid w:val="00A52C00"/>
    <w:rsid w:val="00A548E7"/>
    <w:rsid w:val="00A71DF9"/>
    <w:rsid w:val="00B141DB"/>
    <w:rsid w:val="00B15193"/>
    <w:rsid w:val="00B731F1"/>
    <w:rsid w:val="00C20A6A"/>
    <w:rsid w:val="00C22624"/>
    <w:rsid w:val="00CA7EFA"/>
    <w:rsid w:val="00D02718"/>
    <w:rsid w:val="00D22259"/>
    <w:rsid w:val="00FB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F6320E"/>
  <w15:chartTrackingRefBased/>
  <w15:docId w15:val="{2F6A571C-42E3-4D7E-98AE-A2C869761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FB4F04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FB4F04"/>
    <w:rPr>
      <w:rFonts w:ascii="Arial" w:eastAsia="宋体" w:hAnsi="Arial"/>
      <w:sz w:val="22"/>
    </w:rPr>
  </w:style>
  <w:style w:type="character" w:styleId="a9">
    <w:name w:val="Hyperlink"/>
    <w:basedOn w:val="a0"/>
    <w:uiPriority w:val="99"/>
    <w:unhideWhenUsed/>
    <w:rsid w:val="00FB4F04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B4F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ntrum.hhp.com.cn/newlaw/20201210006_03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entrum.hhp.com.cn/newlaw/20201210006_02.do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ntrum.hhp.com.cn/newlaw/20201210006_01.doc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cnipa.gov.cn/art/2020/12/4/art_74_155439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centrum.hhp.com.cn/newlaw/20201210006_04.doc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8</cp:revision>
  <dcterms:created xsi:type="dcterms:W3CDTF">2020-12-10T10:45:00Z</dcterms:created>
  <dcterms:modified xsi:type="dcterms:W3CDTF">2020-12-11T03:24:00Z</dcterms:modified>
</cp:coreProperties>
</file>