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A2DD5" w14:textId="77777777" w:rsidR="000C2034" w:rsidRPr="0091599F" w:rsidRDefault="000C2034" w:rsidP="0091599F">
      <w:pPr>
        <w:pStyle w:val="AD"/>
        <w:spacing w:line="276" w:lineRule="auto"/>
        <w:jc w:val="center"/>
        <w:rPr>
          <w:rFonts w:hint="eastAsia"/>
          <w:b/>
          <w:bCs/>
          <w:color w:val="E36C0A" w:themeColor="accent6" w:themeShade="BF"/>
          <w:sz w:val="32"/>
          <w:szCs w:val="32"/>
        </w:rPr>
      </w:pPr>
      <w:bookmarkStart w:id="0" w:name="_GoBack"/>
      <w:bookmarkEnd w:id="0"/>
      <w:r w:rsidRPr="0091599F">
        <w:rPr>
          <w:rFonts w:hint="eastAsia"/>
          <w:b/>
          <w:bCs/>
          <w:color w:val="E36C0A" w:themeColor="accent6" w:themeShade="BF"/>
          <w:sz w:val="32"/>
          <w:szCs w:val="32"/>
        </w:rPr>
        <w:t>规范促销行为暂行规定</w:t>
      </w:r>
    </w:p>
    <w:p w14:paraId="5C3D1440" w14:textId="77777777" w:rsidR="000C2034" w:rsidRDefault="000C2034" w:rsidP="0091599F">
      <w:pPr>
        <w:pStyle w:val="AD"/>
        <w:spacing w:line="276" w:lineRule="auto"/>
        <w:jc w:val="center"/>
        <w:rPr>
          <w:rFonts w:hint="eastAsia"/>
        </w:rPr>
      </w:pPr>
      <w:r>
        <w:rPr>
          <w:rFonts w:hint="eastAsia"/>
        </w:rPr>
        <w:t>（</w:t>
      </w:r>
      <w:r>
        <w:rPr>
          <w:rFonts w:hint="eastAsia"/>
        </w:rPr>
        <w:t>2020</w:t>
      </w:r>
      <w:r>
        <w:rPr>
          <w:rFonts w:hint="eastAsia"/>
        </w:rPr>
        <w:t>年</w:t>
      </w:r>
      <w:r>
        <w:rPr>
          <w:rFonts w:hint="eastAsia"/>
        </w:rPr>
        <w:t>10</w:t>
      </w:r>
      <w:r>
        <w:rPr>
          <w:rFonts w:hint="eastAsia"/>
        </w:rPr>
        <w:t>月</w:t>
      </w:r>
      <w:r>
        <w:rPr>
          <w:rFonts w:hint="eastAsia"/>
        </w:rPr>
        <w:t>29</w:t>
      </w:r>
      <w:r>
        <w:rPr>
          <w:rFonts w:hint="eastAsia"/>
        </w:rPr>
        <w:t>日国家市场监督管理总局令第</w:t>
      </w:r>
      <w:r>
        <w:rPr>
          <w:rFonts w:hint="eastAsia"/>
        </w:rPr>
        <w:t>32</w:t>
      </w:r>
      <w:r>
        <w:rPr>
          <w:rFonts w:hint="eastAsia"/>
        </w:rPr>
        <w:t>号公布）</w:t>
      </w:r>
    </w:p>
    <w:p w14:paraId="2E3ECD38" w14:textId="77777777" w:rsidR="000C2034" w:rsidRDefault="000C2034" w:rsidP="0091599F">
      <w:pPr>
        <w:pStyle w:val="AD"/>
        <w:spacing w:line="276" w:lineRule="auto"/>
      </w:pPr>
    </w:p>
    <w:p w14:paraId="3A539B63" w14:textId="77777777" w:rsidR="000C2034" w:rsidRDefault="000C2034" w:rsidP="0091599F">
      <w:pPr>
        <w:pStyle w:val="AD"/>
        <w:spacing w:line="276" w:lineRule="auto"/>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347CE7BA" w14:textId="77777777" w:rsidR="000C2034" w:rsidRDefault="000C2034" w:rsidP="0091599F">
      <w:pPr>
        <w:pStyle w:val="AD"/>
        <w:spacing w:line="276" w:lineRule="auto"/>
      </w:pPr>
    </w:p>
    <w:p w14:paraId="36D29E57" w14:textId="77777777" w:rsidR="000C2034" w:rsidRDefault="000C2034" w:rsidP="0091599F">
      <w:pPr>
        <w:pStyle w:val="AD"/>
        <w:spacing w:line="276" w:lineRule="auto"/>
        <w:rPr>
          <w:rFonts w:hint="eastAsia"/>
        </w:rPr>
      </w:pPr>
      <w:r>
        <w:rPr>
          <w:rFonts w:hint="eastAsia"/>
        </w:rPr>
        <w:t>第一条</w:t>
      </w:r>
      <w:r>
        <w:rPr>
          <w:rFonts w:hint="eastAsia"/>
        </w:rPr>
        <w:t xml:space="preserve">  </w:t>
      </w:r>
      <w:r>
        <w:rPr>
          <w:rFonts w:hint="eastAsia"/>
        </w:rPr>
        <w:t>为了规范经营者的促销行为，维护公平竞争的市场秩序，保护消费者、经营者合法权益，根据《中华人民共和国反不正当竞争法》（以下简称反不正当竞争法）、《中华人民共和国价格法》（以下简称价格法）、《中华人民共和国消费者权益保护法》（以下简称消费者权益保护法）等法律和行政法规，制定本规定。</w:t>
      </w:r>
    </w:p>
    <w:p w14:paraId="49114C4B" w14:textId="77777777" w:rsidR="000C2034" w:rsidRDefault="000C2034" w:rsidP="0091599F">
      <w:pPr>
        <w:pStyle w:val="AD"/>
        <w:spacing w:line="276" w:lineRule="auto"/>
      </w:pPr>
    </w:p>
    <w:p w14:paraId="37A8A72C" w14:textId="77777777" w:rsidR="000C2034" w:rsidRDefault="000C2034" w:rsidP="0091599F">
      <w:pPr>
        <w:pStyle w:val="AD"/>
        <w:spacing w:line="276" w:lineRule="auto"/>
        <w:rPr>
          <w:rFonts w:hint="eastAsia"/>
        </w:rPr>
      </w:pPr>
      <w:r>
        <w:rPr>
          <w:rFonts w:hint="eastAsia"/>
        </w:rPr>
        <w:t>第二条</w:t>
      </w:r>
      <w:r>
        <w:rPr>
          <w:rFonts w:hint="eastAsia"/>
        </w:rPr>
        <w:t xml:space="preserve">  </w:t>
      </w:r>
      <w:r>
        <w:rPr>
          <w:rFonts w:hint="eastAsia"/>
        </w:rPr>
        <w:t>经营者在中华人民共和国境内以销售商品、提供服务（以下所称商品包括提供服务）或者获取竞争优势为目的，通过有奖销售、价格、免费试用等方式开展促销，应当遵守本规定。</w:t>
      </w:r>
    </w:p>
    <w:p w14:paraId="5C22193A" w14:textId="77777777" w:rsidR="000C2034" w:rsidRDefault="000C2034" w:rsidP="0091599F">
      <w:pPr>
        <w:pStyle w:val="AD"/>
        <w:spacing w:line="276" w:lineRule="auto"/>
      </w:pPr>
    </w:p>
    <w:p w14:paraId="232EA289" w14:textId="77777777" w:rsidR="000C2034" w:rsidRDefault="000C2034" w:rsidP="0091599F">
      <w:pPr>
        <w:pStyle w:val="AD"/>
        <w:spacing w:line="276" w:lineRule="auto"/>
        <w:rPr>
          <w:rFonts w:hint="eastAsia"/>
        </w:rPr>
      </w:pPr>
      <w:r>
        <w:rPr>
          <w:rFonts w:hint="eastAsia"/>
        </w:rPr>
        <w:t>第三条</w:t>
      </w:r>
      <w:r>
        <w:rPr>
          <w:rFonts w:hint="eastAsia"/>
        </w:rPr>
        <w:t xml:space="preserve">  </w:t>
      </w:r>
      <w:r>
        <w:rPr>
          <w:rFonts w:hint="eastAsia"/>
        </w:rPr>
        <w:t>县级以上市场监督管理部门依法对经营者的促销行为进行监督检查，对违反本规定的行为实施行政处罚。</w:t>
      </w:r>
    </w:p>
    <w:p w14:paraId="4F1E1ACA" w14:textId="77777777" w:rsidR="000C2034" w:rsidRDefault="000C2034" w:rsidP="0091599F">
      <w:pPr>
        <w:pStyle w:val="AD"/>
        <w:spacing w:line="276" w:lineRule="auto"/>
      </w:pPr>
    </w:p>
    <w:p w14:paraId="50F699FD" w14:textId="77777777" w:rsidR="000C2034" w:rsidRDefault="000C2034" w:rsidP="0091599F">
      <w:pPr>
        <w:pStyle w:val="AD"/>
        <w:spacing w:line="276" w:lineRule="auto"/>
        <w:rPr>
          <w:rFonts w:hint="eastAsia"/>
        </w:rPr>
      </w:pPr>
      <w:r>
        <w:rPr>
          <w:rFonts w:hint="eastAsia"/>
        </w:rPr>
        <w:t>第四条</w:t>
      </w:r>
      <w:r>
        <w:rPr>
          <w:rFonts w:hint="eastAsia"/>
        </w:rPr>
        <w:t xml:space="preserve">  </w:t>
      </w:r>
      <w:r>
        <w:rPr>
          <w:rFonts w:hint="eastAsia"/>
        </w:rPr>
        <w:t>鼓励、支持和保护一切组织和个人对促销活动中的违法行为进行社会监督。</w:t>
      </w:r>
    </w:p>
    <w:p w14:paraId="1F7E5A40" w14:textId="77777777" w:rsidR="000C2034" w:rsidRDefault="000C2034" w:rsidP="0091599F">
      <w:pPr>
        <w:pStyle w:val="AD"/>
        <w:spacing w:line="276" w:lineRule="auto"/>
      </w:pPr>
    </w:p>
    <w:p w14:paraId="4D590CD6" w14:textId="77777777" w:rsidR="000C2034" w:rsidRDefault="000C2034" w:rsidP="0091599F">
      <w:pPr>
        <w:pStyle w:val="AD"/>
        <w:spacing w:line="276" w:lineRule="auto"/>
        <w:jc w:val="center"/>
        <w:rPr>
          <w:rFonts w:hint="eastAsia"/>
        </w:rPr>
      </w:pPr>
      <w:r>
        <w:rPr>
          <w:rFonts w:hint="eastAsia"/>
        </w:rPr>
        <w:t>第二章</w:t>
      </w:r>
      <w:r>
        <w:rPr>
          <w:rFonts w:hint="eastAsia"/>
        </w:rPr>
        <w:t xml:space="preserve">  </w:t>
      </w:r>
      <w:r>
        <w:rPr>
          <w:rFonts w:hint="eastAsia"/>
        </w:rPr>
        <w:t>促销行为一般规范</w:t>
      </w:r>
    </w:p>
    <w:p w14:paraId="6C4E416F" w14:textId="77777777" w:rsidR="000C2034" w:rsidRDefault="000C2034" w:rsidP="0091599F">
      <w:pPr>
        <w:pStyle w:val="AD"/>
        <w:spacing w:line="276" w:lineRule="auto"/>
      </w:pPr>
    </w:p>
    <w:p w14:paraId="11313B69" w14:textId="77777777" w:rsidR="000C2034" w:rsidRDefault="000C2034" w:rsidP="0091599F">
      <w:pPr>
        <w:pStyle w:val="AD"/>
        <w:spacing w:line="276" w:lineRule="auto"/>
        <w:rPr>
          <w:rFonts w:hint="eastAsia"/>
        </w:rPr>
      </w:pPr>
      <w:r>
        <w:rPr>
          <w:rFonts w:hint="eastAsia"/>
        </w:rPr>
        <w:t>第五条</w:t>
      </w:r>
      <w:r>
        <w:rPr>
          <w:rFonts w:hint="eastAsia"/>
        </w:rPr>
        <w:t xml:space="preserve">  </w:t>
      </w:r>
      <w:r>
        <w:rPr>
          <w:rFonts w:hint="eastAsia"/>
        </w:rPr>
        <w:t>经营者开展促销活动，应当真实准确，清晰醒目标示活动信息，不得利用虚假商业信息、虚构交易或者评价等方式作虚假或者引人误解的商业宣传，欺骗、误导消费者或者相关公众（以下简称消费者）。</w:t>
      </w:r>
    </w:p>
    <w:p w14:paraId="28C0D6D4" w14:textId="77777777" w:rsidR="000C2034" w:rsidRDefault="000C2034" w:rsidP="0091599F">
      <w:pPr>
        <w:pStyle w:val="AD"/>
        <w:spacing w:line="276" w:lineRule="auto"/>
      </w:pPr>
    </w:p>
    <w:p w14:paraId="08FE58E3" w14:textId="77777777" w:rsidR="000C2034" w:rsidRDefault="000C2034" w:rsidP="0091599F">
      <w:pPr>
        <w:pStyle w:val="AD"/>
        <w:spacing w:line="276" w:lineRule="auto"/>
        <w:rPr>
          <w:rFonts w:hint="eastAsia"/>
        </w:rPr>
      </w:pPr>
      <w:r>
        <w:rPr>
          <w:rFonts w:hint="eastAsia"/>
        </w:rPr>
        <w:t>第六条</w:t>
      </w:r>
      <w:r>
        <w:rPr>
          <w:rFonts w:hint="eastAsia"/>
        </w:rPr>
        <w:t xml:space="preserve">  </w:t>
      </w:r>
      <w:r>
        <w:rPr>
          <w:rFonts w:hint="eastAsia"/>
        </w:rPr>
        <w:t>经营者通过商业广告、产品说明、销售推介、实物样品或者通知、声明、店堂告示等方式</w:t>
      </w:r>
      <w:proofErr w:type="gramStart"/>
      <w:r>
        <w:rPr>
          <w:rFonts w:hint="eastAsia"/>
        </w:rPr>
        <w:t>作出</w:t>
      </w:r>
      <w:proofErr w:type="gramEnd"/>
      <w:r>
        <w:rPr>
          <w:rFonts w:hint="eastAsia"/>
        </w:rPr>
        <w:t>优惠承诺的，应当履行承诺。</w:t>
      </w:r>
    </w:p>
    <w:p w14:paraId="20A4B616" w14:textId="77777777" w:rsidR="000C2034" w:rsidRDefault="000C2034" w:rsidP="0091599F">
      <w:pPr>
        <w:pStyle w:val="AD"/>
        <w:spacing w:line="276" w:lineRule="auto"/>
      </w:pPr>
    </w:p>
    <w:p w14:paraId="69EA379E" w14:textId="77777777" w:rsidR="000C2034" w:rsidRDefault="000C2034" w:rsidP="0091599F">
      <w:pPr>
        <w:pStyle w:val="AD"/>
        <w:spacing w:line="276" w:lineRule="auto"/>
        <w:rPr>
          <w:rFonts w:hint="eastAsia"/>
        </w:rPr>
      </w:pPr>
      <w:r>
        <w:rPr>
          <w:rFonts w:hint="eastAsia"/>
        </w:rPr>
        <w:t>第七条</w:t>
      </w:r>
      <w:r>
        <w:rPr>
          <w:rFonts w:hint="eastAsia"/>
        </w:rPr>
        <w:t xml:space="preserve">  </w:t>
      </w:r>
      <w:r>
        <w:rPr>
          <w:rFonts w:hint="eastAsia"/>
        </w:rPr>
        <w:t>卖场、商场、市场、电子商务平台经营者等交易场所提供者（以下简称交易场所提供者）统一组织场所内（平台内）经营者开展促销的，应当制定相应方案，公示促销规则、促销期限以及对消费者不利的限制性条件，向场所内（平台内）经营者提示促销行为注意事项。</w:t>
      </w:r>
    </w:p>
    <w:p w14:paraId="59648921" w14:textId="77777777" w:rsidR="000C2034" w:rsidRDefault="000C2034" w:rsidP="0091599F">
      <w:pPr>
        <w:pStyle w:val="AD"/>
        <w:spacing w:line="276" w:lineRule="auto"/>
      </w:pPr>
    </w:p>
    <w:p w14:paraId="00EDA3F0" w14:textId="77777777" w:rsidR="000C2034" w:rsidRDefault="000C2034" w:rsidP="0091599F">
      <w:pPr>
        <w:pStyle w:val="AD"/>
        <w:spacing w:line="276" w:lineRule="auto"/>
        <w:rPr>
          <w:rFonts w:hint="eastAsia"/>
        </w:rPr>
      </w:pPr>
      <w:r>
        <w:rPr>
          <w:rFonts w:hint="eastAsia"/>
        </w:rPr>
        <w:t>第八条</w:t>
      </w:r>
      <w:r>
        <w:rPr>
          <w:rFonts w:hint="eastAsia"/>
        </w:rPr>
        <w:t xml:space="preserve">  </w:t>
      </w:r>
      <w:r>
        <w:rPr>
          <w:rFonts w:hint="eastAsia"/>
        </w:rPr>
        <w:t>交易场所提供者发现场所内（平台内）经营者在统一组织的促销中出现违法行为的，应当依法采取必要处置措施，保存有关信息记录，依法承担相应义务和责任，并协助市场监督管理部门查处违法行为。</w:t>
      </w:r>
    </w:p>
    <w:p w14:paraId="37B6E5B6" w14:textId="77777777" w:rsidR="000C2034" w:rsidRDefault="000C2034" w:rsidP="0091599F">
      <w:pPr>
        <w:pStyle w:val="AD"/>
        <w:spacing w:line="276" w:lineRule="auto"/>
      </w:pPr>
    </w:p>
    <w:p w14:paraId="7E974172" w14:textId="77777777" w:rsidR="000C2034" w:rsidRDefault="000C2034" w:rsidP="0091599F">
      <w:pPr>
        <w:pStyle w:val="AD"/>
        <w:spacing w:line="276" w:lineRule="auto"/>
        <w:rPr>
          <w:rFonts w:hint="eastAsia"/>
        </w:rPr>
      </w:pPr>
      <w:r>
        <w:rPr>
          <w:rFonts w:hint="eastAsia"/>
        </w:rPr>
        <w:t>第九条</w:t>
      </w:r>
      <w:r>
        <w:rPr>
          <w:rFonts w:hint="eastAsia"/>
        </w:rPr>
        <w:t xml:space="preserve">  </w:t>
      </w:r>
      <w:r>
        <w:rPr>
          <w:rFonts w:hint="eastAsia"/>
        </w:rPr>
        <w:t>经营者不得假借促销等名义，通过财物或者其他手段贿赂他人，以谋取交易机会或者竞争优势。</w:t>
      </w:r>
    </w:p>
    <w:p w14:paraId="0BB69EEA" w14:textId="77777777" w:rsidR="000C2034" w:rsidRDefault="000C2034" w:rsidP="0091599F">
      <w:pPr>
        <w:pStyle w:val="AD"/>
        <w:spacing w:line="276" w:lineRule="auto"/>
      </w:pPr>
    </w:p>
    <w:p w14:paraId="77FB2B14" w14:textId="77777777" w:rsidR="000C2034" w:rsidRDefault="000C2034" w:rsidP="0091599F">
      <w:pPr>
        <w:pStyle w:val="AD"/>
        <w:spacing w:line="276" w:lineRule="auto"/>
        <w:rPr>
          <w:rFonts w:hint="eastAsia"/>
        </w:rPr>
      </w:pPr>
      <w:r>
        <w:rPr>
          <w:rFonts w:hint="eastAsia"/>
        </w:rPr>
        <w:t>第十条</w:t>
      </w:r>
      <w:r>
        <w:rPr>
          <w:rFonts w:hint="eastAsia"/>
        </w:rPr>
        <w:t xml:space="preserve">  </w:t>
      </w:r>
      <w:r>
        <w:rPr>
          <w:rFonts w:hint="eastAsia"/>
        </w:rPr>
        <w:t>经营者在促销活动中提供的奖品或者赠品必须符合国家有关规定，不得以侵权或者不</w:t>
      </w:r>
      <w:r>
        <w:rPr>
          <w:rFonts w:hint="eastAsia"/>
        </w:rPr>
        <w:lastRenderedPageBreak/>
        <w:t>合格产品、国家明令淘汰并停止销售的商品等作为奖品或者赠品。</w:t>
      </w:r>
    </w:p>
    <w:p w14:paraId="79B0A7AE" w14:textId="77777777" w:rsidR="000C2034" w:rsidRDefault="000C2034" w:rsidP="0091599F">
      <w:pPr>
        <w:pStyle w:val="AD"/>
        <w:spacing w:line="276" w:lineRule="auto"/>
      </w:pPr>
    </w:p>
    <w:p w14:paraId="091DC383" w14:textId="77777777" w:rsidR="000C2034" w:rsidRDefault="000C2034" w:rsidP="0091599F">
      <w:pPr>
        <w:pStyle w:val="AD"/>
        <w:spacing w:line="276" w:lineRule="auto"/>
        <w:rPr>
          <w:rFonts w:hint="eastAsia"/>
        </w:rPr>
      </w:pPr>
      <w:r>
        <w:rPr>
          <w:rFonts w:hint="eastAsia"/>
        </w:rPr>
        <w:t>国家对禁止用于促销活动的商品有规定的，依照其规定。</w:t>
      </w:r>
    </w:p>
    <w:p w14:paraId="55E23176" w14:textId="77777777" w:rsidR="000C2034" w:rsidRDefault="000C2034" w:rsidP="0091599F">
      <w:pPr>
        <w:pStyle w:val="AD"/>
        <w:spacing w:line="276" w:lineRule="auto"/>
      </w:pPr>
    </w:p>
    <w:p w14:paraId="61905089" w14:textId="77777777" w:rsidR="000C2034" w:rsidRDefault="000C2034" w:rsidP="0091599F">
      <w:pPr>
        <w:pStyle w:val="AD"/>
        <w:spacing w:line="276" w:lineRule="auto"/>
        <w:jc w:val="center"/>
        <w:rPr>
          <w:rFonts w:hint="eastAsia"/>
        </w:rPr>
      </w:pPr>
      <w:r>
        <w:rPr>
          <w:rFonts w:hint="eastAsia"/>
        </w:rPr>
        <w:t>第三章</w:t>
      </w:r>
      <w:r>
        <w:rPr>
          <w:rFonts w:hint="eastAsia"/>
        </w:rPr>
        <w:t xml:space="preserve">  </w:t>
      </w:r>
      <w:r>
        <w:rPr>
          <w:rFonts w:hint="eastAsia"/>
        </w:rPr>
        <w:t>有奖销售行为规范</w:t>
      </w:r>
    </w:p>
    <w:p w14:paraId="786E7B59" w14:textId="77777777" w:rsidR="000C2034" w:rsidRDefault="000C2034" w:rsidP="0091599F">
      <w:pPr>
        <w:pStyle w:val="AD"/>
        <w:spacing w:line="276" w:lineRule="auto"/>
      </w:pPr>
    </w:p>
    <w:p w14:paraId="417EEE88" w14:textId="77777777" w:rsidR="000C2034" w:rsidRDefault="000C2034" w:rsidP="0091599F">
      <w:pPr>
        <w:pStyle w:val="AD"/>
        <w:spacing w:line="276" w:lineRule="auto"/>
        <w:rPr>
          <w:rFonts w:hint="eastAsia"/>
        </w:rPr>
      </w:pPr>
      <w:r>
        <w:rPr>
          <w:rFonts w:hint="eastAsia"/>
        </w:rPr>
        <w:t>第十一条</w:t>
      </w:r>
      <w:r>
        <w:rPr>
          <w:rFonts w:hint="eastAsia"/>
        </w:rPr>
        <w:t xml:space="preserve">  </w:t>
      </w:r>
      <w:r>
        <w:rPr>
          <w:rFonts w:hint="eastAsia"/>
        </w:rPr>
        <w:t>本规定所称有奖销售，是指经营者以销售商品或者获取竞争优势为目的，向消费者提供奖金、物品或者其他利益的行为，包括抽奖式和附赠式等有奖销售。</w:t>
      </w:r>
    </w:p>
    <w:p w14:paraId="3D91B225" w14:textId="77777777" w:rsidR="000C2034" w:rsidRDefault="000C2034" w:rsidP="0091599F">
      <w:pPr>
        <w:pStyle w:val="AD"/>
        <w:spacing w:line="276" w:lineRule="auto"/>
      </w:pPr>
    </w:p>
    <w:p w14:paraId="196C0E02" w14:textId="77777777" w:rsidR="000C2034" w:rsidRDefault="000C2034" w:rsidP="0091599F">
      <w:pPr>
        <w:pStyle w:val="AD"/>
        <w:spacing w:line="276" w:lineRule="auto"/>
        <w:rPr>
          <w:rFonts w:hint="eastAsia"/>
        </w:rPr>
      </w:pPr>
      <w:r>
        <w:rPr>
          <w:rFonts w:hint="eastAsia"/>
        </w:rPr>
        <w:t>抽奖式有奖销售是指经营者以抽签、摇号、游戏等带有偶然性或者不确定性的方法，决定消费者是否中奖的有奖销售行为。</w:t>
      </w:r>
    </w:p>
    <w:p w14:paraId="61623106" w14:textId="77777777" w:rsidR="000C2034" w:rsidRDefault="000C2034" w:rsidP="0091599F">
      <w:pPr>
        <w:pStyle w:val="AD"/>
        <w:spacing w:line="276" w:lineRule="auto"/>
      </w:pPr>
    </w:p>
    <w:p w14:paraId="0EFFAC44" w14:textId="77777777" w:rsidR="000C2034" w:rsidRDefault="000C2034" w:rsidP="0091599F">
      <w:pPr>
        <w:pStyle w:val="AD"/>
        <w:spacing w:line="276" w:lineRule="auto"/>
        <w:rPr>
          <w:rFonts w:hint="eastAsia"/>
        </w:rPr>
      </w:pPr>
      <w:r>
        <w:rPr>
          <w:rFonts w:hint="eastAsia"/>
        </w:rPr>
        <w:t>附赠式有奖销售是指经营者</w:t>
      </w:r>
      <w:proofErr w:type="gramStart"/>
      <w:r>
        <w:rPr>
          <w:rFonts w:hint="eastAsia"/>
        </w:rPr>
        <w:t>向满足</w:t>
      </w:r>
      <w:proofErr w:type="gramEnd"/>
      <w:r>
        <w:rPr>
          <w:rFonts w:hint="eastAsia"/>
        </w:rPr>
        <w:t>一定条件的消费者提供奖金、物品或者其他利益的有奖销售行为。</w:t>
      </w:r>
    </w:p>
    <w:p w14:paraId="01807490" w14:textId="77777777" w:rsidR="000C2034" w:rsidRDefault="000C2034" w:rsidP="0091599F">
      <w:pPr>
        <w:pStyle w:val="AD"/>
        <w:spacing w:line="276" w:lineRule="auto"/>
      </w:pPr>
    </w:p>
    <w:p w14:paraId="38047335" w14:textId="77777777" w:rsidR="000C2034" w:rsidRDefault="000C2034" w:rsidP="0091599F">
      <w:pPr>
        <w:pStyle w:val="AD"/>
        <w:spacing w:line="276" w:lineRule="auto"/>
        <w:rPr>
          <w:rFonts w:hint="eastAsia"/>
        </w:rPr>
      </w:pPr>
      <w:r>
        <w:rPr>
          <w:rFonts w:hint="eastAsia"/>
        </w:rPr>
        <w:t>经政府或者政府有关部门依法批准的有奖募捐及其他彩票发售活动，不适用本规定。</w:t>
      </w:r>
    </w:p>
    <w:p w14:paraId="1DC48941" w14:textId="77777777" w:rsidR="000C2034" w:rsidRDefault="000C2034" w:rsidP="0091599F">
      <w:pPr>
        <w:pStyle w:val="AD"/>
        <w:spacing w:line="276" w:lineRule="auto"/>
      </w:pPr>
    </w:p>
    <w:p w14:paraId="17D24F1E" w14:textId="77777777" w:rsidR="000C2034" w:rsidRDefault="000C2034" w:rsidP="0091599F">
      <w:pPr>
        <w:pStyle w:val="AD"/>
        <w:spacing w:line="276" w:lineRule="auto"/>
        <w:rPr>
          <w:rFonts w:hint="eastAsia"/>
        </w:rPr>
      </w:pPr>
      <w:r>
        <w:rPr>
          <w:rFonts w:hint="eastAsia"/>
        </w:rPr>
        <w:t>第十二条</w:t>
      </w:r>
      <w:r>
        <w:rPr>
          <w:rFonts w:hint="eastAsia"/>
        </w:rPr>
        <w:t xml:space="preserve">  </w:t>
      </w:r>
      <w:r>
        <w:rPr>
          <w:rFonts w:hint="eastAsia"/>
        </w:rPr>
        <w:t>经营者为了推广移动客户端、招揽客户、提高知名度、获取流量、提高点击率等，附带性地提供物品、奖金或者其他利益的行为，属于本规定所称的有奖销售。</w:t>
      </w:r>
    </w:p>
    <w:p w14:paraId="7A31F6D4" w14:textId="77777777" w:rsidR="000C2034" w:rsidRDefault="000C2034" w:rsidP="0091599F">
      <w:pPr>
        <w:pStyle w:val="AD"/>
        <w:spacing w:line="276" w:lineRule="auto"/>
      </w:pPr>
    </w:p>
    <w:p w14:paraId="69D72769" w14:textId="77777777" w:rsidR="000C2034" w:rsidRDefault="000C2034" w:rsidP="0091599F">
      <w:pPr>
        <w:pStyle w:val="AD"/>
        <w:spacing w:line="276" w:lineRule="auto"/>
        <w:rPr>
          <w:rFonts w:hint="eastAsia"/>
        </w:rPr>
      </w:pPr>
      <w:r>
        <w:rPr>
          <w:rFonts w:hint="eastAsia"/>
        </w:rPr>
        <w:t>第十三条</w:t>
      </w:r>
      <w:r>
        <w:rPr>
          <w:rFonts w:hint="eastAsia"/>
        </w:rPr>
        <w:t xml:space="preserve">  </w:t>
      </w:r>
      <w:r>
        <w:rPr>
          <w:rFonts w:hint="eastAsia"/>
        </w:rPr>
        <w:t>经营者在有奖销售前，应当明确公布奖项种类、参与条件、参与方式、开奖时间、开奖方式、奖金金额或者奖品价格、奖品品名、奖品种类、奖品数量或者中奖概率、兑奖时间、兑奖条件、兑奖方式、奖品交付方式、弃奖条件、主办方及其联系方式等信息，不得变更，不得附加条件，不得影响兑奖，但有利于消费者的除外。</w:t>
      </w:r>
    </w:p>
    <w:p w14:paraId="7E0FE5D8" w14:textId="77777777" w:rsidR="000C2034" w:rsidRDefault="000C2034" w:rsidP="0091599F">
      <w:pPr>
        <w:pStyle w:val="AD"/>
        <w:spacing w:line="276" w:lineRule="auto"/>
      </w:pPr>
    </w:p>
    <w:p w14:paraId="42F19597" w14:textId="77777777" w:rsidR="000C2034" w:rsidRDefault="000C2034" w:rsidP="0091599F">
      <w:pPr>
        <w:pStyle w:val="AD"/>
        <w:spacing w:line="276" w:lineRule="auto"/>
        <w:rPr>
          <w:rFonts w:hint="eastAsia"/>
        </w:rPr>
      </w:pPr>
      <w:r>
        <w:rPr>
          <w:rFonts w:hint="eastAsia"/>
        </w:rPr>
        <w:t>在现场即时开奖的有奖销售活动中，对超过五百元奖项的兑奖情况，应当随时公示。</w:t>
      </w:r>
    </w:p>
    <w:p w14:paraId="4904A117" w14:textId="77777777" w:rsidR="000C2034" w:rsidRDefault="000C2034" w:rsidP="0091599F">
      <w:pPr>
        <w:pStyle w:val="AD"/>
        <w:spacing w:line="276" w:lineRule="auto"/>
      </w:pPr>
    </w:p>
    <w:p w14:paraId="51A4C406" w14:textId="77777777" w:rsidR="000C2034" w:rsidRDefault="000C2034" w:rsidP="0091599F">
      <w:pPr>
        <w:pStyle w:val="AD"/>
        <w:spacing w:line="276" w:lineRule="auto"/>
        <w:rPr>
          <w:rFonts w:hint="eastAsia"/>
        </w:rPr>
      </w:pPr>
      <w:r>
        <w:rPr>
          <w:rFonts w:hint="eastAsia"/>
        </w:rPr>
        <w:t>第十四条</w:t>
      </w:r>
      <w:r>
        <w:rPr>
          <w:rFonts w:hint="eastAsia"/>
        </w:rPr>
        <w:t xml:space="preserve">  </w:t>
      </w:r>
      <w:r>
        <w:rPr>
          <w:rFonts w:hint="eastAsia"/>
        </w:rPr>
        <w:t>奖品为积分、礼券、兑换券、代金券等形式的，应当公布兑换规则、使用范围、有效期限以及其他限制性条件等详细内容；需要向其他经营者兑换的，应当公布其他经营者的名称、兑换地点或者兑换途径。</w:t>
      </w:r>
    </w:p>
    <w:p w14:paraId="3900FDC3" w14:textId="77777777" w:rsidR="000C2034" w:rsidRDefault="000C2034" w:rsidP="0091599F">
      <w:pPr>
        <w:pStyle w:val="AD"/>
        <w:spacing w:line="276" w:lineRule="auto"/>
      </w:pPr>
    </w:p>
    <w:p w14:paraId="7613E4AC" w14:textId="77777777" w:rsidR="000C2034" w:rsidRDefault="000C2034" w:rsidP="0091599F">
      <w:pPr>
        <w:pStyle w:val="AD"/>
        <w:spacing w:line="276" w:lineRule="auto"/>
        <w:rPr>
          <w:rFonts w:hint="eastAsia"/>
        </w:rPr>
      </w:pPr>
      <w:r>
        <w:rPr>
          <w:rFonts w:hint="eastAsia"/>
        </w:rPr>
        <w:t>第十五条</w:t>
      </w:r>
      <w:r>
        <w:rPr>
          <w:rFonts w:hint="eastAsia"/>
        </w:rPr>
        <w:t xml:space="preserve">  </w:t>
      </w:r>
      <w:r>
        <w:rPr>
          <w:rFonts w:hint="eastAsia"/>
        </w:rPr>
        <w:t>经营者进行有奖销售，不得采用以下谎称有奖的方式：</w:t>
      </w:r>
    </w:p>
    <w:p w14:paraId="74389B95" w14:textId="77777777" w:rsidR="000C2034" w:rsidRDefault="000C2034" w:rsidP="0091599F">
      <w:pPr>
        <w:pStyle w:val="AD"/>
        <w:spacing w:line="276" w:lineRule="auto"/>
      </w:pPr>
    </w:p>
    <w:p w14:paraId="3AB5A222" w14:textId="77777777" w:rsidR="000C2034" w:rsidRDefault="000C2034" w:rsidP="0091599F">
      <w:pPr>
        <w:pStyle w:val="AD"/>
        <w:spacing w:line="276" w:lineRule="auto"/>
        <w:rPr>
          <w:rFonts w:hint="eastAsia"/>
        </w:rPr>
      </w:pPr>
      <w:r>
        <w:rPr>
          <w:rFonts w:hint="eastAsia"/>
        </w:rPr>
        <w:t>（一）虚构奖项、奖品、奖金金额等；</w:t>
      </w:r>
    </w:p>
    <w:p w14:paraId="6519C7B1" w14:textId="77777777" w:rsidR="000C2034" w:rsidRDefault="000C2034" w:rsidP="0091599F">
      <w:pPr>
        <w:pStyle w:val="AD"/>
        <w:spacing w:line="276" w:lineRule="auto"/>
      </w:pPr>
    </w:p>
    <w:p w14:paraId="290ECD3C" w14:textId="77777777" w:rsidR="000C2034" w:rsidRDefault="000C2034" w:rsidP="0091599F">
      <w:pPr>
        <w:pStyle w:val="AD"/>
        <w:spacing w:line="276" w:lineRule="auto"/>
        <w:rPr>
          <w:rFonts w:hint="eastAsia"/>
        </w:rPr>
      </w:pPr>
      <w:r>
        <w:rPr>
          <w:rFonts w:hint="eastAsia"/>
        </w:rPr>
        <w:t>（二）仅在活动范围中的特定区域投放奖品；</w:t>
      </w:r>
    </w:p>
    <w:p w14:paraId="37E43AE8" w14:textId="77777777" w:rsidR="000C2034" w:rsidRDefault="000C2034" w:rsidP="0091599F">
      <w:pPr>
        <w:pStyle w:val="AD"/>
        <w:spacing w:line="276" w:lineRule="auto"/>
      </w:pPr>
    </w:p>
    <w:p w14:paraId="49B4B464" w14:textId="77777777" w:rsidR="000C2034" w:rsidRDefault="000C2034" w:rsidP="0091599F">
      <w:pPr>
        <w:pStyle w:val="AD"/>
        <w:spacing w:line="276" w:lineRule="auto"/>
        <w:rPr>
          <w:rFonts w:hint="eastAsia"/>
        </w:rPr>
      </w:pPr>
      <w:r>
        <w:rPr>
          <w:rFonts w:hint="eastAsia"/>
        </w:rPr>
        <w:t>（三）在活动期间将带有中奖标志的商品、奖券不投放、未全部投放市场；</w:t>
      </w:r>
    </w:p>
    <w:p w14:paraId="34793F90" w14:textId="77777777" w:rsidR="000C2034" w:rsidRDefault="000C2034" w:rsidP="0091599F">
      <w:pPr>
        <w:pStyle w:val="AD"/>
        <w:spacing w:line="276" w:lineRule="auto"/>
      </w:pPr>
    </w:p>
    <w:p w14:paraId="2A884BFC" w14:textId="77777777" w:rsidR="000C2034" w:rsidRDefault="000C2034" w:rsidP="0091599F">
      <w:pPr>
        <w:pStyle w:val="AD"/>
        <w:spacing w:line="276" w:lineRule="auto"/>
        <w:rPr>
          <w:rFonts w:hint="eastAsia"/>
        </w:rPr>
      </w:pPr>
      <w:r>
        <w:rPr>
          <w:rFonts w:hint="eastAsia"/>
        </w:rPr>
        <w:lastRenderedPageBreak/>
        <w:t>（四）将带有不同奖金金额或者奖品标志的商品、奖券按不同时间投放市场；</w:t>
      </w:r>
    </w:p>
    <w:p w14:paraId="49D7BFC3" w14:textId="77777777" w:rsidR="000C2034" w:rsidRDefault="000C2034" w:rsidP="0091599F">
      <w:pPr>
        <w:pStyle w:val="AD"/>
        <w:spacing w:line="276" w:lineRule="auto"/>
      </w:pPr>
    </w:p>
    <w:p w14:paraId="74E48509" w14:textId="77777777" w:rsidR="000C2034" w:rsidRDefault="000C2034" w:rsidP="0091599F">
      <w:pPr>
        <w:pStyle w:val="AD"/>
        <w:spacing w:line="276" w:lineRule="auto"/>
        <w:rPr>
          <w:rFonts w:hint="eastAsia"/>
        </w:rPr>
      </w:pPr>
      <w:r>
        <w:rPr>
          <w:rFonts w:hint="eastAsia"/>
        </w:rPr>
        <w:t>（五）未按照向消费者明示的信息兑奖；</w:t>
      </w:r>
    </w:p>
    <w:p w14:paraId="7DD0AB5E" w14:textId="77777777" w:rsidR="000C2034" w:rsidRDefault="000C2034" w:rsidP="0091599F">
      <w:pPr>
        <w:pStyle w:val="AD"/>
        <w:spacing w:line="276" w:lineRule="auto"/>
      </w:pPr>
    </w:p>
    <w:p w14:paraId="494B3427" w14:textId="77777777" w:rsidR="000C2034" w:rsidRDefault="000C2034" w:rsidP="0091599F">
      <w:pPr>
        <w:pStyle w:val="AD"/>
        <w:spacing w:line="276" w:lineRule="auto"/>
        <w:rPr>
          <w:rFonts w:hint="eastAsia"/>
        </w:rPr>
      </w:pPr>
      <w:r>
        <w:rPr>
          <w:rFonts w:hint="eastAsia"/>
        </w:rPr>
        <w:t>（六）其他谎称有奖的方式。</w:t>
      </w:r>
    </w:p>
    <w:p w14:paraId="651C9182" w14:textId="77777777" w:rsidR="000C2034" w:rsidRDefault="000C2034" w:rsidP="0091599F">
      <w:pPr>
        <w:pStyle w:val="AD"/>
        <w:spacing w:line="276" w:lineRule="auto"/>
      </w:pPr>
    </w:p>
    <w:p w14:paraId="14072429" w14:textId="77777777" w:rsidR="000C2034" w:rsidRDefault="000C2034" w:rsidP="0091599F">
      <w:pPr>
        <w:pStyle w:val="AD"/>
        <w:spacing w:line="276" w:lineRule="auto"/>
        <w:rPr>
          <w:rFonts w:hint="eastAsia"/>
        </w:rPr>
      </w:pPr>
      <w:r>
        <w:rPr>
          <w:rFonts w:hint="eastAsia"/>
        </w:rPr>
        <w:t>第十六条</w:t>
      </w:r>
      <w:r>
        <w:rPr>
          <w:rFonts w:hint="eastAsia"/>
        </w:rPr>
        <w:t xml:space="preserve">  </w:t>
      </w:r>
      <w:r>
        <w:rPr>
          <w:rFonts w:hint="eastAsia"/>
        </w:rPr>
        <w:t>经营者进行有奖销售，不得采用让内部员工、指定单位或者个人中奖等故意让内定人员中奖的欺骗方式。</w:t>
      </w:r>
    </w:p>
    <w:p w14:paraId="7102FD00" w14:textId="77777777" w:rsidR="000C2034" w:rsidRDefault="000C2034" w:rsidP="0091599F">
      <w:pPr>
        <w:pStyle w:val="AD"/>
        <w:spacing w:line="276" w:lineRule="auto"/>
      </w:pPr>
    </w:p>
    <w:p w14:paraId="1AB0ED7A" w14:textId="77777777" w:rsidR="000C2034" w:rsidRDefault="000C2034" w:rsidP="0091599F">
      <w:pPr>
        <w:pStyle w:val="AD"/>
        <w:spacing w:line="276" w:lineRule="auto"/>
        <w:rPr>
          <w:rFonts w:hint="eastAsia"/>
        </w:rPr>
      </w:pPr>
      <w:r>
        <w:rPr>
          <w:rFonts w:hint="eastAsia"/>
        </w:rPr>
        <w:t>第十七条</w:t>
      </w:r>
      <w:r>
        <w:rPr>
          <w:rFonts w:hint="eastAsia"/>
        </w:rPr>
        <w:t xml:space="preserve">  </w:t>
      </w:r>
      <w:r>
        <w:rPr>
          <w:rFonts w:hint="eastAsia"/>
        </w:rPr>
        <w:t>抽奖式有奖销售最高奖的金额不得超过五万元。有下列情形之一的，认定为最高奖的金额超过五万元：</w:t>
      </w:r>
    </w:p>
    <w:p w14:paraId="10931A32" w14:textId="77777777" w:rsidR="000C2034" w:rsidRDefault="000C2034" w:rsidP="0091599F">
      <w:pPr>
        <w:pStyle w:val="AD"/>
        <w:spacing w:line="276" w:lineRule="auto"/>
      </w:pPr>
    </w:p>
    <w:p w14:paraId="76609E77" w14:textId="77777777" w:rsidR="000C2034" w:rsidRDefault="000C2034" w:rsidP="0091599F">
      <w:pPr>
        <w:pStyle w:val="AD"/>
        <w:spacing w:line="276" w:lineRule="auto"/>
        <w:rPr>
          <w:rFonts w:hint="eastAsia"/>
        </w:rPr>
      </w:pPr>
      <w:r>
        <w:rPr>
          <w:rFonts w:hint="eastAsia"/>
        </w:rPr>
        <w:t>（一）最高</w:t>
      </w:r>
      <w:proofErr w:type="gramStart"/>
      <w:r>
        <w:rPr>
          <w:rFonts w:hint="eastAsia"/>
        </w:rPr>
        <w:t>奖设置</w:t>
      </w:r>
      <w:proofErr w:type="gramEnd"/>
      <w:r>
        <w:rPr>
          <w:rFonts w:hint="eastAsia"/>
        </w:rPr>
        <w:t>多个中奖者的，其中任意一个中奖者的最高奖金额超过五万元；</w:t>
      </w:r>
    </w:p>
    <w:p w14:paraId="73AC452C" w14:textId="77777777" w:rsidR="000C2034" w:rsidRDefault="000C2034" w:rsidP="0091599F">
      <w:pPr>
        <w:pStyle w:val="AD"/>
        <w:spacing w:line="276" w:lineRule="auto"/>
      </w:pPr>
    </w:p>
    <w:p w14:paraId="32E69242" w14:textId="77777777" w:rsidR="000C2034" w:rsidRDefault="000C2034" w:rsidP="0091599F">
      <w:pPr>
        <w:pStyle w:val="AD"/>
        <w:spacing w:line="276" w:lineRule="auto"/>
        <w:rPr>
          <w:rFonts w:hint="eastAsia"/>
        </w:rPr>
      </w:pPr>
      <w:r>
        <w:rPr>
          <w:rFonts w:hint="eastAsia"/>
        </w:rPr>
        <w:t>（二）同一奖券或者购买一次商品具有两次或者两次以上获奖机会的，累计金额超过五万元；</w:t>
      </w:r>
    </w:p>
    <w:p w14:paraId="5285CFC2" w14:textId="77777777" w:rsidR="000C2034" w:rsidRDefault="000C2034" w:rsidP="0091599F">
      <w:pPr>
        <w:pStyle w:val="AD"/>
        <w:spacing w:line="276" w:lineRule="auto"/>
      </w:pPr>
    </w:p>
    <w:p w14:paraId="728020E3" w14:textId="77777777" w:rsidR="000C2034" w:rsidRDefault="000C2034" w:rsidP="0091599F">
      <w:pPr>
        <w:pStyle w:val="AD"/>
        <w:spacing w:line="276" w:lineRule="auto"/>
        <w:rPr>
          <w:rFonts w:hint="eastAsia"/>
        </w:rPr>
      </w:pPr>
      <w:r>
        <w:rPr>
          <w:rFonts w:hint="eastAsia"/>
        </w:rPr>
        <w:t>（三）以物品使用权、服务等形式作为奖品的，该物品使用权、服务等的市场价格超过五万元；</w:t>
      </w:r>
    </w:p>
    <w:p w14:paraId="387A9562" w14:textId="77777777" w:rsidR="000C2034" w:rsidRDefault="000C2034" w:rsidP="0091599F">
      <w:pPr>
        <w:pStyle w:val="AD"/>
        <w:spacing w:line="276" w:lineRule="auto"/>
      </w:pPr>
    </w:p>
    <w:p w14:paraId="51C1A040" w14:textId="77777777" w:rsidR="000C2034" w:rsidRDefault="000C2034" w:rsidP="0091599F">
      <w:pPr>
        <w:pStyle w:val="AD"/>
        <w:spacing w:line="276" w:lineRule="auto"/>
        <w:rPr>
          <w:rFonts w:hint="eastAsia"/>
        </w:rPr>
      </w:pPr>
      <w:r>
        <w:rPr>
          <w:rFonts w:hint="eastAsia"/>
        </w:rPr>
        <w:t>（四）以游戏装备、账户等网络虚拟物品作为奖品的，该物品市场价格超过五万元；</w:t>
      </w:r>
    </w:p>
    <w:p w14:paraId="0C2D9450" w14:textId="77777777" w:rsidR="000C2034" w:rsidRDefault="000C2034" w:rsidP="0091599F">
      <w:pPr>
        <w:pStyle w:val="AD"/>
        <w:spacing w:line="276" w:lineRule="auto"/>
      </w:pPr>
    </w:p>
    <w:p w14:paraId="4B9F8B77" w14:textId="77777777" w:rsidR="000C2034" w:rsidRDefault="000C2034" w:rsidP="0091599F">
      <w:pPr>
        <w:pStyle w:val="AD"/>
        <w:spacing w:line="276" w:lineRule="auto"/>
        <w:rPr>
          <w:rFonts w:hint="eastAsia"/>
        </w:rPr>
      </w:pPr>
      <w:r>
        <w:rPr>
          <w:rFonts w:hint="eastAsia"/>
        </w:rPr>
        <w:t>（五）以降价、优惠、打折等方式作为奖品的，降价、优惠、打折等利益折算价格超过五万元；</w:t>
      </w:r>
    </w:p>
    <w:p w14:paraId="42B63C3B" w14:textId="77777777" w:rsidR="000C2034" w:rsidRDefault="000C2034" w:rsidP="0091599F">
      <w:pPr>
        <w:pStyle w:val="AD"/>
        <w:spacing w:line="276" w:lineRule="auto"/>
      </w:pPr>
    </w:p>
    <w:p w14:paraId="643181C4" w14:textId="77777777" w:rsidR="000C2034" w:rsidRDefault="000C2034" w:rsidP="0091599F">
      <w:pPr>
        <w:pStyle w:val="AD"/>
        <w:spacing w:line="276" w:lineRule="auto"/>
        <w:rPr>
          <w:rFonts w:hint="eastAsia"/>
        </w:rPr>
      </w:pPr>
      <w:r>
        <w:rPr>
          <w:rFonts w:hint="eastAsia"/>
        </w:rPr>
        <w:t>（六）以彩票、抽奖券等作为奖品的，该彩票、抽奖券可能的最高奖金额超过五万元；</w:t>
      </w:r>
    </w:p>
    <w:p w14:paraId="5A4C3057" w14:textId="77777777" w:rsidR="000C2034" w:rsidRDefault="000C2034" w:rsidP="0091599F">
      <w:pPr>
        <w:pStyle w:val="AD"/>
        <w:spacing w:line="276" w:lineRule="auto"/>
      </w:pPr>
    </w:p>
    <w:p w14:paraId="37E76846" w14:textId="77777777" w:rsidR="000C2034" w:rsidRDefault="000C2034" w:rsidP="0091599F">
      <w:pPr>
        <w:pStyle w:val="AD"/>
        <w:spacing w:line="276" w:lineRule="auto"/>
        <w:rPr>
          <w:rFonts w:hint="eastAsia"/>
        </w:rPr>
      </w:pPr>
      <w:r>
        <w:rPr>
          <w:rFonts w:hint="eastAsia"/>
        </w:rPr>
        <w:t>（七）以提供就业机会、聘为顾问等名义，并以给付薪金等方式设置奖励，最高奖的金额超过五万元；</w:t>
      </w:r>
    </w:p>
    <w:p w14:paraId="43982A22" w14:textId="77777777" w:rsidR="000C2034" w:rsidRDefault="000C2034" w:rsidP="0091599F">
      <w:pPr>
        <w:pStyle w:val="AD"/>
        <w:spacing w:line="276" w:lineRule="auto"/>
      </w:pPr>
    </w:p>
    <w:p w14:paraId="3F9538FD" w14:textId="77777777" w:rsidR="000C2034" w:rsidRDefault="000C2034" w:rsidP="0091599F">
      <w:pPr>
        <w:pStyle w:val="AD"/>
        <w:spacing w:line="276" w:lineRule="auto"/>
        <w:rPr>
          <w:rFonts w:hint="eastAsia"/>
        </w:rPr>
      </w:pPr>
      <w:r>
        <w:rPr>
          <w:rFonts w:hint="eastAsia"/>
        </w:rPr>
        <w:t>（八）以其他形式进行抽奖式有奖销售，最高奖金额超过五万元。</w:t>
      </w:r>
    </w:p>
    <w:p w14:paraId="5AB80532" w14:textId="77777777" w:rsidR="000C2034" w:rsidRDefault="000C2034" w:rsidP="0091599F">
      <w:pPr>
        <w:pStyle w:val="AD"/>
        <w:spacing w:line="276" w:lineRule="auto"/>
      </w:pPr>
    </w:p>
    <w:p w14:paraId="60AC2D59" w14:textId="77777777" w:rsidR="000C2034" w:rsidRDefault="000C2034" w:rsidP="0091599F">
      <w:pPr>
        <w:pStyle w:val="AD"/>
        <w:spacing w:line="276" w:lineRule="auto"/>
        <w:rPr>
          <w:rFonts w:hint="eastAsia"/>
        </w:rPr>
      </w:pPr>
      <w:r>
        <w:rPr>
          <w:rFonts w:hint="eastAsia"/>
        </w:rPr>
        <w:t>第十八条</w:t>
      </w:r>
      <w:r>
        <w:rPr>
          <w:rFonts w:hint="eastAsia"/>
        </w:rPr>
        <w:t xml:space="preserve">  </w:t>
      </w:r>
      <w:r>
        <w:rPr>
          <w:rFonts w:hint="eastAsia"/>
        </w:rPr>
        <w:t>经营者以非现金形式的物品或者其他利益作为奖品的，按照同期市场同类商品的价格计算其金额。</w:t>
      </w:r>
    </w:p>
    <w:p w14:paraId="48549589" w14:textId="77777777" w:rsidR="000C2034" w:rsidRDefault="000C2034" w:rsidP="0091599F">
      <w:pPr>
        <w:pStyle w:val="AD"/>
        <w:spacing w:line="276" w:lineRule="auto"/>
      </w:pPr>
    </w:p>
    <w:p w14:paraId="6FF97951" w14:textId="77777777" w:rsidR="000C2034" w:rsidRDefault="000C2034" w:rsidP="0091599F">
      <w:pPr>
        <w:pStyle w:val="AD"/>
        <w:spacing w:line="276" w:lineRule="auto"/>
        <w:rPr>
          <w:rFonts w:hint="eastAsia"/>
        </w:rPr>
      </w:pPr>
      <w:r>
        <w:rPr>
          <w:rFonts w:hint="eastAsia"/>
        </w:rPr>
        <w:t>第十九条</w:t>
      </w:r>
      <w:r>
        <w:rPr>
          <w:rFonts w:hint="eastAsia"/>
        </w:rPr>
        <w:t xml:space="preserve">  </w:t>
      </w:r>
      <w:r>
        <w:rPr>
          <w:rFonts w:hint="eastAsia"/>
        </w:rPr>
        <w:t>经营者应当建立档案，如实、准确、完整地记录设奖规则、公示信息、兑奖结果、获奖人员等内容，妥善保存两年并依法接受监督检查。</w:t>
      </w:r>
    </w:p>
    <w:p w14:paraId="50AFFC61" w14:textId="77777777" w:rsidR="000C2034" w:rsidRDefault="000C2034" w:rsidP="0091599F">
      <w:pPr>
        <w:pStyle w:val="AD"/>
        <w:spacing w:line="276" w:lineRule="auto"/>
      </w:pPr>
    </w:p>
    <w:p w14:paraId="0A71FB12" w14:textId="77777777" w:rsidR="000C2034" w:rsidRDefault="000C2034" w:rsidP="0091599F">
      <w:pPr>
        <w:pStyle w:val="AD"/>
        <w:spacing w:line="276" w:lineRule="auto"/>
        <w:jc w:val="center"/>
        <w:rPr>
          <w:rFonts w:hint="eastAsia"/>
        </w:rPr>
      </w:pPr>
      <w:r>
        <w:rPr>
          <w:rFonts w:hint="eastAsia"/>
        </w:rPr>
        <w:t>第四章</w:t>
      </w:r>
      <w:r>
        <w:rPr>
          <w:rFonts w:hint="eastAsia"/>
        </w:rPr>
        <w:t xml:space="preserve">  </w:t>
      </w:r>
      <w:r>
        <w:rPr>
          <w:rFonts w:hint="eastAsia"/>
        </w:rPr>
        <w:t>价格促销行为规范</w:t>
      </w:r>
    </w:p>
    <w:p w14:paraId="51B98F3F" w14:textId="77777777" w:rsidR="000C2034" w:rsidRDefault="000C2034" w:rsidP="0091599F">
      <w:pPr>
        <w:pStyle w:val="AD"/>
        <w:spacing w:line="276" w:lineRule="auto"/>
      </w:pPr>
    </w:p>
    <w:p w14:paraId="56B93615" w14:textId="77777777" w:rsidR="000C2034" w:rsidRDefault="000C2034" w:rsidP="0091599F">
      <w:pPr>
        <w:pStyle w:val="AD"/>
        <w:spacing w:line="276" w:lineRule="auto"/>
        <w:rPr>
          <w:rFonts w:hint="eastAsia"/>
        </w:rPr>
      </w:pPr>
      <w:r>
        <w:rPr>
          <w:rFonts w:hint="eastAsia"/>
        </w:rPr>
        <w:t>第二十条</w:t>
      </w:r>
      <w:r>
        <w:rPr>
          <w:rFonts w:hint="eastAsia"/>
        </w:rPr>
        <w:t xml:space="preserve">  </w:t>
      </w:r>
      <w:r>
        <w:rPr>
          <w:rFonts w:hint="eastAsia"/>
        </w:rPr>
        <w:t>经营者开展价格促销活动有附加条件的，应当显著标明条件。经营者开展限时减价、折价等价格促销活动的，应当显著标明期限。</w:t>
      </w:r>
    </w:p>
    <w:p w14:paraId="1A5CA770" w14:textId="77777777" w:rsidR="000C2034" w:rsidRDefault="000C2034" w:rsidP="0091599F">
      <w:pPr>
        <w:pStyle w:val="AD"/>
        <w:spacing w:line="276" w:lineRule="auto"/>
      </w:pPr>
    </w:p>
    <w:p w14:paraId="6F902510" w14:textId="77777777" w:rsidR="000C2034" w:rsidRDefault="000C2034" w:rsidP="0091599F">
      <w:pPr>
        <w:pStyle w:val="AD"/>
        <w:spacing w:line="276" w:lineRule="auto"/>
        <w:rPr>
          <w:rFonts w:hint="eastAsia"/>
        </w:rPr>
      </w:pPr>
      <w:r>
        <w:rPr>
          <w:rFonts w:hint="eastAsia"/>
        </w:rPr>
        <w:t>第二十一条</w:t>
      </w:r>
      <w:r>
        <w:rPr>
          <w:rFonts w:hint="eastAsia"/>
        </w:rPr>
        <w:t xml:space="preserve">  </w:t>
      </w:r>
      <w:r>
        <w:rPr>
          <w:rFonts w:hint="eastAsia"/>
        </w:rPr>
        <w:t>经营者折价、减价，应当标明或者通过其他方便消费者认知的方式表明折价、减价的基准。</w:t>
      </w:r>
    </w:p>
    <w:p w14:paraId="07EACB8E" w14:textId="77777777" w:rsidR="000C2034" w:rsidRDefault="000C2034" w:rsidP="0091599F">
      <w:pPr>
        <w:pStyle w:val="AD"/>
        <w:spacing w:line="276" w:lineRule="auto"/>
      </w:pPr>
    </w:p>
    <w:p w14:paraId="558FBA10" w14:textId="77777777" w:rsidR="000C2034" w:rsidRDefault="000C2034" w:rsidP="0091599F">
      <w:pPr>
        <w:pStyle w:val="AD"/>
        <w:spacing w:line="276" w:lineRule="auto"/>
        <w:rPr>
          <w:rFonts w:hint="eastAsia"/>
        </w:rPr>
      </w:pPr>
      <w:r>
        <w:rPr>
          <w:rFonts w:hint="eastAsia"/>
        </w:rPr>
        <w:t>未标明或者表明基准的，其折价、减价应当以同一经营者在同一经营场所内，在本次促销活动前七日内最低成交价格为基准。如果前七日内没有交易的，折价、减价应当以本次促销活动前最后一次交易价格为基准。</w:t>
      </w:r>
    </w:p>
    <w:p w14:paraId="05E1C97D" w14:textId="77777777" w:rsidR="000C2034" w:rsidRDefault="000C2034" w:rsidP="0091599F">
      <w:pPr>
        <w:pStyle w:val="AD"/>
        <w:spacing w:line="276" w:lineRule="auto"/>
      </w:pPr>
    </w:p>
    <w:p w14:paraId="41FB7370" w14:textId="77777777" w:rsidR="000C2034" w:rsidRDefault="000C2034" w:rsidP="0091599F">
      <w:pPr>
        <w:pStyle w:val="AD"/>
        <w:spacing w:line="276" w:lineRule="auto"/>
        <w:rPr>
          <w:rFonts w:hint="eastAsia"/>
        </w:rPr>
      </w:pPr>
      <w:r>
        <w:rPr>
          <w:rFonts w:hint="eastAsia"/>
        </w:rPr>
        <w:t>第二十二条</w:t>
      </w:r>
      <w:r>
        <w:rPr>
          <w:rFonts w:hint="eastAsia"/>
        </w:rPr>
        <w:t xml:space="preserve">  </w:t>
      </w:r>
      <w:r>
        <w:rPr>
          <w:rFonts w:hint="eastAsia"/>
        </w:rPr>
        <w:t>经营者通过积分、礼券、兑换券、代金券等折抵价款的，应当以显著方式标明或者通过店堂告示等方式公开折价计算的具体办法。</w:t>
      </w:r>
    </w:p>
    <w:p w14:paraId="66885DE9" w14:textId="77777777" w:rsidR="000C2034" w:rsidRDefault="000C2034" w:rsidP="0091599F">
      <w:pPr>
        <w:pStyle w:val="AD"/>
        <w:spacing w:line="276" w:lineRule="auto"/>
      </w:pPr>
    </w:p>
    <w:p w14:paraId="1887A5C3" w14:textId="77777777" w:rsidR="000C2034" w:rsidRDefault="000C2034" w:rsidP="0091599F">
      <w:pPr>
        <w:pStyle w:val="AD"/>
        <w:spacing w:line="276" w:lineRule="auto"/>
        <w:rPr>
          <w:rFonts w:hint="eastAsia"/>
        </w:rPr>
      </w:pPr>
      <w:r>
        <w:rPr>
          <w:rFonts w:hint="eastAsia"/>
        </w:rPr>
        <w:t>未标明或者公开折价计算具体办法的，应当以经营者接受兑换时的标价作为折价计算基准。</w:t>
      </w:r>
    </w:p>
    <w:p w14:paraId="26EEF5D2" w14:textId="77777777" w:rsidR="000C2034" w:rsidRDefault="000C2034" w:rsidP="0091599F">
      <w:pPr>
        <w:pStyle w:val="AD"/>
        <w:spacing w:line="276" w:lineRule="auto"/>
      </w:pPr>
    </w:p>
    <w:p w14:paraId="385933CF" w14:textId="77777777" w:rsidR="000C2034" w:rsidRDefault="000C2034" w:rsidP="0091599F">
      <w:pPr>
        <w:pStyle w:val="AD"/>
        <w:spacing w:line="276" w:lineRule="auto"/>
        <w:jc w:val="center"/>
        <w:rPr>
          <w:rFonts w:hint="eastAsia"/>
        </w:rPr>
      </w:pPr>
      <w:r>
        <w:rPr>
          <w:rFonts w:hint="eastAsia"/>
        </w:rPr>
        <w:t>第五章</w:t>
      </w:r>
      <w:r>
        <w:rPr>
          <w:rFonts w:hint="eastAsia"/>
        </w:rPr>
        <w:t xml:space="preserve">  </w:t>
      </w:r>
      <w:r>
        <w:rPr>
          <w:rFonts w:hint="eastAsia"/>
        </w:rPr>
        <w:t>法律责任</w:t>
      </w:r>
    </w:p>
    <w:p w14:paraId="512560B8" w14:textId="77777777" w:rsidR="000C2034" w:rsidRDefault="000C2034" w:rsidP="0091599F">
      <w:pPr>
        <w:pStyle w:val="AD"/>
        <w:spacing w:line="276" w:lineRule="auto"/>
      </w:pPr>
    </w:p>
    <w:p w14:paraId="21FC487D" w14:textId="77777777" w:rsidR="000C2034" w:rsidRDefault="000C2034" w:rsidP="0091599F">
      <w:pPr>
        <w:pStyle w:val="AD"/>
        <w:spacing w:line="276" w:lineRule="auto"/>
        <w:rPr>
          <w:rFonts w:hint="eastAsia"/>
        </w:rPr>
      </w:pPr>
      <w:r>
        <w:rPr>
          <w:rFonts w:hint="eastAsia"/>
        </w:rPr>
        <w:t>第二十三条</w:t>
      </w:r>
      <w:r>
        <w:rPr>
          <w:rFonts w:hint="eastAsia"/>
        </w:rPr>
        <w:t xml:space="preserve">  </w:t>
      </w:r>
      <w:r>
        <w:rPr>
          <w:rFonts w:hint="eastAsia"/>
        </w:rPr>
        <w:t>违反本规定第五条，构成虚假宣传的，由市场监督管理部门依据反不正当竞争法第二十条的规定进行处罚。</w:t>
      </w:r>
    </w:p>
    <w:p w14:paraId="6675AE7C" w14:textId="77777777" w:rsidR="000C2034" w:rsidRDefault="000C2034" w:rsidP="0091599F">
      <w:pPr>
        <w:pStyle w:val="AD"/>
        <w:spacing w:line="276" w:lineRule="auto"/>
      </w:pPr>
    </w:p>
    <w:p w14:paraId="4BB3CB66" w14:textId="77777777" w:rsidR="000C2034" w:rsidRDefault="000C2034" w:rsidP="0091599F">
      <w:pPr>
        <w:pStyle w:val="AD"/>
        <w:spacing w:line="276" w:lineRule="auto"/>
        <w:rPr>
          <w:rFonts w:hint="eastAsia"/>
        </w:rPr>
      </w:pPr>
      <w:r>
        <w:rPr>
          <w:rFonts w:hint="eastAsia"/>
        </w:rPr>
        <w:t>第二十四条</w:t>
      </w:r>
      <w:r>
        <w:rPr>
          <w:rFonts w:hint="eastAsia"/>
        </w:rPr>
        <w:t xml:space="preserve">  </w:t>
      </w:r>
      <w:r>
        <w:rPr>
          <w:rFonts w:hint="eastAsia"/>
        </w:rPr>
        <w:t>违反本规定第六条、第八条、第十条，法律法规有规定的，从其规定；法律法规没有规定的，由县级以上市场监督管理部门责令改正；可处违法所得三倍以下罚款，但最高不超过三万元；没有违法所得的，可处一万元以下罚款。</w:t>
      </w:r>
    </w:p>
    <w:p w14:paraId="4B8EE7AA" w14:textId="77777777" w:rsidR="000C2034" w:rsidRDefault="000C2034" w:rsidP="0091599F">
      <w:pPr>
        <w:pStyle w:val="AD"/>
        <w:spacing w:line="276" w:lineRule="auto"/>
      </w:pPr>
    </w:p>
    <w:p w14:paraId="445A35E8" w14:textId="77777777" w:rsidR="000C2034" w:rsidRDefault="000C2034" w:rsidP="0091599F">
      <w:pPr>
        <w:pStyle w:val="AD"/>
        <w:spacing w:line="276" w:lineRule="auto"/>
        <w:rPr>
          <w:rFonts w:hint="eastAsia"/>
        </w:rPr>
      </w:pPr>
      <w:r>
        <w:rPr>
          <w:rFonts w:hint="eastAsia"/>
        </w:rPr>
        <w:t>第二十五条</w:t>
      </w:r>
      <w:r>
        <w:rPr>
          <w:rFonts w:hint="eastAsia"/>
        </w:rPr>
        <w:t xml:space="preserve">  </w:t>
      </w:r>
      <w:r>
        <w:rPr>
          <w:rFonts w:hint="eastAsia"/>
        </w:rPr>
        <w:t>违反本规定第七条，未公示促销规则、促销期限以及对消费者不利的限制性条件，法律法规有规定的，从其规定；法律法规没有规定的，由县级以上市场监督管理部门责令改正，可以处一万元以下罚款。</w:t>
      </w:r>
    </w:p>
    <w:p w14:paraId="53D2D441" w14:textId="77777777" w:rsidR="000C2034" w:rsidRDefault="000C2034" w:rsidP="0091599F">
      <w:pPr>
        <w:pStyle w:val="AD"/>
        <w:spacing w:line="276" w:lineRule="auto"/>
      </w:pPr>
    </w:p>
    <w:p w14:paraId="5A25ACAF" w14:textId="77777777" w:rsidR="000C2034" w:rsidRDefault="000C2034" w:rsidP="0091599F">
      <w:pPr>
        <w:pStyle w:val="AD"/>
        <w:spacing w:line="276" w:lineRule="auto"/>
        <w:rPr>
          <w:rFonts w:hint="eastAsia"/>
        </w:rPr>
      </w:pPr>
      <w:r>
        <w:rPr>
          <w:rFonts w:hint="eastAsia"/>
        </w:rPr>
        <w:t>第二十六条</w:t>
      </w:r>
      <w:r>
        <w:rPr>
          <w:rFonts w:hint="eastAsia"/>
        </w:rPr>
        <w:t xml:space="preserve">  </w:t>
      </w:r>
      <w:r>
        <w:rPr>
          <w:rFonts w:hint="eastAsia"/>
        </w:rPr>
        <w:t>违反本规定第九条，构成商业贿赂的，由市场监督管理部门依据反不正当竞争法第十九条的规定进行处罚。</w:t>
      </w:r>
    </w:p>
    <w:p w14:paraId="725EA511" w14:textId="77777777" w:rsidR="000C2034" w:rsidRDefault="000C2034" w:rsidP="0091599F">
      <w:pPr>
        <w:pStyle w:val="AD"/>
        <w:spacing w:line="276" w:lineRule="auto"/>
      </w:pPr>
    </w:p>
    <w:p w14:paraId="33EF61CE" w14:textId="77777777" w:rsidR="000C2034" w:rsidRDefault="000C2034" w:rsidP="0091599F">
      <w:pPr>
        <w:pStyle w:val="AD"/>
        <w:spacing w:line="276" w:lineRule="auto"/>
        <w:rPr>
          <w:rFonts w:hint="eastAsia"/>
        </w:rPr>
      </w:pPr>
      <w:r>
        <w:rPr>
          <w:rFonts w:hint="eastAsia"/>
        </w:rPr>
        <w:t>第二十七条</w:t>
      </w:r>
      <w:r>
        <w:rPr>
          <w:rFonts w:hint="eastAsia"/>
        </w:rPr>
        <w:t xml:space="preserve">  </w:t>
      </w:r>
      <w:r>
        <w:rPr>
          <w:rFonts w:hint="eastAsia"/>
        </w:rPr>
        <w:t>违反本规定第十三条第一款、第十四条、第十五条、第十六条、第十七条，由市场监督管理部门依据反不正当竞争法第二十二条的规定进行处罚。</w:t>
      </w:r>
    </w:p>
    <w:p w14:paraId="0187F395" w14:textId="77777777" w:rsidR="000C2034" w:rsidRDefault="000C2034" w:rsidP="0091599F">
      <w:pPr>
        <w:pStyle w:val="AD"/>
        <w:spacing w:line="276" w:lineRule="auto"/>
      </w:pPr>
    </w:p>
    <w:p w14:paraId="57984324" w14:textId="77777777" w:rsidR="000C2034" w:rsidRDefault="000C2034" w:rsidP="0091599F">
      <w:pPr>
        <w:pStyle w:val="AD"/>
        <w:spacing w:line="276" w:lineRule="auto"/>
        <w:rPr>
          <w:rFonts w:hint="eastAsia"/>
        </w:rPr>
      </w:pPr>
      <w:r>
        <w:rPr>
          <w:rFonts w:hint="eastAsia"/>
        </w:rPr>
        <w:t>第二十八条</w:t>
      </w:r>
      <w:r>
        <w:rPr>
          <w:rFonts w:hint="eastAsia"/>
        </w:rPr>
        <w:t xml:space="preserve">  </w:t>
      </w:r>
      <w:r>
        <w:rPr>
          <w:rFonts w:hint="eastAsia"/>
        </w:rPr>
        <w:t>违反本规定第十三条第二款、第十九条，由县级以上市场监督管理部门责令改正，可以处一万元以下罚款。</w:t>
      </w:r>
    </w:p>
    <w:p w14:paraId="075495C6" w14:textId="77777777" w:rsidR="000C2034" w:rsidRDefault="000C2034" w:rsidP="0091599F">
      <w:pPr>
        <w:pStyle w:val="AD"/>
        <w:spacing w:line="276" w:lineRule="auto"/>
      </w:pPr>
    </w:p>
    <w:p w14:paraId="530275C4" w14:textId="77777777" w:rsidR="000C2034" w:rsidRDefault="000C2034" w:rsidP="0091599F">
      <w:pPr>
        <w:pStyle w:val="AD"/>
        <w:spacing w:line="276" w:lineRule="auto"/>
        <w:rPr>
          <w:rFonts w:hint="eastAsia"/>
        </w:rPr>
      </w:pPr>
      <w:r>
        <w:rPr>
          <w:rFonts w:hint="eastAsia"/>
        </w:rPr>
        <w:t>第二十九条</w:t>
      </w:r>
      <w:r>
        <w:rPr>
          <w:rFonts w:hint="eastAsia"/>
        </w:rPr>
        <w:t xml:space="preserve">  </w:t>
      </w:r>
      <w:r>
        <w:rPr>
          <w:rFonts w:hint="eastAsia"/>
        </w:rPr>
        <w:t>违反本规定第二十条、第二十一条、第二十二条，构成价格违法行为的，由市场监督管理部门依据价格监管法律法规进行处罚。</w:t>
      </w:r>
    </w:p>
    <w:p w14:paraId="206CB9D2" w14:textId="77777777" w:rsidR="000C2034" w:rsidRDefault="000C2034" w:rsidP="0091599F">
      <w:pPr>
        <w:pStyle w:val="AD"/>
        <w:spacing w:line="276" w:lineRule="auto"/>
      </w:pPr>
    </w:p>
    <w:p w14:paraId="06216A0F" w14:textId="77777777" w:rsidR="000C2034" w:rsidRDefault="000C2034" w:rsidP="0091599F">
      <w:pPr>
        <w:pStyle w:val="AD"/>
        <w:spacing w:line="276" w:lineRule="auto"/>
        <w:rPr>
          <w:rFonts w:hint="eastAsia"/>
        </w:rPr>
      </w:pPr>
      <w:r>
        <w:rPr>
          <w:rFonts w:hint="eastAsia"/>
        </w:rPr>
        <w:t>第三十条</w:t>
      </w:r>
      <w:r>
        <w:rPr>
          <w:rFonts w:hint="eastAsia"/>
        </w:rPr>
        <w:t xml:space="preserve">  </w:t>
      </w:r>
      <w:r>
        <w:rPr>
          <w:rFonts w:hint="eastAsia"/>
        </w:rPr>
        <w:t>市场监督管理部门</w:t>
      </w:r>
      <w:proofErr w:type="gramStart"/>
      <w:r>
        <w:rPr>
          <w:rFonts w:hint="eastAsia"/>
        </w:rPr>
        <w:t>作出</w:t>
      </w:r>
      <w:proofErr w:type="gramEnd"/>
      <w:r>
        <w:rPr>
          <w:rFonts w:hint="eastAsia"/>
        </w:rPr>
        <w:t>行政处罚决定后，应当依法通过国家企业信用信息公示系统</w:t>
      </w:r>
      <w:r>
        <w:rPr>
          <w:rFonts w:hint="eastAsia"/>
        </w:rPr>
        <w:lastRenderedPageBreak/>
        <w:t>向社会公示。</w:t>
      </w:r>
    </w:p>
    <w:p w14:paraId="4AEE80D7" w14:textId="77777777" w:rsidR="000C2034" w:rsidRDefault="000C2034" w:rsidP="0091599F">
      <w:pPr>
        <w:pStyle w:val="AD"/>
        <w:spacing w:line="276" w:lineRule="auto"/>
      </w:pPr>
    </w:p>
    <w:p w14:paraId="3AD18535" w14:textId="77777777" w:rsidR="000C2034" w:rsidRDefault="000C2034" w:rsidP="0091599F">
      <w:pPr>
        <w:pStyle w:val="AD"/>
        <w:spacing w:line="276" w:lineRule="auto"/>
        <w:jc w:val="center"/>
        <w:rPr>
          <w:rFonts w:hint="eastAsia"/>
        </w:rP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12F01893" w14:textId="77777777" w:rsidR="000C2034" w:rsidRDefault="000C2034" w:rsidP="0091599F">
      <w:pPr>
        <w:pStyle w:val="AD"/>
        <w:spacing w:line="276" w:lineRule="auto"/>
      </w:pPr>
    </w:p>
    <w:p w14:paraId="7E911246" w14:textId="7795CE89" w:rsidR="00B15193" w:rsidRDefault="000C2034" w:rsidP="0091599F">
      <w:pPr>
        <w:pStyle w:val="AD"/>
        <w:spacing w:line="276" w:lineRule="auto"/>
      </w:pPr>
      <w:r>
        <w:rPr>
          <w:rFonts w:hint="eastAsia"/>
        </w:rPr>
        <w:t>第三十一条</w:t>
      </w:r>
      <w:r>
        <w:rPr>
          <w:rFonts w:hint="eastAsia"/>
        </w:rPr>
        <w:t xml:space="preserve">  </w:t>
      </w:r>
      <w:r>
        <w:rPr>
          <w:rFonts w:hint="eastAsia"/>
        </w:rPr>
        <w:t>本规定自</w:t>
      </w:r>
      <w:r>
        <w:rPr>
          <w:rFonts w:hint="eastAsia"/>
        </w:rPr>
        <w:t>2020</w:t>
      </w:r>
      <w:r>
        <w:rPr>
          <w:rFonts w:hint="eastAsia"/>
        </w:rPr>
        <w:t>年</w:t>
      </w:r>
      <w:r>
        <w:rPr>
          <w:rFonts w:hint="eastAsia"/>
        </w:rPr>
        <w:t>12</w:t>
      </w:r>
      <w:r>
        <w:rPr>
          <w:rFonts w:hint="eastAsia"/>
        </w:rPr>
        <w:t>月</w:t>
      </w:r>
      <w:r>
        <w:rPr>
          <w:rFonts w:hint="eastAsia"/>
        </w:rPr>
        <w:t>1</w:t>
      </w:r>
      <w:r>
        <w:rPr>
          <w:rFonts w:hint="eastAsia"/>
        </w:rPr>
        <w:t>日起施行。</w:t>
      </w:r>
      <w:r>
        <w:rPr>
          <w:rFonts w:hint="eastAsia"/>
        </w:rPr>
        <w:t>1993</w:t>
      </w:r>
      <w:r>
        <w:rPr>
          <w:rFonts w:hint="eastAsia"/>
        </w:rPr>
        <w:t>年</w:t>
      </w:r>
      <w:r>
        <w:rPr>
          <w:rFonts w:hint="eastAsia"/>
        </w:rPr>
        <w:t>12</w:t>
      </w:r>
      <w:r>
        <w:rPr>
          <w:rFonts w:hint="eastAsia"/>
        </w:rPr>
        <w:t>月</w:t>
      </w:r>
      <w:r>
        <w:rPr>
          <w:rFonts w:hint="eastAsia"/>
        </w:rPr>
        <w:t>24</w:t>
      </w:r>
      <w:r>
        <w:rPr>
          <w:rFonts w:hint="eastAsia"/>
        </w:rPr>
        <w:t>日原国家工商行政管理局令第</w:t>
      </w:r>
      <w:r>
        <w:rPr>
          <w:rFonts w:hint="eastAsia"/>
        </w:rPr>
        <w:t>19</w:t>
      </w:r>
      <w:r>
        <w:rPr>
          <w:rFonts w:hint="eastAsia"/>
        </w:rPr>
        <w:t>号发布的《关于禁止有奖销售活动中不正当竞争行为的若干规定》同时废止。</w:t>
      </w:r>
    </w:p>
    <w:p w14:paraId="49215BF3" w14:textId="1FD14E9F" w:rsidR="000C2034" w:rsidRDefault="000C2034" w:rsidP="0091599F">
      <w:pPr>
        <w:pStyle w:val="AD"/>
        <w:spacing w:line="276" w:lineRule="auto"/>
      </w:pPr>
    </w:p>
    <w:p w14:paraId="3BC1FF55" w14:textId="1C6D23FE" w:rsidR="000C2034" w:rsidRDefault="000C2034" w:rsidP="0091599F">
      <w:pPr>
        <w:pStyle w:val="AD"/>
        <w:spacing w:line="276" w:lineRule="auto"/>
      </w:pPr>
    </w:p>
    <w:p w14:paraId="220A7F06" w14:textId="4D49B133" w:rsidR="000C2034" w:rsidRDefault="000C2034" w:rsidP="0091599F">
      <w:pPr>
        <w:pStyle w:val="AD"/>
        <w:spacing w:line="276" w:lineRule="auto"/>
      </w:pPr>
      <w:r>
        <w:rPr>
          <w:rFonts w:hint="eastAsia"/>
        </w:rPr>
        <w:t>信息来源：</w:t>
      </w:r>
      <w:hyperlink r:id="rId6" w:history="1">
        <w:r w:rsidRPr="0049387B">
          <w:rPr>
            <w:rStyle w:val="a7"/>
          </w:rPr>
          <w:t>http://www.gov.cn/zhengce/zhengceku/2020-11/06/content_5557730.htm</w:t>
        </w:r>
      </w:hyperlink>
    </w:p>
    <w:p w14:paraId="3D59A634" w14:textId="77777777" w:rsidR="000C2034" w:rsidRPr="000C2034" w:rsidRDefault="000C2034" w:rsidP="0091599F">
      <w:pPr>
        <w:pStyle w:val="AD"/>
        <w:spacing w:line="276" w:lineRule="auto"/>
        <w:rPr>
          <w:rFonts w:hint="eastAsia"/>
        </w:rPr>
      </w:pPr>
    </w:p>
    <w:sectPr w:rsidR="000C2034" w:rsidRPr="000C203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2D4901" w14:textId="77777777" w:rsidR="00B34FA0" w:rsidRDefault="00B34FA0" w:rsidP="00C20A6A">
      <w:pPr>
        <w:spacing w:line="240" w:lineRule="auto"/>
      </w:pPr>
      <w:r>
        <w:separator/>
      </w:r>
    </w:p>
  </w:endnote>
  <w:endnote w:type="continuationSeparator" w:id="0">
    <w:p w14:paraId="3BA916F3" w14:textId="77777777" w:rsidR="00B34FA0" w:rsidRDefault="00B34FA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999070" w14:textId="77777777" w:rsidR="00B34FA0" w:rsidRDefault="00B34FA0" w:rsidP="00C20A6A">
      <w:pPr>
        <w:spacing w:line="240" w:lineRule="auto"/>
      </w:pPr>
      <w:r>
        <w:separator/>
      </w:r>
    </w:p>
  </w:footnote>
  <w:footnote w:type="continuationSeparator" w:id="0">
    <w:p w14:paraId="648F2A63" w14:textId="77777777" w:rsidR="00B34FA0" w:rsidRDefault="00B34FA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5CD1"/>
    <w:rsid w:val="000C2034"/>
    <w:rsid w:val="000F4C6A"/>
    <w:rsid w:val="00176A25"/>
    <w:rsid w:val="001C4C6F"/>
    <w:rsid w:val="003D27E2"/>
    <w:rsid w:val="005F7C76"/>
    <w:rsid w:val="007D7BDB"/>
    <w:rsid w:val="0091599F"/>
    <w:rsid w:val="00A548E7"/>
    <w:rsid w:val="00B15193"/>
    <w:rsid w:val="00B34FA0"/>
    <w:rsid w:val="00B731F1"/>
    <w:rsid w:val="00C20A6A"/>
    <w:rsid w:val="00C22624"/>
    <w:rsid w:val="00CD5CD1"/>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12E2DC"/>
  <w15:chartTrackingRefBased/>
  <w15:docId w15:val="{5600B195-F535-4AB1-8D1B-5F71E441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0C2034"/>
    <w:rPr>
      <w:color w:val="0000FF" w:themeColor="hyperlink"/>
      <w:u w:val="single"/>
    </w:rPr>
  </w:style>
  <w:style w:type="character" w:styleId="a8">
    <w:name w:val="Unresolved Mention"/>
    <w:basedOn w:val="a0"/>
    <w:uiPriority w:val="99"/>
    <w:semiHidden/>
    <w:unhideWhenUsed/>
    <w:rsid w:val="000C2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zhengceku/2020-11/06/content_5557730.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3</cp:revision>
  <dcterms:created xsi:type="dcterms:W3CDTF">2020-11-06T03:04:00Z</dcterms:created>
  <dcterms:modified xsi:type="dcterms:W3CDTF">2020-11-06T03:05:00Z</dcterms:modified>
</cp:coreProperties>
</file>