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4D844D" w14:textId="0DBDAA56" w:rsidR="00631736" w:rsidRPr="002119B6" w:rsidRDefault="00631736" w:rsidP="002119B6">
      <w:pPr>
        <w:pStyle w:val="AD"/>
        <w:spacing w:line="276" w:lineRule="auto"/>
        <w:jc w:val="center"/>
        <w:rPr>
          <w:rFonts w:hint="eastAsia"/>
          <w:b/>
          <w:bCs/>
          <w:color w:val="E36C0A" w:themeColor="accent6" w:themeShade="BF"/>
          <w:sz w:val="32"/>
          <w:szCs w:val="32"/>
        </w:rPr>
      </w:pPr>
      <w:bookmarkStart w:id="0" w:name="_GoBack"/>
      <w:bookmarkEnd w:id="0"/>
      <w:r w:rsidRPr="002119B6">
        <w:rPr>
          <w:rFonts w:hint="eastAsia"/>
          <w:b/>
          <w:bCs/>
          <w:color w:val="E36C0A" w:themeColor="accent6" w:themeShade="BF"/>
          <w:sz w:val="32"/>
          <w:szCs w:val="32"/>
        </w:rPr>
        <w:t>关于积极推进“互联网</w:t>
      </w:r>
      <w:r w:rsidRPr="002119B6">
        <w:rPr>
          <w:rFonts w:hint="eastAsia"/>
          <w:b/>
          <w:bCs/>
          <w:color w:val="E36C0A" w:themeColor="accent6" w:themeShade="BF"/>
          <w:sz w:val="32"/>
          <w:szCs w:val="32"/>
        </w:rPr>
        <w:t>+</w:t>
      </w:r>
      <w:r w:rsidRPr="002119B6">
        <w:rPr>
          <w:rFonts w:hint="eastAsia"/>
          <w:b/>
          <w:bCs/>
          <w:color w:val="E36C0A" w:themeColor="accent6" w:themeShade="BF"/>
          <w:sz w:val="32"/>
          <w:szCs w:val="32"/>
        </w:rPr>
        <w:t>”医疗服务</w:t>
      </w:r>
      <w:proofErr w:type="gramStart"/>
      <w:r w:rsidRPr="002119B6">
        <w:rPr>
          <w:rFonts w:hint="eastAsia"/>
          <w:b/>
          <w:bCs/>
          <w:color w:val="E36C0A" w:themeColor="accent6" w:themeShade="BF"/>
          <w:sz w:val="32"/>
          <w:szCs w:val="32"/>
        </w:rPr>
        <w:t>医</w:t>
      </w:r>
      <w:proofErr w:type="gramEnd"/>
      <w:r w:rsidRPr="002119B6">
        <w:rPr>
          <w:rFonts w:hint="eastAsia"/>
          <w:b/>
          <w:bCs/>
          <w:color w:val="E36C0A" w:themeColor="accent6" w:themeShade="BF"/>
          <w:sz w:val="32"/>
          <w:szCs w:val="32"/>
        </w:rPr>
        <w:t>保支付工作的指导意见</w:t>
      </w:r>
    </w:p>
    <w:p w14:paraId="35CC34A1" w14:textId="77777777" w:rsidR="00631736" w:rsidRDefault="00631736" w:rsidP="002119B6">
      <w:pPr>
        <w:pStyle w:val="AD"/>
        <w:spacing w:line="276" w:lineRule="auto"/>
        <w:jc w:val="center"/>
        <w:rPr>
          <w:rFonts w:hint="eastAsia"/>
        </w:rPr>
      </w:pPr>
      <w:proofErr w:type="gramStart"/>
      <w:r>
        <w:rPr>
          <w:rFonts w:hint="eastAsia"/>
        </w:rPr>
        <w:t>医</w:t>
      </w:r>
      <w:proofErr w:type="gramEnd"/>
      <w:r>
        <w:rPr>
          <w:rFonts w:hint="eastAsia"/>
        </w:rPr>
        <w:t>保发〔</w:t>
      </w:r>
      <w:r>
        <w:rPr>
          <w:rFonts w:hint="eastAsia"/>
        </w:rPr>
        <w:t>2020</w:t>
      </w:r>
      <w:r>
        <w:rPr>
          <w:rFonts w:hint="eastAsia"/>
        </w:rPr>
        <w:t>〕</w:t>
      </w:r>
      <w:r>
        <w:rPr>
          <w:rFonts w:hint="eastAsia"/>
        </w:rPr>
        <w:t>45</w:t>
      </w:r>
      <w:r>
        <w:rPr>
          <w:rFonts w:hint="eastAsia"/>
        </w:rPr>
        <w:t>号</w:t>
      </w:r>
    </w:p>
    <w:p w14:paraId="760BE43E" w14:textId="77777777" w:rsidR="00631736" w:rsidRDefault="00631736" w:rsidP="00FF5C36">
      <w:pPr>
        <w:pStyle w:val="AD"/>
        <w:spacing w:line="276" w:lineRule="auto"/>
      </w:pPr>
    </w:p>
    <w:p w14:paraId="414023F9" w14:textId="77777777" w:rsidR="00631736" w:rsidRDefault="00631736" w:rsidP="00FF5C36">
      <w:pPr>
        <w:pStyle w:val="AD"/>
        <w:spacing w:line="276" w:lineRule="auto"/>
        <w:rPr>
          <w:rFonts w:hint="eastAsia"/>
        </w:rPr>
      </w:pPr>
      <w:r>
        <w:rPr>
          <w:rFonts w:hint="eastAsia"/>
        </w:rPr>
        <w:t>各省、自治区、直辖市及新疆生产建设兵团医疗保障局：</w:t>
      </w:r>
    </w:p>
    <w:p w14:paraId="54B0CE43" w14:textId="77777777" w:rsidR="00631736" w:rsidRDefault="00631736" w:rsidP="00FF5C36">
      <w:pPr>
        <w:pStyle w:val="AD"/>
        <w:spacing w:line="276" w:lineRule="auto"/>
      </w:pPr>
    </w:p>
    <w:p w14:paraId="1DE5D322" w14:textId="77777777" w:rsidR="00631736" w:rsidRDefault="00631736" w:rsidP="00FF5C36">
      <w:pPr>
        <w:pStyle w:val="AD"/>
        <w:spacing w:line="276" w:lineRule="auto"/>
        <w:rPr>
          <w:rFonts w:hint="eastAsia"/>
        </w:rPr>
      </w:pPr>
      <w:r>
        <w:rPr>
          <w:rFonts w:hint="eastAsia"/>
        </w:rPr>
        <w:t>为贯彻落实《中共中央国务院关于深化医疗保障制度改革的意见》和《国务院办公厅关于促进“互联网</w:t>
      </w:r>
      <w:r>
        <w:rPr>
          <w:rFonts w:hint="eastAsia"/>
        </w:rPr>
        <w:t>+</w:t>
      </w:r>
      <w:r>
        <w:rPr>
          <w:rFonts w:hint="eastAsia"/>
        </w:rPr>
        <w:t>医疗健康”发展的意见》（国办发﹝</w:t>
      </w:r>
      <w:r>
        <w:rPr>
          <w:rFonts w:hint="eastAsia"/>
        </w:rPr>
        <w:t>2018</w:t>
      </w:r>
      <w:r>
        <w:rPr>
          <w:rFonts w:hint="eastAsia"/>
        </w:rPr>
        <w:t>﹞</w:t>
      </w:r>
      <w:r>
        <w:rPr>
          <w:rFonts w:hint="eastAsia"/>
        </w:rPr>
        <w:t>26</w:t>
      </w:r>
      <w:r>
        <w:rPr>
          <w:rFonts w:hint="eastAsia"/>
        </w:rPr>
        <w:t>号）精神，大力支持“互联网</w:t>
      </w:r>
      <w:r>
        <w:rPr>
          <w:rFonts w:hint="eastAsia"/>
        </w:rPr>
        <w:t>+</w:t>
      </w:r>
      <w:r>
        <w:rPr>
          <w:rFonts w:hint="eastAsia"/>
        </w:rPr>
        <w:t>”医疗服务模式创新，进一步满足人民群众对便捷医疗服务的需求，提高</w:t>
      </w:r>
      <w:proofErr w:type="gramStart"/>
      <w:r>
        <w:rPr>
          <w:rFonts w:hint="eastAsia"/>
        </w:rPr>
        <w:t>医</w:t>
      </w:r>
      <w:proofErr w:type="gramEnd"/>
      <w:r>
        <w:rPr>
          <w:rFonts w:hint="eastAsia"/>
        </w:rPr>
        <w:t>保管理服务水平，提升</w:t>
      </w:r>
      <w:proofErr w:type="gramStart"/>
      <w:r>
        <w:rPr>
          <w:rFonts w:hint="eastAsia"/>
        </w:rPr>
        <w:t>医</w:t>
      </w:r>
      <w:proofErr w:type="gramEnd"/>
      <w:r>
        <w:rPr>
          <w:rFonts w:hint="eastAsia"/>
        </w:rPr>
        <w:t>保基金使用效率，现就积极推进“互联网</w:t>
      </w:r>
      <w:r>
        <w:rPr>
          <w:rFonts w:hint="eastAsia"/>
        </w:rPr>
        <w:t>+</w:t>
      </w:r>
      <w:r>
        <w:rPr>
          <w:rFonts w:hint="eastAsia"/>
        </w:rPr>
        <w:t>”医疗服务</w:t>
      </w:r>
      <w:proofErr w:type="gramStart"/>
      <w:r>
        <w:rPr>
          <w:rFonts w:hint="eastAsia"/>
        </w:rPr>
        <w:t>医</w:t>
      </w:r>
      <w:proofErr w:type="gramEnd"/>
      <w:r>
        <w:rPr>
          <w:rFonts w:hint="eastAsia"/>
        </w:rPr>
        <w:t>保支付工作提出以下意见。</w:t>
      </w:r>
    </w:p>
    <w:p w14:paraId="14E17D52" w14:textId="77777777" w:rsidR="00631736" w:rsidRDefault="00631736" w:rsidP="00FF5C36">
      <w:pPr>
        <w:pStyle w:val="AD"/>
        <w:spacing w:line="276" w:lineRule="auto"/>
      </w:pPr>
    </w:p>
    <w:p w14:paraId="29916E95" w14:textId="77777777" w:rsidR="00631736" w:rsidRDefault="00631736" w:rsidP="00FF5C36">
      <w:pPr>
        <w:pStyle w:val="AD"/>
        <w:spacing w:line="276" w:lineRule="auto"/>
        <w:rPr>
          <w:rFonts w:hint="eastAsia"/>
        </w:rPr>
      </w:pPr>
      <w:r>
        <w:rPr>
          <w:rFonts w:hint="eastAsia"/>
        </w:rPr>
        <w:t>一、充分认识“互联网</w:t>
      </w:r>
      <w:r>
        <w:rPr>
          <w:rFonts w:hint="eastAsia"/>
        </w:rPr>
        <w:t>+</w:t>
      </w:r>
      <w:r>
        <w:rPr>
          <w:rFonts w:hint="eastAsia"/>
        </w:rPr>
        <w:t>”医疗服务</w:t>
      </w:r>
      <w:proofErr w:type="gramStart"/>
      <w:r>
        <w:rPr>
          <w:rFonts w:hint="eastAsia"/>
        </w:rPr>
        <w:t>医</w:t>
      </w:r>
      <w:proofErr w:type="gramEnd"/>
      <w:r>
        <w:rPr>
          <w:rFonts w:hint="eastAsia"/>
        </w:rPr>
        <w:t>保支付工作的重要意义</w:t>
      </w:r>
    </w:p>
    <w:p w14:paraId="4B4C2205" w14:textId="77777777" w:rsidR="00631736" w:rsidRDefault="00631736" w:rsidP="00FF5C36">
      <w:pPr>
        <w:pStyle w:val="AD"/>
        <w:spacing w:line="276" w:lineRule="auto"/>
      </w:pPr>
    </w:p>
    <w:p w14:paraId="42C1F621" w14:textId="77777777" w:rsidR="00631736" w:rsidRDefault="00631736" w:rsidP="00FF5C36">
      <w:pPr>
        <w:pStyle w:val="AD"/>
        <w:spacing w:line="276" w:lineRule="auto"/>
        <w:rPr>
          <w:rFonts w:hint="eastAsia"/>
        </w:rPr>
      </w:pPr>
      <w:r>
        <w:rPr>
          <w:rFonts w:hint="eastAsia"/>
        </w:rPr>
        <w:t>习近平总书记在中央全面深化改革委员会第十四次会议上指出，要高度重视新一代信息技术在医药卫生领域的应用，重塑医药卫生管理和服务模式，优化资源配置，提升服务效率。做好“互联网</w:t>
      </w:r>
      <w:r>
        <w:rPr>
          <w:rFonts w:hint="eastAsia"/>
        </w:rPr>
        <w:t>+</w:t>
      </w:r>
      <w:r>
        <w:rPr>
          <w:rFonts w:hint="eastAsia"/>
        </w:rPr>
        <w:t>”医疗服务</w:t>
      </w:r>
      <w:proofErr w:type="gramStart"/>
      <w:r>
        <w:rPr>
          <w:rFonts w:hint="eastAsia"/>
        </w:rPr>
        <w:t>医</w:t>
      </w:r>
      <w:proofErr w:type="gramEnd"/>
      <w:r>
        <w:rPr>
          <w:rFonts w:hint="eastAsia"/>
        </w:rPr>
        <w:t>保支付工作是落实以人民为中心理念的突出体现，是深化医药卫生体制改革、深化医疗保障制度改革的重要动力。有利于牢固树立新发展理念，培育新</w:t>
      </w:r>
      <w:proofErr w:type="gramStart"/>
      <w:r>
        <w:rPr>
          <w:rFonts w:hint="eastAsia"/>
        </w:rPr>
        <w:t>业态新动能</w:t>
      </w:r>
      <w:proofErr w:type="gramEnd"/>
      <w:r>
        <w:rPr>
          <w:rFonts w:hint="eastAsia"/>
        </w:rPr>
        <w:t>；有利于促进医疗服务供给侧改革，扩大优质医药服务供给；有利于推动医疗机构和</w:t>
      </w:r>
      <w:proofErr w:type="gramStart"/>
      <w:r>
        <w:rPr>
          <w:rFonts w:hint="eastAsia"/>
        </w:rPr>
        <w:t>医保</w:t>
      </w:r>
      <w:proofErr w:type="gramEnd"/>
      <w:r>
        <w:rPr>
          <w:rFonts w:hint="eastAsia"/>
        </w:rPr>
        <w:t>经办机构提升管理水平，为参保人提供方便快捷的医疗和</w:t>
      </w:r>
      <w:proofErr w:type="gramStart"/>
      <w:r>
        <w:rPr>
          <w:rFonts w:hint="eastAsia"/>
        </w:rPr>
        <w:t>医保</w:t>
      </w:r>
      <w:proofErr w:type="gramEnd"/>
      <w:r>
        <w:rPr>
          <w:rFonts w:hint="eastAsia"/>
        </w:rPr>
        <w:t>服务。各级</w:t>
      </w:r>
      <w:proofErr w:type="gramStart"/>
      <w:r>
        <w:rPr>
          <w:rFonts w:hint="eastAsia"/>
        </w:rPr>
        <w:t>医</w:t>
      </w:r>
      <w:proofErr w:type="gramEnd"/>
      <w:r>
        <w:rPr>
          <w:rFonts w:hint="eastAsia"/>
        </w:rPr>
        <w:t>保部门要统一思想认识，提高政治站位，充分认识做好“互联网</w:t>
      </w:r>
      <w:r>
        <w:rPr>
          <w:rFonts w:hint="eastAsia"/>
        </w:rPr>
        <w:t>+</w:t>
      </w:r>
      <w:r>
        <w:rPr>
          <w:rFonts w:hint="eastAsia"/>
        </w:rPr>
        <w:t>”医疗服务</w:t>
      </w:r>
      <w:proofErr w:type="gramStart"/>
      <w:r>
        <w:rPr>
          <w:rFonts w:hint="eastAsia"/>
        </w:rPr>
        <w:t>医</w:t>
      </w:r>
      <w:proofErr w:type="gramEnd"/>
      <w:r>
        <w:rPr>
          <w:rFonts w:hint="eastAsia"/>
        </w:rPr>
        <w:t>保支付工作的重要性和必要性。</w:t>
      </w:r>
    </w:p>
    <w:p w14:paraId="260C2170" w14:textId="77777777" w:rsidR="00631736" w:rsidRDefault="00631736" w:rsidP="00FF5C36">
      <w:pPr>
        <w:pStyle w:val="AD"/>
        <w:spacing w:line="276" w:lineRule="auto"/>
      </w:pPr>
    </w:p>
    <w:p w14:paraId="3A6B8A2C" w14:textId="77777777" w:rsidR="00631736" w:rsidRDefault="00631736" w:rsidP="00FF5C36">
      <w:pPr>
        <w:pStyle w:val="AD"/>
        <w:spacing w:line="276" w:lineRule="auto"/>
        <w:rPr>
          <w:rFonts w:hint="eastAsia"/>
        </w:rPr>
      </w:pPr>
      <w:r>
        <w:rPr>
          <w:rFonts w:hint="eastAsia"/>
        </w:rPr>
        <w:t>做好“互联网</w:t>
      </w:r>
      <w:r>
        <w:rPr>
          <w:rFonts w:hint="eastAsia"/>
        </w:rPr>
        <w:t>+</w:t>
      </w:r>
      <w:r>
        <w:rPr>
          <w:rFonts w:hint="eastAsia"/>
        </w:rPr>
        <w:t>”医疗服务</w:t>
      </w:r>
      <w:proofErr w:type="gramStart"/>
      <w:r>
        <w:rPr>
          <w:rFonts w:hint="eastAsia"/>
        </w:rPr>
        <w:t>医</w:t>
      </w:r>
      <w:proofErr w:type="gramEnd"/>
      <w:r>
        <w:rPr>
          <w:rFonts w:hint="eastAsia"/>
        </w:rPr>
        <w:t>保支付工作要遵循以下基本原则：一是优化服务，便民惠民。支持符合规定的“互联网</w:t>
      </w:r>
      <w:r>
        <w:rPr>
          <w:rFonts w:hint="eastAsia"/>
        </w:rPr>
        <w:t>+</w:t>
      </w:r>
      <w:r>
        <w:rPr>
          <w:rFonts w:hint="eastAsia"/>
        </w:rPr>
        <w:t>”医疗服务发展，做好</w:t>
      </w:r>
      <w:proofErr w:type="gramStart"/>
      <w:r>
        <w:rPr>
          <w:rFonts w:hint="eastAsia"/>
        </w:rPr>
        <w:t>医</w:t>
      </w:r>
      <w:proofErr w:type="gramEnd"/>
      <w:r>
        <w:rPr>
          <w:rFonts w:hint="eastAsia"/>
        </w:rPr>
        <w:t>保支付政策衔接，发挥互联网在提高医疗资源利用效率，引导合理就医秩序方面的作用。二是突出重点，稳步拓展。优先保障门诊</w:t>
      </w:r>
      <w:proofErr w:type="gramStart"/>
      <w:r>
        <w:rPr>
          <w:rFonts w:hint="eastAsia"/>
        </w:rPr>
        <w:t>慢特病</w:t>
      </w:r>
      <w:proofErr w:type="gramEnd"/>
      <w:r>
        <w:rPr>
          <w:rFonts w:hint="eastAsia"/>
        </w:rPr>
        <w:t>等</w:t>
      </w:r>
      <w:proofErr w:type="gramStart"/>
      <w:r>
        <w:rPr>
          <w:rFonts w:hint="eastAsia"/>
        </w:rPr>
        <w:t>复诊续方需求</w:t>
      </w:r>
      <w:proofErr w:type="gramEnd"/>
      <w:r>
        <w:rPr>
          <w:rFonts w:hint="eastAsia"/>
        </w:rPr>
        <w:t>，显著提升长期用药患者就医购药便利性。在“互联网</w:t>
      </w:r>
      <w:r>
        <w:rPr>
          <w:rFonts w:hint="eastAsia"/>
        </w:rPr>
        <w:t>+</w:t>
      </w:r>
      <w:r>
        <w:rPr>
          <w:rFonts w:hint="eastAsia"/>
        </w:rPr>
        <w:t>”医疗服务规范发展以及</w:t>
      </w:r>
      <w:proofErr w:type="gramStart"/>
      <w:r>
        <w:rPr>
          <w:rFonts w:hint="eastAsia"/>
        </w:rPr>
        <w:t>医</w:t>
      </w:r>
      <w:proofErr w:type="gramEnd"/>
      <w:r>
        <w:rPr>
          <w:rFonts w:hint="eastAsia"/>
        </w:rPr>
        <w:t>保管理和支付能力提升的基础上，稳步拓展</w:t>
      </w:r>
      <w:proofErr w:type="gramStart"/>
      <w:r>
        <w:rPr>
          <w:rFonts w:hint="eastAsia"/>
        </w:rPr>
        <w:t>医</w:t>
      </w:r>
      <w:proofErr w:type="gramEnd"/>
      <w:r>
        <w:rPr>
          <w:rFonts w:hint="eastAsia"/>
        </w:rPr>
        <w:t>保支付范围。三是线上线下一致。对线上、线下医疗服务实行公平的</w:t>
      </w:r>
      <w:proofErr w:type="gramStart"/>
      <w:r>
        <w:rPr>
          <w:rFonts w:hint="eastAsia"/>
        </w:rPr>
        <w:t>医</w:t>
      </w:r>
      <w:proofErr w:type="gramEnd"/>
      <w:r>
        <w:rPr>
          <w:rFonts w:hint="eastAsia"/>
        </w:rPr>
        <w:t>保支付政策，保持待遇水平均衡，</w:t>
      </w:r>
      <w:proofErr w:type="gramStart"/>
      <w:r>
        <w:rPr>
          <w:rFonts w:hint="eastAsia"/>
        </w:rPr>
        <w:t>鼓励线</w:t>
      </w:r>
      <w:proofErr w:type="gramEnd"/>
      <w:r>
        <w:rPr>
          <w:rFonts w:hint="eastAsia"/>
        </w:rPr>
        <w:t>上线下医疗机构公平竞争。要适应“互联网</w:t>
      </w:r>
      <w:r>
        <w:rPr>
          <w:rFonts w:hint="eastAsia"/>
        </w:rPr>
        <w:t>+</w:t>
      </w:r>
      <w:r>
        <w:rPr>
          <w:rFonts w:hint="eastAsia"/>
        </w:rPr>
        <w:t>”医疗服务就医模式改变，不断改进和完善</w:t>
      </w:r>
      <w:proofErr w:type="gramStart"/>
      <w:r>
        <w:rPr>
          <w:rFonts w:hint="eastAsia"/>
        </w:rPr>
        <w:t>医</w:t>
      </w:r>
      <w:proofErr w:type="gramEnd"/>
      <w:r>
        <w:rPr>
          <w:rFonts w:hint="eastAsia"/>
        </w:rPr>
        <w:t>保管理工作。</w:t>
      </w:r>
    </w:p>
    <w:p w14:paraId="4AA09493" w14:textId="77777777" w:rsidR="00631736" w:rsidRDefault="00631736" w:rsidP="00FF5C36">
      <w:pPr>
        <w:pStyle w:val="AD"/>
        <w:spacing w:line="276" w:lineRule="auto"/>
      </w:pPr>
    </w:p>
    <w:p w14:paraId="0D709609" w14:textId="77777777" w:rsidR="00631736" w:rsidRDefault="00631736" w:rsidP="00FF5C36">
      <w:pPr>
        <w:pStyle w:val="AD"/>
        <w:spacing w:line="276" w:lineRule="auto"/>
        <w:rPr>
          <w:rFonts w:hint="eastAsia"/>
        </w:rPr>
      </w:pPr>
      <w:r>
        <w:rPr>
          <w:rFonts w:hint="eastAsia"/>
        </w:rPr>
        <w:t>二、做好“互联网</w:t>
      </w:r>
      <w:r>
        <w:rPr>
          <w:rFonts w:hint="eastAsia"/>
        </w:rPr>
        <w:t>+</w:t>
      </w:r>
      <w:r>
        <w:rPr>
          <w:rFonts w:hint="eastAsia"/>
        </w:rPr>
        <w:t>”医疗服务</w:t>
      </w:r>
      <w:proofErr w:type="gramStart"/>
      <w:r>
        <w:rPr>
          <w:rFonts w:hint="eastAsia"/>
        </w:rPr>
        <w:t>医保协议</w:t>
      </w:r>
      <w:proofErr w:type="gramEnd"/>
      <w:r>
        <w:rPr>
          <w:rFonts w:hint="eastAsia"/>
        </w:rPr>
        <w:t>管理</w:t>
      </w:r>
    </w:p>
    <w:p w14:paraId="33388773" w14:textId="77777777" w:rsidR="00631736" w:rsidRDefault="00631736" w:rsidP="00FF5C36">
      <w:pPr>
        <w:pStyle w:val="AD"/>
        <w:spacing w:line="276" w:lineRule="auto"/>
      </w:pPr>
    </w:p>
    <w:p w14:paraId="1AB118C0" w14:textId="77777777" w:rsidR="00631736" w:rsidRDefault="00631736" w:rsidP="00FF5C36">
      <w:pPr>
        <w:pStyle w:val="AD"/>
        <w:spacing w:line="276" w:lineRule="auto"/>
        <w:rPr>
          <w:rFonts w:hint="eastAsia"/>
        </w:rPr>
      </w:pPr>
      <w:r>
        <w:rPr>
          <w:rFonts w:hint="eastAsia"/>
        </w:rPr>
        <w:t>（一）明确“互联网</w:t>
      </w:r>
      <w:r>
        <w:rPr>
          <w:rFonts w:hint="eastAsia"/>
        </w:rPr>
        <w:t>+</w:t>
      </w:r>
      <w:r>
        <w:rPr>
          <w:rFonts w:hint="eastAsia"/>
        </w:rPr>
        <w:t>”医疗服务协议管理的范围。在省级以上卫生健康、中医药管理部门相关规定框架下，开展“互联网</w:t>
      </w:r>
      <w:r>
        <w:rPr>
          <w:rFonts w:hint="eastAsia"/>
        </w:rPr>
        <w:t>+</w:t>
      </w:r>
      <w:r>
        <w:rPr>
          <w:rFonts w:hint="eastAsia"/>
        </w:rPr>
        <w:t>”医疗服务的医疗机构可以通过其依托的实体医疗机构，自愿向所在统筹地区</w:t>
      </w:r>
      <w:proofErr w:type="gramStart"/>
      <w:r>
        <w:rPr>
          <w:rFonts w:hint="eastAsia"/>
        </w:rPr>
        <w:t>医</w:t>
      </w:r>
      <w:proofErr w:type="gramEnd"/>
      <w:r>
        <w:rPr>
          <w:rFonts w:hint="eastAsia"/>
        </w:rPr>
        <w:t>保经办机构申请签订“互联网</w:t>
      </w:r>
      <w:r>
        <w:rPr>
          <w:rFonts w:hint="eastAsia"/>
        </w:rPr>
        <w:t>+</w:t>
      </w:r>
      <w:r>
        <w:rPr>
          <w:rFonts w:hint="eastAsia"/>
        </w:rPr>
        <w:t>”医疗服务</w:t>
      </w:r>
      <w:proofErr w:type="gramStart"/>
      <w:r>
        <w:rPr>
          <w:rFonts w:hint="eastAsia"/>
        </w:rPr>
        <w:t>医</w:t>
      </w:r>
      <w:proofErr w:type="gramEnd"/>
      <w:r>
        <w:rPr>
          <w:rFonts w:hint="eastAsia"/>
        </w:rPr>
        <w:t>保补充协议。实体医疗机构为非定点医疗机构的，可在申请签订</w:t>
      </w:r>
      <w:proofErr w:type="gramStart"/>
      <w:r>
        <w:rPr>
          <w:rFonts w:hint="eastAsia"/>
        </w:rPr>
        <w:t>医</w:t>
      </w:r>
      <w:proofErr w:type="gramEnd"/>
      <w:r>
        <w:rPr>
          <w:rFonts w:hint="eastAsia"/>
        </w:rPr>
        <w:t>保定</w:t>
      </w:r>
      <w:proofErr w:type="gramStart"/>
      <w:r>
        <w:rPr>
          <w:rFonts w:hint="eastAsia"/>
        </w:rPr>
        <w:t>点协议</w:t>
      </w:r>
      <w:proofErr w:type="gramEnd"/>
      <w:r>
        <w:rPr>
          <w:rFonts w:hint="eastAsia"/>
        </w:rPr>
        <w:t>的同时，一并申请“互联网</w:t>
      </w:r>
      <w:r>
        <w:rPr>
          <w:rFonts w:hint="eastAsia"/>
        </w:rPr>
        <w:t>+</w:t>
      </w:r>
      <w:r>
        <w:rPr>
          <w:rFonts w:hint="eastAsia"/>
        </w:rPr>
        <w:t>”医疗服务补充协议。</w:t>
      </w:r>
    </w:p>
    <w:p w14:paraId="170F4CA7" w14:textId="77777777" w:rsidR="00631736" w:rsidRDefault="00631736" w:rsidP="00FF5C36">
      <w:pPr>
        <w:pStyle w:val="AD"/>
        <w:spacing w:line="276" w:lineRule="auto"/>
      </w:pPr>
    </w:p>
    <w:p w14:paraId="40FC6069" w14:textId="77777777" w:rsidR="00631736" w:rsidRDefault="00631736" w:rsidP="00FF5C36">
      <w:pPr>
        <w:pStyle w:val="AD"/>
        <w:spacing w:line="276" w:lineRule="auto"/>
        <w:rPr>
          <w:rFonts w:hint="eastAsia"/>
        </w:rPr>
      </w:pPr>
      <w:r>
        <w:rPr>
          <w:rFonts w:hint="eastAsia"/>
        </w:rPr>
        <w:t>（二）申请“互联网</w:t>
      </w:r>
      <w:r>
        <w:rPr>
          <w:rFonts w:hint="eastAsia"/>
        </w:rPr>
        <w:t>+</w:t>
      </w:r>
      <w:r>
        <w:rPr>
          <w:rFonts w:hint="eastAsia"/>
        </w:rPr>
        <w:t>”医疗服务</w:t>
      </w:r>
      <w:proofErr w:type="gramStart"/>
      <w:r>
        <w:rPr>
          <w:rFonts w:hint="eastAsia"/>
        </w:rPr>
        <w:t>医</w:t>
      </w:r>
      <w:proofErr w:type="gramEnd"/>
      <w:r>
        <w:rPr>
          <w:rFonts w:hint="eastAsia"/>
        </w:rPr>
        <w:t>保补充协议的医疗机构应具备以下基本条件。一是具备与国家统一</w:t>
      </w:r>
      <w:proofErr w:type="gramStart"/>
      <w:r>
        <w:rPr>
          <w:rFonts w:hint="eastAsia"/>
        </w:rPr>
        <w:t>医保信息</w:t>
      </w:r>
      <w:proofErr w:type="gramEnd"/>
      <w:r>
        <w:rPr>
          <w:rFonts w:hint="eastAsia"/>
        </w:rPr>
        <w:t>业务编码对接的条件，以及药品、医用耗材、诊疗项目、医疗服务设施、疾病病种等基础信息数据库。二是具备与</w:t>
      </w:r>
      <w:proofErr w:type="gramStart"/>
      <w:r>
        <w:rPr>
          <w:rFonts w:hint="eastAsia"/>
        </w:rPr>
        <w:t>医</w:t>
      </w:r>
      <w:proofErr w:type="gramEnd"/>
      <w:r>
        <w:rPr>
          <w:rFonts w:hint="eastAsia"/>
        </w:rPr>
        <w:t>保信息系统数据交换的条件，结合全国统一</w:t>
      </w:r>
      <w:proofErr w:type="gramStart"/>
      <w:r>
        <w:rPr>
          <w:rFonts w:hint="eastAsia"/>
        </w:rPr>
        <w:t>医保信息</w:t>
      </w:r>
      <w:proofErr w:type="gramEnd"/>
      <w:r>
        <w:rPr>
          <w:rFonts w:hint="eastAsia"/>
        </w:rPr>
        <w:t>平台建设，实现</w:t>
      </w:r>
      <w:proofErr w:type="gramStart"/>
      <w:r>
        <w:rPr>
          <w:rFonts w:hint="eastAsia"/>
        </w:rPr>
        <w:t>医</w:t>
      </w:r>
      <w:proofErr w:type="gramEnd"/>
      <w:r>
        <w:rPr>
          <w:rFonts w:hint="eastAsia"/>
        </w:rPr>
        <w:t>保移动支付，能够为患者提供电子票据、电子发票或及时邮寄纸质票据。三是</w:t>
      </w:r>
      <w:r>
        <w:rPr>
          <w:rFonts w:hint="eastAsia"/>
        </w:rPr>
        <w:lastRenderedPageBreak/>
        <w:t>依托</w:t>
      </w:r>
      <w:proofErr w:type="gramStart"/>
      <w:r>
        <w:rPr>
          <w:rFonts w:hint="eastAsia"/>
        </w:rPr>
        <w:t>医保电子</w:t>
      </w:r>
      <w:proofErr w:type="gramEnd"/>
      <w:r>
        <w:rPr>
          <w:rFonts w:hint="eastAsia"/>
        </w:rPr>
        <w:t>凭证进行实名认证，确保就诊参保人真实身份。四是能够完整保留参保人诊疗过程中的电子病历、电子处方、购药记录等信息，实现诊疗、处方、配药等全程可追溯。五是能够核验患者为复诊患者，掌握必要的就诊信息。六是医院信息系统应能区分常规线下医疗服务业务和“互联网</w:t>
      </w:r>
      <w:r>
        <w:rPr>
          <w:rFonts w:hint="eastAsia"/>
        </w:rPr>
        <w:t>+</w:t>
      </w:r>
      <w:r>
        <w:rPr>
          <w:rFonts w:hint="eastAsia"/>
        </w:rPr>
        <w:t>”医疗服务业务。</w:t>
      </w:r>
    </w:p>
    <w:p w14:paraId="2D0B6966" w14:textId="77777777" w:rsidR="00631736" w:rsidRDefault="00631736" w:rsidP="00FF5C36">
      <w:pPr>
        <w:pStyle w:val="AD"/>
        <w:spacing w:line="276" w:lineRule="auto"/>
      </w:pPr>
    </w:p>
    <w:p w14:paraId="29D72BF2" w14:textId="77777777" w:rsidR="00631736" w:rsidRDefault="00631736" w:rsidP="00FF5C36">
      <w:pPr>
        <w:pStyle w:val="AD"/>
        <w:spacing w:line="276" w:lineRule="auto"/>
        <w:rPr>
          <w:rFonts w:hint="eastAsia"/>
        </w:rPr>
      </w:pPr>
      <w:r>
        <w:rPr>
          <w:rFonts w:hint="eastAsia"/>
        </w:rPr>
        <w:t>（三）按规定做好定点评估和签约工作。统筹地区</w:t>
      </w:r>
      <w:proofErr w:type="gramStart"/>
      <w:r>
        <w:rPr>
          <w:rFonts w:hint="eastAsia"/>
        </w:rPr>
        <w:t>医</w:t>
      </w:r>
      <w:proofErr w:type="gramEnd"/>
      <w:r>
        <w:rPr>
          <w:rFonts w:hint="eastAsia"/>
        </w:rPr>
        <w:t>保经办机构应按有关规定对提供“互联网</w:t>
      </w:r>
      <w:r>
        <w:rPr>
          <w:rFonts w:hint="eastAsia"/>
        </w:rPr>
        <w:t>+</w:t>
      </w:r>
      <w:r>
        <w:rPr>
          <w:rFonts w:hint="eastAsia"/>
        </w:rPr>
        <w:t>”医疗服务的医疗机构进行评估和签订</w:t>
      </w:r>
      <w:proofErr w:type="gramStart"/>
      <w:r>
        <w:rPr>
          <w:rFonts w:hint="eastAsia"/>
        </w:rPr>
        <w:t>医</w:t>
      </w:r>
      <w:proofErr w:type="gramEnd"/>
      <w:r>
        <w:rPr>
          <w:rFonts w:hint="eastAsia"/>
        </w:rPr>
        <w:t>保补充协议。补充协议期限应与其所依托的实体定点医疗机构保持一致。统筹地区</w:t>
      </w:r>
      <w:proofErr w:type="gramStart"/>
      <w:r>
        <w:rPr>
          <w:rFonts w:hint="eastAsia"/>
        </w:rPr>
        <w:t>医</w:t>
      </w:r>
      <w:proofErr w:type="gramEnd"/>
      <w:r>
        <w:rPr>
          <w:rFonts w:hint="eastAsia"/>
        </w:rPr>
        <w:t>保经办机构应向社会公布提供“互联网</w:t>
      </w:r>
      <w:r>
        <w:rPr>
          <w:rFonts w:hint="eastAsia"/>
        </w:rPr>
        <w:t>+</w:t>
      </w:r>
      <w:r>
        <w:rPr>
          <w:rFonts w:hint="eastAsia"/>
        </w:rPr>
        <w:t>”医疗服务的定点医疗机构名单、主要服务内容和收费价格等信息。</w:t>
      </w:r>
    </w:p>
    <w:p w14:paraId="3EBDBE1A" w14:textId="77777777" w:rsidR="00631736" w:rsidRDefault="00631736" w:rsidP="00FF5C36">
      <w:pPr>
        <w:pStyle w:val="AD"/>
        <w:spacing w:line="276" w:lineRule="auto"/>
      </w:pPr>
    </w:p>
    <w:p w14:paraId="1032C776" w14:textId="77777777" w:rsidR="00631736" w:rsidRDefault="00631736" w:rsidP="00FF5C36">
      <w:pPr>
        <w:pStyle w:val="AD"/>
        <w:spacing w:line="276" w:lineRule="auto"/>
        <w:rPr>
          <w:rFonts w:hint="eastAsia"/>
        </w:rPr>
      </w:pPr>
      <w:r>
        <w:rPr>
          <w:rFonts w:hint="eastAsia"/>
        </w:rPr>
        <w:t>三、完善“互联网</w:t>
      </w:r>
      <w:r>
        <w:rPr>
          <w:rFonts w:hint="eastAsia"/>
        </w:rPr>
        <w:t>+</w:t>
      </w:r>
      <w:r>
        <w:rPr>
          <w:rFonts w:hint="eastAsia"/>
        </w:rPr>
        <w:t>”医疗服务</w:t>
      </w:r>
      <w:proofErr w:type="gramStart"/>
      <w:r>
        <w:rPr>
          <w:rFonts w:hint="eastAsia"/>
        </w:rPr>
        <w:t>医</w:t>
      </w:r>
      <w:proofErr w:type="gramEnd"/>
      <w:r>
        <w:rPr>
          <w:rFonts w:hint="eastAsia"/>
        </w:rPr>
        <w:t>保支付政策</w:t>
      </w:r>
    </w:p>
    <w:p w14:paraId="071AAF72" w14:textId="77777777" w:rsidR="00631736" w:rsidRDefault="00631736" w:rsidP="00FF5C36">
      <w:pPr>
        <w:pStyle w:val="AD"/>
        <w:spacing w:line="276" w:lineRule="auto"/>
      </w:pPr>
    </w:p>
    <w:p w14:paraId="25C95705" w14:textId="77777777" w:rsidR="00631736" w:rsidRDefault="00631736" w:rsidP="00FF5C36">
      <w:pPr>
        <w:pStyle w:val="AD"/>
        <w:spacing w:line="276" w:lineRule="auto"/>
        <w:rPr>
          <w:rFonts w:hint="eastAsia"/>
        </w:rPr>
      </w:pPr>
      <w:r>
        <w:rPr>
          <w:rFonts w:hint="eastAsia"/>
        </w:rPr>
        <w:t>（四）根据地方</w:t>
      </w:r>
      <w:proofErr w:type="gramStart"/>
      <w:r>
        <w:rPr>
          <w:rFonts w:hint="eastAsia"/>
        </w:rPr>
        <w:t>医</w:t>
      </w:r>
      <w:proofErr w:type="gramEnd"/>
      <w:r>
        <w:rPr>
          <w:rFonts w:hint="eastAsia"/>
        </w:rPr>
        <w:t>保政策和提供“互联网</w:t>
      </w:r>
      <w:r>
        <w:rPr>
          <w:rFonts w:hint="eastAsia"/>
        </w:rPr>
        <w:t>+</w:t>
      </w:r>
      <w:r>
        <w:rPr>
          <w:rFonts w:hint="eastAsia"/>
        </w:rPr>
        <w:t>”医疗服务的定点医疗机构的服务内容确定支付范围。参保人在本统筹地区“互联网</w:t>
      </w:r>
      <w:r>
        <w:rPr>
          <w:rFonts w:hint="eastAsia"/>
        </w:rPr>
        <w:t>+</w:t>
      </w:r>
      <w:r>
        <w:rPr>
          <w:rFonts w:hint="eastAsia"/>
        </w:rPr>
        <w:t>”医疗服务定点医疗机构复诊并开具处方发生的诊察费和药品费，可以按照统筹地区</w:t>
      </w:r>
      <w:proofErr w:type="gramStart"/>
      <w:r>
        <w:rPr>
          <w:rFonts w:hint="eastAsia"/>
        </w:rPr>
        <w:t>医</w:t>
      </w:r>
      <w:proofErr w:type="gramEnd"/>
      <w:r>
        <w:rPr>
          <w:rFonts w:hint="eastAsia"/>
        </w:rPr>
        <w:t>保规定支付。其中个人负担的费用，可按规定由职工</w:t>
      </w:r>
      <w:proofErr w:type="gramStart"/>
      <w:r>
        <w:rPr>
          <w:rFonts w:hint="eastAsia"/>
        </w:rPr>
        <w:t>医</w:t>
      </w:r>
      <w:proofErr w:type="gramEnd"/>
      <w:r>
        <w:rPr>
          <w:rFonts w:hint="eastAsia"/>
        </w:rPr>
        <w:t>保个人账户支付。提供药品配送服务的费用不纳入</w:t>
      </w:r>
      <w:proofErr w:type="gramStart"/>
      <w:r>
        <w:rPr>
          <w:rFonts w:hint="eastAsia"/>
        </w:rPr>
        <w:t>医</w:t>
      </w:r>
      <w:proofErr w:type="gramEnd"/>
      <w:r>
        <w:rPr>
          <w:rFonts w:hint="eastAsia"/>
        </w:rPr>
        <w:t>保支付范围。各地可从门诊</w:t>
      </w:r>
      <w:proofErr w:type="gramStart"/>
      <w:r>
        <w:rPr>
          <w:rFonts w:hint="eastAsia"/>
        </w:rPr>
        <w:t>慢特病</w:t>
      </w:r>
      <w:proofErr w:type="gramEnd"/>
      <w:r>
        <w:rPr>
          <w:rFonts w:hint="eastAsia"/>
        </w:rPr>
        <w:t>开始，逐步扩大</w:t>
      </w:r>
      <w:proofErr w:type="gramStart"/>
      <w:r>
        <w:rPr>
          <w:rFonts w:hint="eastAsia"/>
        </w:rPr>
        <w:t>医保对</w:t>
      </w:r>
      <w:proofErr w:type="gramEnd"/>
      <w:r>
        <w:rPr>
          <w:rFonts w:hint="eastAsia"/>
        </w:rPr>
        <w:t>常见病、慢性病“互联网</w:t>
      </w:r>
      <w:r>
        <w:rPr>
          <w:rFonts w:hint="eastAsia"/>
        </w:rPr>
        <w:t>+</w:t>
      </w:r>
      <w:r>
        <w:rPr>
          <w:rFonts w:hint="eastAsia"/>
        </w:rPr>
        <w:t>”医疗服务支付的范围。</w:t>
      </w:r>
    </w:p>
    <w:p w14:paraId="381C33E8" w14:textId="77777777" w:rsidR="00631736" w:rsidRDefault="00631736" w:rsidP="00FF5C36">
      <w:pPr>
        <w:pStyle w:val="AD"/>
        <w:spacing w:line="276" w:lineRule="auto"/>
      </w:pPr>
    </w:p>
    <w:p w14:paraId="2D0023FF" w14:textId="77777777" w:rsidR="00631736" w:rsidRDefault="00631736" w:rsidP="00FF5C36">
      <w:pPr>
        <w:pStyle w:val="AD"/>
        <w:spacing w:line="276" w:lineRule="auto"/>
        <w:rPr>
          <w:rFonts w:hint="eastAsia"/>
        </w:rPr>
      </w:pPr>
      <w:r>
        <w:rPr>
          <w:rFonts w:hint="eastAsia"/>
        </w:rPr>
        <w:t>结合门诊费用直接结算试点，参照《国家医疗保障局财政部关于推进门诊费用跨省直接结算试点工作的通知》（</w:t>
      </w:r>
      <w:proofErr w:type="gramStart"/>
      <w:r>
        <w:rPr>
          <w:rFonts w:hint="eastAsia"/>
        </w:rPr>
        <w:t>医</w:t>
      </w:r>
      <w:proofErr w:type="gramEnd"/>
      <w:r>
        <w:rPr>
          <w:rFonts w:hint="eastAsia"/>
        </w:rPr>
        <w:t>保发〔</w:t>
      </w:r>
      <w:r>
        <w:rPr>
          <w:rFonts w:hint="eastAsia"/>
        </w:rPr>
        <w:t>2020</w:t>
      </w:r>
      <w:r>
        <w:rPr>
          <w:rFonts w:hint="eastAsia"/>
        </w:rPr>
        <w:t>〕</w:t>
      </w:r>
      <w:r>
        <w:rPr>
          <w:rFonts w:hint="eastAsia"/>
        </w:rPr>
        <w:t>40</w:t>
      </w:r>
      <w:r>
        <w:rPr>
          <w:rFonts w:hint="eastAsia"/>
        </w:rPr>
        <w:t>号）规定的异地就医结算流程和待遇政策，探索“互联网</w:t>
      </w:r>
      <w:r>
        <w:rPr>
          <w:rFonts w:hint="eastAsia"/>
        </w:rPr>
        <w:t>+</w:t>
      </w:r>
      <w:r>
        <w:rPr>
          <w:rFonts w:hint="eastAsia"/>
        </w:rPr>
        <w:t>”医疗服务异地就医直接结算。</w:t>
      </w:r>
    </w:p>
    <w:p w14:paraId="7971C9DF" w14:textId="77777777" w:rsidR="00631736" w:rsidRDefault="00631736" w:rsidP="00FF5C36">
      <w:pPr>
        <w:pStyle w:val="AD"/>
        <w:spacing w:line="276" w:lineRule="auto"/>
      </w:pPr>
    </w:p>
    <w:p w14:paraId="1D5A60DB" w14:textId="77777777" w:rsidR="00631736" w:rsidRDefault="00631736" w:rsidP="00FF5C36">
      <w:pPr>
        <w:pStyle w:val="AD"/>
        <w:spacing w:line="276" w:lineRule="auto"/>
        <w:rPr>
          <w:rFonts w:hint="eastAsia"/>
        </w:rPr>
      </w:pPr>
      <w:r>
        <w:rPr>
          <w:rFonts w:hint="eastAsia"/>
        </w:rPr>
        <w:t>（五）落实“互联网</w:t>
      </w:r>
      <w:r>
        <w:rPr>
          <w:rFonts w:hint="eastAsia"/>
        </w:rPr>
        <w:t>+</w:t>
      </w:r>
      <w:r>
        <w:rPr>
          <w:rFonts w:hint="eastAsia"/>
        </w:rPr>
        <w:t>”医疗服务的价格和支付政策。按照《国家医疗保障局关于完善“互联网</w:t>
      </w:r>
      <w:r>
        <w:rPr>
          <w:rFonts w:hint="eastAsia"/>
        </w:rPr>
        <w:t>+</w:t>
      </w:r>
      <w:r>
        <w:rPr>
          <w:rFonts w:hint="eastAsia"/>
        </w:rPr>
        <w:t>”医疗服务价格和医保支付政策的指导意见》（</w:t>
      </w:r>
      <w:proofErr w:type="gramStart"/>
      <w:r>
        <w:rPr>
          <w:rFonts w:hint="eastAsia"/>
        </w:rPr>
        <w:t>医</w:t>
      </w:r>
      <w:proofErr w:type="gramEnd"/>
      <w:r>
        <w:rPr>
          <w:rFonts w:hint="eastAsia"/>
        </w:rPr>
        <w:t>保发〔</w:t>
      </w:r>
      <w:r>
        <w:rPr>
          <w:rFonts w:hint="eastAsia"/>
        </w:rPr>
        <w:t>2019</w:t>
      </w:r>
      <w:r>
        <w:rPr>
          <w:rFonts w:hint="eastAsia"/>
        </w:rPr>
        <w:t>〕</w:t>
      </w:r>
      <w:r>
        <w:rPr>
          <w:rFonts w:hint="eastAsia"/>
        </w:rPr>
        <w:t>47</w:t>
      </w:r>
      <w:r>
        <w:rPr>
          <w:rFonts w:hint="eastAsia"/>
        </w:rPr>
        <w:t>号）有关规定落实价格和支付政策。对于医疗机构申报的新增“互联网</w:t>
      </w:r>
      <w:r>
        <w:rPr>
          <w:rFonts w:hint="eastAsia"/>
        </w:rPr>
        <w:t>+</w:t>
      </w:r>
      <w:r>
        <w:rPr>
          <w:rFonts w:hint="eastAsia"/>
        </w:rPr>
        <w:t>”医疗服务价格项目，各地要坚持以结果为导向、反映资源消耗规律、线上线下合理衔接的原则，加快受理审核，科学确定项目名称、服务内容、计价单元、收费方式等，为跨机构合作开展服务、分配收入提供政策依据。定点医疗机构提供符合规定的“互联网</w:t>
      </w:r>
      <w:r>
        <w:rPr>
          <w:rFonts w:hint="eastAsia"/>
        </w:rPr>
        <w:t>+</w:t>
      </w:r>
      <w:r>
        <w:rPr>
          <w:rFonts w:hint="eastAsia"/>
        </w:rPr>
        <w:t>”医疗复诊服务，按照公立医院普通门诊诊察类项目价格收费和支付。发生的药品费用比照线下</w:t>
      </w:r>
      <w:proofErr w:type="gramStart"/>
      <w:r>
        <w:rPr>
          <w:rFonts w:hint="eastAsia"/>
        </w:rPr>
        <w:t>医</w:t>
      </w:r>
      <w:proofErr w:type="gramEnd"/>
      <w:r>
        <w:rPr>
          <w:rFonts w:hint="eastAsia"/>
        </w:rPr>
        <w:t>保规定的支付标准和政策支付。</w:t>
      </w:r>
    </w:p>
    <w:p w14:paraId="2F427A51" w14:textId="77777777" w:rsidR="00631736" w:rsidRDefault="00631736" w:rsidP="00FF5C36">
      <w:pPr>
        <w:pStyle w:val="AD"/>
        <w:spacing w:line="276" w:lineRule="auto"/>
      </w:pPr>
    </w:p>
    <w:p w14:paraId="245B3737" w14:textId="77777777" w:rsidR="00631736" w:rsidRDefault="00631736" w:rsidP="00FF5C36">
      <w:pPr>
        <w:pStyle w:val="AD"/>
        <w:spacing w:line="276" w:lineRule="auto"/>
        <w:rPr>
          <w:rFonts w:hint="eastAsia"/>
        </w:rPr>
      </w:pPr>
      <w:r>
        <w:rPr>
          <w:rFonts w:hint="eastAsia"/>
        </w:rPr>
        <w:t>（六）支持“互联网</w:t>
      </w:r>
      <w:r>
        <w:rPr>
          <w:rFonts w:hint="eastAsia"/>
        </w:rPr>
        <w:t>+</w:t>
      </w:r>
      <w:r>
        <w:rPr>
          <w:rFonts w:hint="eastAsia"/>
        </w:rPr>
        <w:t>”医疗复诊处方流转。探索定点医疗机构外购处方信息与定点零售药店互联互通，有条件的统筹地区可以依托全国统一</w:t>
      </w:r>
      <w:proofErr w:type="gramStart"/>
      <w:r>
        <w:rPr>
          <w:rFonts w:hint="eastAsia"/>
        </w:rPr>
        <w:t>医保信息</w:t>
      </w:r>
      <w:proofErr w:type="gramEnd"/>
      <w:r>
        <w:rPr>
          <w:rFonts w:hint="eastAsia"/>
        </w:rPr>
        <w:t>平台，加快推进外购处方流转相关功能模块应用，便于“互联网</w:t>
      </w:r>
      <w:r>
        <w:rPr>
          <w:rFonts w:hint="eastAsia"/>
        </w:rPr>
        <w:t>+</w:t>
      </w:r>
      <w:r>
        <w:rPr>
          <w:rFonts w:hint="eastAsia"/>
        </w:rPr>
        <w:t>”医疗服务复诊处方流转。探索开展统筹地区间外购处方流转相关功能模块互认，实现“信息和处方多跑路，患者少跑腿”。</w:t>
      </w:r>
    </w:p>
    <w:p w14:paraId="5A61FEE3" w14:textId="77777777" w:rsidR="00631736" w:rsidRDefault="00631736" w:rsidP="00FF5C36">
      <w:pPr>
        <w:pStyle w:val="AD"/>
        <w:spacing w:line="276" w:lineRule="auto"/>
      </w:pPr>
    </w:p>
    <w:p w14:paraId="7C7C365C" w14:textId="77777777" w:rsidR="00631736" w:rsidRDefault="00631736" w:rsidP="00FF5C36">
      <w:pPr>
        <w:pStyle w:val="AD"/>
        <w:spacing w:line="276" w:lineRule="auto"/>
        <w:rPr>
          <w:rFonts w:hint="eastAsia"/>
        </w:rPr>
      </w:pPr>
      <w:r>
        <w:rPr>
          <w:rFonts w:hint="eastAsia"/>
        </w:rPr>
        <w:t>四、优化“互联网</w:t>
      </w:r>
      <w:r>
        <w:rPr>
          <w:rFonts w:hint="eastAsia"/>
        </w:rPr>
        <w:t>+</w:t>
      </w:r>
      <w:r>
        <w:rPr>
          <w:rFonts w:hint="eastAsia"/>
        </w:rPr>
        <w:t>”医疗服务</w:t>
      </w:r>
      <w:proofErr w:type="gramStart"/>
      <w:r>
        <w:rPr>
          <w:rFonts w:hint="eastAsia"/>
        </w:rPr>
        <w:t>医</w:t>
      </w:r>
      <w:proofErr w:type="gramEnd"/>
      <w:r>
        <w:rPr>
          <w:rFonts w:hint="eastAsia"/>
        </w:rPr>
        <w:t>保经办管理服务</w:t>
      </w:r>
    </w:p>
    <w:p w14:paraId="443E56D7" w14:textId="77777777" w:rsidR="00631736" w:rsidRDefault="00631736" w:rsidP="00FF5C36">
      <w:pPr>
        <w:pStyle w:val="AD"/>
        <w:spacing w:line="276" w:lineRule="auto"/>
      </w:pPr>
    </w:p>
    <w:p w14:paraId="269653D8" w14:textId="77777777" w:rsidR="00631736" w:rsidRDefault="00631736" w:rsidP="00FF5C36">
      <w:pPr>
        <w:pStyle w:val="AD"/>
        <w:spacing w:line="276" w:lineRule="auto"/>
        <w:rPr>
          <w:rFonts w:hint="eastAsia"/>
        </w:rPr>
      </w:pPr>
      <w:r>
        <w:rPr>
          <w:rFonts w:hint="eastAsia"/>
        </w:rPr>
        <w:t>（七）明确</w:t>
      </w:r>
      <w:proofErr w:type="gramStart"/>
      <w:r>
        <w:rPr>
          <w:rFonts w:hint="eastAsia"/>
        </w:rPr>
        <w:t>医</w:t>
      </w:r>
      <w:proofErr w:type="gramEnd"/>
      <w:r>
        <w:rPr>
          <w:rFonts w:hint="eastAsia"/>
        </w:rPr>
        <w:t>保结算对象。统筹地区内符合规定的“互联网</w:t>
      </w:r>
      <w:r>
        <w:rPr>
          <w:rFonts w:hint="eastAsia"/>
        </w:rPr>
        <w:t>+</w:t>
      </w:r>
      <w:r>
        <w:rPr>
          <w:rFonts w:hint="eastAsia"/>
        </w:rPr>
        <w:t>”医疗服务诊察费以及在提供“互联网</w:t>
      </w:r>
      <w:r>
        <w:rPr>
          <w:rFonts w:hint="eastAsia"/>
        </w:rPr>
        <w:t>+</w:t>
      </w:r>
      <w:r>
        <w:rPr>
          <w:rFonts w:hint="eastAsia"/>
        </w:rPr>
        <w:t>”医疗服务的机构或其指定的第三方机构发生的药品费，按规定应由</w:t>
      </w:r>
      <w:proofErr w:type="gramStart"/>
      <w:r>
        <w:rPr>
          <w:rFonts w:hint="eastAsia"/>
        </w:rPr>
        <w:t>医</w:t>
      </w:r>
      <w:proofErr w:type="gramEnd"/>
      <w:r>
        <w:rPr>
          <w:rFonts w:hint="eastAsia"/>
        </w:rPr>
        <w:t>保基金支付的部分，</w:t>
      </w:r>
      <w:r>
        <w:rPr>
          <w:rFonts w:hint="eastAsia"/>
        </w:rPr>
        <w:lastRenderedPageBreak/>
        <w:t>由统筹地区</w:t>
      </w:r>
      <w:proofErr w:type="gramStart"/>
      <w:r>
        <w:rPr>
          <w:rFonts w:hint="eastAsia"/>
        </w:rPr>
        <w:t>医</w:t>
      </w:r>
      <w:proofErr w:type="gramEnd"/>
      <w:r>
        <w:rPr>
          <w:rFonts w:hint="eastAsia"/>
        </w:rPr>
        <w:t>保经办机构直接与实体定点医疗机构结算。“互联网</w:t>
      </w:r>
      <w:r>
        <w:rPr>
          <w:rFonts w:hint="eastAsia"/>
        </w:rPr>
        <w:t>+</w:t>
      </w:r>
      <w:r>
        <w:rPr>
          <w:rFonts w:hint="eastAsia"/>
        </w:rPr>
        <w:t>”医疗复诊处方流转至本统筹地区定点零售药店发生的药品费用，按规定应由</w:t>
      </w:r>
      <w:proofErr w:type="gramStart"/>
      <w:r>
        <w:rPr>
          <w:rFonts w:hint="eastAsia"/>
        </w:rPr>
        <w:t>医</w:t>
      </w:r>
      <w:proofErr w:type="gramEnd"/>
      <w:r>
        <w:rPr>
          <w:rFonts w:hint="eastAsia"/>
        </w:rPr>
        <w:t>保基金支付的部分，由统筹地区</w:t>
      </w:r>
      <w:proofErr w:type="gramStart"/>
      <w:r>
        <w:rPr>
          <w:rFonts w:hint="eastAsia"/>
        </w:rPr>
        <w:t>医</w:t>
      </w:r>
      <w:proofErr w:type="gramEnd"/>
      <w:r>
        <w:rPr>
          <w:rFonts w:hint="eastAsia"/>
        </w:rPr>
        <w:t>保经办机构与定点零售药店结算。</w:t>
      </w:r>
    </w:p>
    <w:p w14:paraId="701B41DC" w14:textId="77777777" w:rsidR="00631736" w:rsidRDefault="00631736" w:rsidP="00FF5C36">
      <w:pPr>
        <w:pStyle w:val="AD"/>
        <w:spacing w:line="276" w:lineRule="auto"/>
      </w:pPr>
    </w:p>
    <w:p w14:paraId="60BA7E32" w14:textId="77777777" w:rsidR="00631736" w:rsidRDefault="00631736" w:rsidP="00FF5C36">
      <w:pPr>
        <w:pStyle w:val="AD"/>
        <w:spacing w:line="276" w:lineRule="auto"/>
        <w:rPr>
          <w:rFonts w:hint="eastAsia"/>
        </w:rPr>
      </w:pPr>
      <w:r>
        <w:rPr>
          <w:rFonts w:hint="eastAsia"/>
        </w:rPr>
        <w:t>（八）完善总额预算管理办法。提供“互联网</w:t>
      </w:r>
      <w:r>
        <w:rPr>
          <w:rFonts w:hint="eastAsia"/>
        </w:rPr>
        <w:t>+</w:t>
      </w:r>
      <w:r>
        <w:rPr>
          <w:rFonts w:hint="eastAsia"/>
        </w:rPr>
        <w:t>”医疗服务的定点医疗机构，其总额预算纳入实体定点医疗机构统一管理。总额预算的计算因素应考虑“互联网</w:t>
      </w:r>
      <w:r>
        <w:rPr>
          <w:rFonts w:hint="eastAsia"/>
        </w:rPr>
        <w:t>+</w:t>
      </w:r>
      <w:r>
        <w:rPr>
          <w:rFonts w:hint="eastAsia"/>
        </w:rPr>
        <w:t>”医疗服务发生的医疗费用和药品费用。</w:t>
      </w:r>
    </w:p>
    <w:p w14:paraId="6D8825F1" w14:textId="77777777" w:rsidR="00631736" w:rsidRDefault="00631736" w:rsidP="00FF5C36">
      <w:pPr>
        <w:pStyle w:val="AD"/>
        <w:spacing w:line="276" w:lineRule="auto"/>
      </w:pPr>
    </w:p>
    <w:p w14:paraId="1B249054" w14:textId="77777777" w:rsidR="00631736" w:rsidRDefault="00631736" w:rsidP="00FF5C36">
      <w:pPr>
        <w:pStyle w:val="AD"/>
        <w:spacing w:line="276" w:lineRule="auto"/>
        <w:rPr>
          <w:rFonts w:hint="eastAsia"/>
        </w:rPr>
      </w:pPr>
      <w:r>
        <w:rPr>
          <w:rFonts w:hint="eastAsia"/>
        </w:rPr>
        <w:t>（九）提升</w:t>
      </w:r>
      <w:proofErr w:type="gramStart"/>
      <w:r>
        <w:rPr>
          <w:rFonts w:hint="eastAsia"/>
        </w:rPr>
        <w:t>医</w:t>
      </w:r>
      <w:proofErr w:type="gramEnd"/>
      <w:r>
        <w:rPr>
          <w:rFonts w:hint="eastAsia"/>
        </w:rPr>
        <w:t>保信息化管理水平。加快推进全国统一的</w:t>
      </w:r>
      <w:proofErr w:type="gramStart"/>
      <w:r>
        <w:rPr>
          <w:rFonts w:hint="eastAsia"/>
        </w:rPr>
        <w:t>医保信息</w:t>
      </w:r>
      <w:proofErr w:type="gramEnd"/>
      <w:r>
        <w:rPr>
          <w:rFonts w:hint="eastAsia"/>
        </w:rPr>
        <w:t>平台建设，完善人证相符审核、复诊条件审核、电子处方认证、处方流转平台等信息模块建设，加快</w:t>
      </w:r>
      <w:proofErr w:type="gramStart"/>
      <w:r>
        <w:rPr>
          <w:rFonts w:hint="eastAsia"/>
        </w:rPr>
        <w:t>医保电子</w:t>
      </w:r>
      <w:proofErr w:type="gramEnd"/>
      <w:r>
        <w:rPr>
          <w:rFonts w:hint="eastAsia"/>
        </w:rPr>
        <w:t>凭证、</w:t>
      </w:r>
      <w:proofErr w:type="gramStart"/>
      <w:r>
        <w:rPr>
          <w:rFonts w:hint="eastAsia"/>
        </w:rPr>
        <w:t>医保信息</w:t>
      </w:r>
      <w:proofErr w:type="gramEnd"/>
      <w:r>
        <w:rPr>
          <w:rFonts w:hint="eastAsia"/>
        </w:rPr>
        <w:t>业务编码的推广和应用。</w:t>
      </w:r>
    </w:p>
    <w:p w14:paraId="64C1B111" w14:textId="77777777" w:rsidR="00631736" w:rsidRDefault="00631736" w:rsidP="00FF5C36">
      <w:pPr>
        <w:pStyle w:val="AD"/>
        <w:spacing w:line="276" w:lineRule="auto"/>
      </w:pPr>
    </w:p>
    <w:p w14:paraId="75B2CF1C" w14:textId="77777777" w:rsidR="00631736" w:rsidRDefault="00631736" w:rsidP="00FF5C36">
      <w:pPr>
        <w:pStyle w:val="AD"/>
        <w:spacing w:line="276" w:lineRule="auto"/>
        <w:rPr>
          <w:rFonts w:hint="eastAsia"/>
        </w:rPr>
      </w:pPr>
      <w:r>
        <w:rPr>
          <w:rFonts w:hint="eastAsia"/>
        </w:rPr>
        <w:t>（十）加强对定点医疗机构的绩效考核。统筹地区</w:t>
      </w:r>
      <w:proofErr w:type="gramStart"/>
      <w:r>
        <w:rPr>
          <w:rFonts w:hint="eastAsia"/>
        </w:rPr>
        <w:t>医</w:t>
      </w:r>
      <w:proofErr w:type="gramEnd"/>
      <w:r>
        <w:rPr>
          <w:rFonts w:hint="eastAsia"/>
        </w:rPr>
        <w:t>保经办机构或其委托的第三方机构应当定期对提供“互联网</w:t>
      </w:r>
      <w:r>
        <w:rPr>
          <w:rFonts w:hint="eastAsia"/>
        </w:rPr>
        <w:t>+</w:t>
      </w:r>
      <w:r>
        <w:rPr>
          <w:rFonts w:hint="eastAsia"/>
        </w:rPr>
        <w:t>”医疗服务的医疗机构及其依托的实体医疗机构开展绩效考核。建立以</w:t>
      </w:r>
      <w:proofErr w:type="gramStart"/>
      <w:r>
        <w:rPr>
          <w:rFonts w:hint="eastAsia"/>
        </w:rPr>
        <w:t>医</w:t>
      </w:r>
      <w:proofErr w:type="gramEnd"/>
      <w:r>
        <w:rPr>
          <w:rFonts w:hint="eastAsia"/>
        </w:rPr>
        <w:t>保基金使用、医疗服务质量、患者就诊取药满意度等为核心的考核指标体系。考核结果与定点协议签订、</w:t>
      </w:r>
      <w:proofErr w:type="gramStart"/>
      <w:r>
        <w:rPr>
          <w:rFonts w:hint="eastAsia"/>
        </w:rPr>
        <w:t>医</w:t>
      </w:r>
      <w:proofErr w:type="gramEnd"/>
      <w:r>
        <w:rPr>
          <w:rFonts w:hint="eastAsia"/>
        </w:rPr>
        <w:t>保支付等挂钩。</w:t>
      </w:r>
    </w:p>
    <w:p w14:paraId="67C061A0" w14:textId="77777777" w:rsidR="00631736" w:rsidRDefault="00631736" w:rsidP="00FF5C36">
      <w:pPr>
        <w:pStyle w:val="AD"/>
        <w:spacing w:line="276" w:lineRule="auto"/>
      </w:pPr>
    </w:p>
    <w:p w14:paraId="5A6E2C16" w14:textId="77777777" w:rsidR="00631736" w:rsidRDefault="00631736" w:rsidP="00FF5C36">
      <w:pPr>
        <w:pStyle w:val="AD"/>
        <w:spacing w:line="276" w:lineRule="auto"/>
        <w:rPr>
          <w:rFonts w:hint="eastAsia"/>
        </w:rPr>
      </w:pPr>
      <w:r>
        <w:rPr>
          <w:rFonts w:hint="eastAsia"/>
        </w:rPr>
        <w:t>（十一）完善定点退出机制。统筹地区</w:t>
      </w:r>
      <w:proofErr w:type="gramStart"/>
      <w:r>
        <w:rPr>
          <w:rFonts w:hint="eastAsia"/>
        </w:rPr>
        <w:t>医</w:t>
      </w:r>
      <w:proofErr w:type="gramEnd"/>
      <w:r>
        <w:rPr>
          <w:rFonts w:hint="eastAsia"/>
        </w:rPr>
        <w:t>保经办机构应当完善提供“互联网</w:t>
      </w:r>
      <w:r>
        <w:rPr>
          <w:rFonts w:hint="eastAsia"/>
        </w:rPr>
        <w:t>+</w:t>
      </w:r>
      <w:r>
        <w:rPr>
          <w:rFonts w:hint="eastAsia"/>
        </w:rPr>
        <w:t>”医疗服务定点医疗机构的退出机制，按规定中止或解除补充协议。实体定点医疗机构被中止或解除协议的，提供“互联网</w:t>
      </w:r>
      <w:r>
        <w:rPr>
          <w:rFonts w:hint="eastAsia"/>
        </w:rPr>
        <w:t>+</w:t>
      </w:r>
      <w:r>
        <w:rPr>
          <w:rFonts w:hint="eastAsia"/>
        </w:rPr>
        <w:t>”医疗服务的补充协议同时中止或解除；但提供“互联网</w:t>
      </w:r>
      <w:r>
        <w:rPr>
          <w:rFonts w:hint="eastAsia"/>
        </w:rPr>
        <w:t>+</w:t>
      </w:r>
      <w:r>
        <w:rPr>
          <w:rFonts w:hint="eastAsia"/>
        </w:rPr>
        <w:t>”医疗服务的医疗机构被中止或解除协议的，</w:t>
      </w:r>
      <w:proofErr w:type="gramStart"/>
      <w:r>
        <w:rPr>
          <w:rFonts w:hint="eastAsia"/>
        </w:rPr>
        <w:t>医</w:t>
      </w:r>
      <w:proofErr w:type="gramEnd"/>
      <w:r>
        <w:rPr>
          <w:rFonts w:hint="eastAsia"/>
        </w:rPr>
        <w:t>保经办机构应当依据实体医疗机构定点协议的约定，决定是否中止或解除相应定点协议。</w:t>
      </w:r>
    </w:p>
    <w:p w14:paraId="4F9E3696" w14:textId="77777777" w:rsidR="00631736" w:rsidRDefault="00631736" w:rsidP="00FF5C36">
      <w:pPr>
        <w:pStyle w:val="AD"/>
        <w:spacing w:line="276" w:lineRule="auto"/>
      </w:pPr>
    </w:p>
    <w:p w14:paraId="03A0F63B" w14:textId="77777777" w:rsidR="00631736" w:rsidRDefault="00631736" w:rsidP="00FF5C36">
      <w:pPr>
        <w:pStyle w:val="AD"/>
        <w:spacing w:line="276" w:lineRule="auto"/>
        <w:rPr>
          <w:rFonts w:hint="eastAsia"/>
        </w:rPr>
      </w:pPr>
      <w:r>
        <w:rPr>
          <w:rFonts w:hint="eastAsia"/>
        </w:rPr>
        <w:t>五、强化“互联网</w:t>
      </w:r>
      <w:r>
        <w:rPr>
          <w:rFonts w:hint="eastAsia"/>
        </w:rPr>
        <w:t>+</w:t>
      </w:r>
      <w:r>
        <w:rPr>
          <w:rFonts w:hint="eastAsia"/>
        </w:rPr>
        <w:t>”医疗服务监管措施</w:t>
      </w:r>
    </w:p>
    <w:p w14:paraId="5112F1D3" w14:textId="77777777" w:rsidR="00631736" w:rsidRDefault="00631736" w:rsidP="00FF5C36">
      <w:pPr>
        <w:pStyle w:val="AD"/>
        <w:spacing w:line="276" w:lineRule="auto"/>
      </w:pPr>
    </w:p>
    <w:p w14:paraId="5ED414ED" w14:textId="77777777" w:rsidR="00631736" w:rsidRDefault="00631736" w:rsidP="00FF5C36">
      <w:pPr>
        <w:pStyle w:val="AD"/>
        <w:spacing w:line="276" w:lineRule="auto"/>
        <w:rPr>
          <w:rFonts w:hint="eastAsia"/>
        </w:rPr>
      </w:pPr>
      <w:r>
        <w:rPr>
          <w:rFonts w:hint="eastAsia"/>
        </w:rPr>
        <w:t>（十二）强化</w:t>
      </w:r>
      <w:proofErr w:type="gramStart"/>
      <w:r>
        <w:rPr>
          <w:rFonts w:hint="eastAsia"/>
        </w:rPr>
        <w:t>医</w:t>
      </w:r>
      <w:proofErr w:type="gramEnd"/>
      <w:r>
        <w:rPr>
          <w:rFonts w:hint="eastAsia"/>
        </w:rPr>
        <w:t>保部门费用审核责任。</w:t>
      </w:r>
      <w:proofErr w:type="gramStart"/>
      <w:r>
        <w:rPr>
          <w:rFonts w:hint="eastAsia"/>
        </w:rPr>
        <w:t>医</w:t>
      </w:r>
      <w:proofErr w:type="gramEnd"/>
      <w:r>
        <w:rPr>
          <w:rFonts w:hint="eastAsia"/>
        </w:rPr>
        <w:t>保经办机构要综合运用大数据、互联网等技术手段，使用</w:t>
      </w:r>
      <w:proofErr w:type="gramStart"/>
      <w:r>
        <w:rPr>
          <w:rFonts w:hint="eastAsia"/>
        </w:rPr>
        <w:t>医</w:t>
      </w:r>
      <w:proofErr w:type="gramEnd"/>
      <w:r>
        <w:rPr>
          <w:rFonts w:hint="eastAsia"/>
        </w:rPr>
        <w:t>保智能审核监控系统对“互联网</w:t>
      </w:r>
      <w:r>
        <w:rPr>
          <w:rFonts w:hint="eastAsia"/>
        </w:rPr>
        <w:t>+</w:t>
      </w:r>
      <w:r>
        <w:rPr>
          <w:rFonts w:hint="eastAsia"/>
        </w:rPr>
        <w:t>”医疗服务费用结算明细、药品、耗材、医疗服务项目和门诊病历等信息进行实时监管。运用音频、视频等形式查验“互联网</w:t>
      </w:r>
      <w:r>
        <w:rPr>
          <w:rFonts w:hint="eastAsia"/>
        </w:rPr>
        <w:t>+</w:t>
      </w:r>
      <w:r>
        <w:rPr>
          <w:rFonts w:hint="eastAsia"/>
        </w:rPr>
        <w:t>”医疗服务接诊医生真实性。全面掌握参保人就诊信息和医疗机构核查复诊行为的有关记录。对不符合规定的诊察费和药品</w:t>
      </w:r>
      <w:proofErr w:type="gramStart"/>
      <w:r>
        <w:rPr>
          <w:rFonts w:hint="eastAsia"/>
        </w:rPr>
        <w:t>费予以</w:t>
      </w:r>
      <w:proofErr w:type="gramEnd"/>
      <w:r>
        <w:rPr>
          <w:rFonts w:hint="eastAsia"/>
        </w:rPr>
        <w:t>拒付，并按协议约定进行处理。</w:t>
      </w:r>
    </w:p>
    <w:p w14:paraId="0933A9CF" w14:textId="77777777" w:rsidR="00631736" w:rsidRDefault="00631736" w:rsidP="00FF5C36">
      <w:pPr>
        <w:pStyle w:val="AD"/>
        <w:spacing w:line="276" w:lineRule="auto"/>
      </w:pPr>
    </w:p>
    <w:p w14:paraId="1E061848" w14:textId="77777777" w:rsidR="00631736" w:rsidRDefault="00631736" w:rsidP="00FF5C36">
      <w:pPr>
        <w:pStyle w:val="AD"/>
        <w:spacing w:line="276" w:lineRule="auto"/>
        <w:rPr>
          <w:rFonts w:hint="eastAsia"/>
        </w:rPr>
      </w:pPr>
      <w:r>
        <w:rPr>
          <w:rFonts w:hint="eastAsia"/>
        </w:rPr>
        <w:t>（十三）严厉打击“互联网</w:t>
      </w:r>
      <w:r>
        <w:rPr>
          <w:rFonts w:hint="eastAsia"/>
        </w:rPr>
        <w:t>+</w:t>
      </w:r>
      <w:r>
        <w:rPr>
          <w:rFonts w:hint="eastAsia"/>
        </w:rPr>
        <w:t>”医疗服务中的欺诈骗保行为。</w:t>
      </w:r>
      <w:proofErr w:type="gramStart"/>
      <w:r>
        <w:rPr>
          <w:rFonts w:hint="eastAsia"/>
        </w:rPr>
        <w:t>医</w:t>
      </w:r>
      <w:proofErr w:type="gramEnd"/>
      <w:r>
        <w:rPr>
          <w:rFonts w:hint="eastAsia"/>
        </w:rPr>
        <w:t>保部门应充分利用多种手段加强对定点医疗机构的监督检查，重点对虚构身份、虚假诊治、虚开药品、伪造票据等欺诈骗</w:t>
      </w:r>
      <w:proofErr w:type="gramStart"/>
      <w:r>
        <w:rPr>
          <w:rFonts w:hint="eastAsia"/>
        </w:rPr>
        <w:t>保行为</w:t>
      </w:r>
      <w:proofErr w:type="gramEnd"/>
      <w:r>
        <w:rPr>
          <w:rFonts w:hint="eastAsia"/>
        </w:rPr>
        <w:t>进行查处，严肃追究相关违法违约责任。参保人出现欺诈骗保情形的，按规定暂停其使用“互联网</w:t>
      </w:r>
      <w:r>
        <w:rPr>
          <w:rFonts w:hint="eastAsia"/>
        </w:rPr>
        <w:t>+</w:t>
      </w:r>
      <w:r>
        <w:rPr>
          <w:rFonts w:hint="eastAsia"/>
        </w:rPr>
        <w:t>”医疗服务</w:t>
      </w:r>
      <w:proofErr w:type="gramStart"/>
      <w:r>
        <w:rPr>
          <w:rFonts w:hint="eastAsia"/>
        </w:rPr>
        <w:t>医</w:t>
      </w:r>
      <w:proofErr w:type="gramEnd"/>
      <w:r>
        <w:rPr>
          <w:rFonts w:hint="eastAsia"/>
        </w:rPr>
        <w:t>保支付或</w:t>
      </w:r>
      <w:proofErr w:type="gramStart"/>
      <w:r>
        <w:rPr>
          <w:rFonts w:hint="eastAsia"/>
        </w:rPr>
        <w:t>医保直接</w:t>
      </w:r>
      <w:proofErr w:type="gramEnd"/>
      <w:r>
        <w:rPr>
          <w:rFonts w:hint="eastAsia"/>
        </w:rPr>
        <w:t>结算的资格。</w:t>
      </w:r>
    </w:p>
    <w:p w14:paraId="6ADE50D4" w14:textId="77777777" w:rsidR="00631736" w:rsidRDefault="00631736" w:rsidP="00FF5C36">
      <w:pPr>
        <w:pStyle w:val="AD"/>
        <w:spacing w:line="276" w:lineRule="auto"/>
      </w:pPr>
    </w:p>
    <w:p w14:paraId="6DCFCA93" w14:textId="77777777" w:rsidR="00631736" w:rsidRDefault="00631736" w:rsidP="00FF5C36">
      <w:pPr>
        <w:pStyle w:val="AD"/>
        <w:spacing w:line="276" w:lineRule="auto"/>
        <w:rPr>
          <w:rFonts w:hint="eastAsia"/>
        </w:rPr>
      </w:pPr>
      <w:r>
        <w:rPr>
          <w:rFonts w:hint="eastAsia"/>
        </w:rPr>
        <w:t>六、工作要求</w:t>
      </w:r>
    </w:p>
    <w:p w14:paraId="579B6974" w14:textId="77777777" w:rsidR="00631736" w:rsidRDefault="00631736" w:rsidP="00FF5C36">
      <w:pPr>
        <w:pStyle w:val="AD"/>
        <w:spacing w:line="276" w:lineRule="auto"/>
      </w:pPr>
    </w:p>
    <w:p w14:paraId="00297151" w14:textId="77777777" w:rsidR="00631736" w:rsidRDefault="00631736" w:rsidP="00FF5C36">
      <w:pPr>
        <w:pStyle w:val="AD"/>
        <w:spacing w:line="276" w:lineRule="auto"/>
        <w:rPr>
          <w:rFonts w:hint="eastAsia"/>
        </w:rPr>
      </w:pPr>
      <w:r>
        <w:rPr>
          <w:rFonts w:hint="eastAsia"/>
        </w:rPr>
        <w:t>（十四）加强组织领导。各地</w:t>
      </w:r>
      <w:proofErr w:type="gramStart"/>
      <w:r>
        <w:rPr>
          <w:rFonts w:hint="eastAsia"/>
        </w:rPr>
        <w:t>医</w:t>
      </w:r>
      <w:proofErr w:type="gramEnd"/>
      <w:r>
        <w:rPr>
          <w:rFonts w:hint="eastAsia"/>
        </w:rPr>
        <w:t>保部门要高度重视“互联网</w:t>
      </w:r>
      <w:r>
        <w:rPr>
          <w:rFonts w:hint="eastAsia"/>
        </w:rPr>
        <w:t>+</w:t>
      </w:r>
      <w:r>
        <w:rPr>
          <w:rFonts w:hint="eastAsia"/>
        </w:rPr>
        <w:t>”医疗服务</w:t>
      </w:r>
      <w:proofErr w:type="gramStart"/>
      <w:r>
        <w:rPr>
          <w:rFonts w:hint="eastAsia"/>
        </w:rPr>
        <w:t>医</w:t>
      </w:r>
      <w:proofErr w:type="gramEnd"/>
      <w:r>
        <w:rPr>
          <w:rFonts w:hint="eastAsia"/>
        </w:rPr>
        <w:t>保支付工作，加强组</w:t>
      </w:r>
      <w:r>
        <w:rPr>
          <w:rFonts w:hint="eastAsia"/>
        </w:rPr>
        <w:lastRenderedPageBreak/>
        <w:t>织领导，做好部门协调，层层落实责任，确保相关部署落到实处，切实为医疗机构和</w:t>
      </w:r>
      <w:proofErr w:type="gramStart"/>
      <w:r>
        <w:rPr>
          <w:rFonts w:hint="eastAsia"/>
        </w:rPr>
        <w:t>参保人</w:t>
      </w:r>
      <w:proofErr w:type="gramEnd"/>
      <w:r>
        <w:rPr>
          <w:rFonts w:hint="eastAsia"/>
        </w:rPr>
        <w:t>做好服务。今年年底前各统筹地区</w:t>
      </w:r>
      <w:proofErr w:type="gramStart"/>
      <w:r>
        <w:rPr>
          <w:rFonts w:hint="eastAsia"/>
        </w:rPr>
        <w:t>医</w:t>
      </w:r>
      <w:proofErr w:type="gramEnd"/>
      <w:r>
        <w:rPr>
          <w:rFonts w:hint="eastAsia"/>
        </w:rPr>
        <w:t>保部门要按照本意见要求，制定本地“互联网</w:t>
      </w:r>
      <w:r>
        <w:rPr>
          <w:rFonts w:hint="eastAsia"/>
        </w:rPr>
        <w:t>+</w:t>
      </w:r>
      <w:r>
        <w:rPr>
          <w:rFonts w:hint="eastAsia"/>
        </w:rPr>
        <w:t>”医疗服务</w:t>
      </w:r>
      <w:proofErr w:type="gramStart"/>
      <w:r>
        <w:rPr>
          <w:rFonts w:hint="eastAsia"/>
        </w:rPr>
        <w:t>医</w:t>
      </w:r>
      <w:proofErr w:type="gramEnd"/>
      <w:r>
        <w:rPr>
          <w:rFonts w:hint="eastAsia"/>
        </w:rPr>
        <w:t>保支付管理办法，完善经办流程和协议范本。</w:t>
      </w:r>
    </w:p>
    <w:p w14:paraId="50ECF2A9" w14:textId="77777777" w:rsidR="00631736" w:rsidRDefault="00631736" w:rsidP="00FF5C36">
      <w:pPr>
        <w:pStyle w:val="AD"/>
        <w:spacing w:line="276" w:lineRule="auto"/>
      </w:pPr>
    </w:p>
    <w:p w14:paraId="2D262D1E" w14:textId="77777777" w:rsidR="00631736" w:rsidRDefault="00631736" w:rsidP="00FF5C36">
      <w:pPr>
        <w:pStyle w:val="AD"/>
        <w:spacing w:line="276" w:lineRule="auto"/>
        <w:rPr>
          <w:rFonts w:hint="eastAsia"/>
        </w:rPr>
      </w:pPr>
      <w:r>
        <w:rPr>
          <w:rFonts w:hint="eastAsia"/>
        </w:rPr>
        <w:t>（十五）做好统计监测。统筹地区</w:t>
      </w:r>
      <w:proofErr w:type="gramStart"/>
      <w:r>
        <w:rPr>
          <w:rFonts w:hint="eastAsia"/>
        </w:rPr>
        <w:t>医</w:t>
      </w:r>
      <w:proofErr w:type="gramEnd"/>
      <w:r>
        <w:rPr>
          <w:rFonts w:hint="eastAsia"/>
        </w:rPr>
        <w:t>保部门要建立“互联网</w:t>
      </w:r>
      <w:r>
        <w:rPr>
          <w:rFonts w:hint="eastAsia"/>
        </w:rPr>
        <w:t>+</w:t>
      </w:r>
      <w:r>
        <w:rPr>
          <w:rFonts w:hint="eastAsia"/>
        </w:rPr>
        <w:t>”医疗服务</w:t>
      </w:r>
      <w:proofErr w:type="gramStart"/>
      <w:r>
        <w:rPr>
          <w:rFonts w:hint="eastAsia"/>
        </w:rPr>
        <w:t>医</w:t>
      </w:r>
      <w:proofErr w:type="gramEnd"/>
      <w:r>
        <w:rPr>
          <w:rFonts w:hint="eastAsia"/>
        </w:rPr>
        <w:t>保支付工作统计监测体系，做好相关统计监测，按规定报送纳入协议管理的提供“互联网</w:t>
      </w:r>
      <w:r>
        <w:rPr>
          <w:rFonts w:hint="eastAsia"/>
        </w:rPr>
        <w:t>+</w:t>
      </w:r>
      <w:r>
        <w:rPr>
          <w:rFonts w:hint="eastAsia"/>
        </w:rPr>
        <w:t>”医疗服务医疗机构的数量、类型、服务量及费用、药品品类及费用等情况，加强基金支出分析。</w:t>
      </w:r>
    </w:p>
    <w:p w14:paraId="2C9D9318" w14:textId="77777777" w:rsidR="00631736" w:rsidRDefault="00631736" w:rsidP="00FF5C36">
      <w:pPr>
        <w:pStyle w:val="AD"/>
        <w:spacing w:line="276" w:lineRule="auto"/>
      </w:pPr>
    </w:p>
    <w:p w14:paraId="3420C63A" w14:textId="77777777" w:rsidR="00631736" w:rsidRDefault="00631736" w:rsidP="00FF5C36">
      <w:pPr>
        <w:pStyle w:val="AD"/>
        <w:spacing w:line="276" w:lineRule="auto"/>
        <w:rPr>
          <w:rFonts w:hint="eastAsia"/>
        </w:rPr>
      </w:pPr>
      <w:r>
        <w:rPr>
          <w:rFonts w:hint="eastAsia"/>
        </w:rPr>
        <w:t>（十六）做好政策培训和宣传。要加强培训指导，使医务人员掌握“互联网</w:t>
      </w:r>
      <w:r>
        <w:rPr>
          <w:rFonts w:hint="eastAsia"/>
        </w:rPr>
        <w:t>+</w:t>
      </w:r>
      <w:r>
        <w:rPr>
          <w:rFonts w:hint="eastAsia"/>
        </w:rPr>
        <w:t>”医疗服务</w:t>
      </w:r>
      <w:proofErr w:type="gramStart"/>
      <w:r>
        <w:rPr>
          <w:rFonts w:hint="eastAsia"/>
        </w:rPr>
        <w:t>医</w:t>
      </w:r>
      <w:proofErr w:type="gramEnd"/>
      <w:r>
        <w:rPr>
          <w:rFonts w:hint="eastAsia"/>
        </w:rPr>
        <w:t>保支付规定，引导医务人员提供规范的医疗服务。合理引导人民群众和医药机构预期，积极回应社会关切，为“互联网</w:t>
      </w:r>
      <w:r>
        <w:rPr>
          <w:rFonts w:hint="eastAsia"/>
        </w:rPr>
        <w:t>+</w:t>
      </w:r>
      <w:r>
        <w:rPr>
          <w:rFonts w:hint="eastAsia"/>
        </w:rPr>
        <w:t>”医疗服务发展创造良好环境。</w:t>
      </w:r>
    </w:p>
    <w:p w14:paraId="686175FC" w14:textId="77777777" w:rsidR="00631736" w:rsidRDefault="00631736" w:rsidP="00FF5C36">
      <w:pPr>
        <w:pStyle w:val="AD"/>
        <w:spacing w:line="276" w:lineRule="auto"/>
      </w:pPr>
    </w:p>
    <w:p w14:paraId="36BD5F15" w14:textId="67634930" w:rsidR="00631736" w:rsidRDefault="00631736" w:rsidP="00FF5C36">
      <w:pPr>
        <w:pStyle w:val="AD"/>
        <w:spacing w:line="276" w:lineRule="auto"/>
        <w:jc w:val="right"/>
      </w:pPr>
      <w:r>
        <w:rPr>
          <w:rFonts w:hint="eastAsia"/>
        </w:rPr>
        <w:t>国家医疗保障局</w:t>
      </w:r>
    </w:p>
    <w:p w14:paraId="3574C98A" w14:textId="40BAA324" w:rsidR="00B15193" w:rsidRDefault="00631736" w:rsidP="00FF5C36">
      <w:pPr>
        <w:pStyle w:val="AD"/>
        <w:spacing w:line="276" w:lineRule="auto"/>
        <w:jc w:val="right"/>
      </w:pPr>
      <w:r>
        <w:rPr>
          <w:rFonts w:hint="eastAsia"/>
        </w:rPr>
        <w:t>2020</w:t>
      </w:r>
      <w:r>
        <w:rPr>
          <w:rFonts w:hint="eastAsia"/>
        </w:rPr>
        <w:t>年</w:t>
      </w:r>
      <w:r>
        <w:rPr>
          <w:rFonts w:hint="eastAsia"/>
        </w:rPr>
        <w:t>10</w:t>
      </w:r>
      <w:r>
        <w:rPr>
          <w:rFonts w:hint="eastAsia"/>
        </w:rPr>
        <w:t>月</w:t>
      </w:r>
      <w:r>
        <w:rPr>
          <w:rFonts w:hint="eastAsia"/>
        </w:rPr>
        <w:t>24</w:t>
      </w:r>
      <w:r>
        <w:rPr>
          <w:rFonts w:hint="eastAsia"/>
        </w:rPr>
        <w:t>日</w:t>
      </w:r>
    </w:p>
    <w:p w14:paraId="53118175" w14:textId="61A03620" w:rsidR="00631736" w:rsidRDefault="00631736" w:rsidP="00FF5C36">
      <w:pPr>
        <w:pStyle w:val="AD"/>
        <w:spacing w:line="276" w:lineRule="auto"/>
      </w:pPr>
    </w:p>
    <w:p w14:paraId="5A49548C" w14:textId="4A3D606A" w:rsidR="00631736" w:rsidRDefault="00631736" w:rsidP="00FF5C36">
      <w:pPr>
        <w:pStyle w:val="AD"/>
        <w:spacing w:line="276" w:lineRule="auto"/>
      </w:pPr>
    </w:p>
    <w:p w14:paraId="2FA8AF61" w14:textId="531C46C9" w:rsidR="00631736" w:rsidRDefault="00631736" w:rsidP="00FF5C36">
      <w:pPr>
        <w:pStyle w:val="AD"/>
        <w:spacing w:line="276" w:lineRule="auto"/>
      </w:pPr>
      <w:r>
        <w:rPr>
          <w:rFonts w:hint="eastAsia"/>
        </w:rPr>
        <w:t>信息来源：</w:t>
      </w:r>
      <w:hyperlink r:id="rId6" w:history="1">
        <w:r w:rsidRPr="00747BBB">
          <w:rPr>
            <w:rStyle w:val="a9"/>
          </w:rPr>
          <w:t>http://www.nhsa.gov.cn/art/2020/11/2/art_37_3801.html</w:t>
        </w:r>
      </w:hyperlink>
    </w:p>
    <w:p w14:paraId="26BC577C" w14:textId="77777777" w:rsidR="00631736" w:rsidRPr="00631736" w:rsidRDefault="00631736" w:rsidP="00FF5C36">
      <w:pPr>
        <w:pStyle w:val="AD"/>
        <w:spacing w:line="276" w:lineRule="auto"/>
        <w:rPr>
          <w:rFonts w:hint="eastAsia"/>
        </w:rPr>
      </w:pPr>
    </w:p>
    <w:sectPr w:rsidR="00631736" w:rsidRPr="00631736"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CFA16C" w14:textId="77777777" w:rsidR="00C942F2" w:rsidRDefault="00C942F2" w:rsidP="00C20A6A">
      <w:pPr>
        <w:spacing w:line="240" w:lineRule="auto"/>
      </w:pPr>
      <w:r>
        <w:separator/>
      </w:r>
    </w:p>
  </w:endnote>
  <w:endnote w:type="continuationSeparator" w:id="0">
    <w:p w14:paraId="67BD599B" w14:textId="77777777" w:rsidR="00C942F2" w:rsidRDefault="00C942F2"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CC03FB" w14:textId="77777777" w:rsidR="00C942F2" w:rsidRDefault="00C942F2" w:rsidP="00C20A6A">
      <w:pPr>
        <w:spacing w:line="240" w:lineRule="auto"/>
      </w:pPr>
      <w:r>
        <w:separator/>
      </w:r>
    </w:p>
  </w:footnote>
  <w:footnote w:type="continuationSeparator" w:id="0">
    <w:p w14:paraId="4B000110" w14:textId="77777777" w:rsidR="00C942F2" w:rsidRDefault="00C942F2"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54534"/>
    <w:rsid w:val="000F4C6A"/>
    <w:rsid w:val="00176A25"/>
    <w:rsid w:val="001C4C6F"/>
    <w:rsid w:val="002119B6"/>
    <w:rsid w:val="003D27E2"/>
    <w:rsid w:val="005F7C76"/>
    <w:rsid w:val="00631736"/>
    <w:rsid w:val="00654534"/>
    <w:rsid w:val="007D7BDB"/>
    <w:rsid w:val="00A548E7"/>
    <w:rsid w:val="00B15193"/>
    <w:rsid w:val="00B731F1"/>
    <w:rsid w:val="00C20A6A"/>
    <w:rsid w:val="00C22624"/>
    <w:rsid w:val="00C942F2"/>
    <w:rsid w:val="00CB0A02"/>
    <w:rsid w:val="00D02718"/>
    <w:rsid w:val="00FF5C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B2B445"/>
  <w15:chartTrackingRefBased/>
  <w15:docId w15:val="{8E6BCD09-3623-44C4-A6B5-3BB436E39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631736"/>
    <w:pPr>
      <w:ind w:leftChars="2500" w:left="100"/>
    </w:pPr>
  </w:style>
  <w:style w:type="character" w:customStyle="1" w:styleId="a8">
    <w:name w:val="日期 字符"/>
    <w:basedOn w:val="a0"/>
    <w:link w:val="a7"/>
    <w:uiPriority w:val="99"/>
    <w:semiHidden/>
    <w:rsid w:val="00631736"/>
    <w:rPr>
      <w:rFonts w:ascii="Arial" w:eastAsia="宋体" w:hAnsi="Arial"/>
      <w:sz w:val="22"/>
    </w:rPr>
  </w:style>
  <w:style w:type="character" w:styleId="a9">
    <w:name w:val="Hyperlink"/>
    <w:basedOn w:val="a0"/>
    <w:uiPriority w:val="99"/>
    <w:unhideWhenUsed/>
    <w:rsid w:val="00631736"/>
    <w:rPr>
      <w:color w:val="0000FF" w:themeColor="hyperlink"/>
      <w:u w:val="single"/>
    </w:rPr>
  </w:style>
  <w:style w:type="character" w:styleId="aa">
    <w:name w:val="Unresolved Mention"/>
    <w:basedOn w:val="a0"/>
    <w:uiPriority w:val="99"/>
    <w:semiHidden/>
    <w:unhideWhenUsed/>
    <w:rsid w:val="006317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hsa.gov.cn/art/2020/11/2/art_37_3801.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571</Words>
  <Characters>3256</Characters>
  <Application>Microsoft Office Word</Application>
  <DocSecurity>0</DocSecurity>
  <Lines>27</Lines>
  <Paragraphs>7</Paragraphs>
  <ScaleCrop>false</ScaleCrop>
  <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5</cp:revision>
  <dcterms:created xsi:type="dcterms:W3CDTF">2020-11-05T09:59:00Z</dcterms:created>
  <dcterms:modified xsi:type="dcterms:W3CDTF">2020-11-05T09:59:00Z</dcterms:modified>
</cp:coreProperties>
</file>